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4B" w:rsidRPr="0026468B" w:rsidRDefault="0026468B">
      <w:pPr>
        <w:pStyle w:val="BodyText"/>
        <w:rPr>
          <w:b/>
          <w:sz w:val="24"/>
          <w:szCs w:val="24"/>
          <w:lang w:val="sr-Cyrl-RS"/>
        </w:rPr>
      </w:pPr>
      <w:r w:rsidRPr="0026468B">
        <w:rPr>
          <w:b/>
          <w:sz w:val="24"/>
          <w:szCs w:val="24"/>
          <w:lang w:val="sr-Cyrl-RS"/>
        </w:rPr>
        <w:t>ПОЗОРИШТЕ АТЕЉЕ 212</w:t>
      </w:r>
    </w:p>
    <w:p w:rsidR="0026468B" w:rsidRPr="0026468B" w:rsidRDefault="0026468B">
      <w:pPr>
        <w:pStyle w:val="BodyText"/>
        <w:rPr>
          <w:b/>
          <w:sz w:val="24"/>
          <w:szCs w:val="24"/>
          <w:lang w:val="sr-Cyrl-RS"/>
        </w:rPr>
      </w:pPr>
      <w:r w:rsidRPr="0026468B">
        <w:rPr>
          <w:b/>
          <w:sz w:val="24"/>
          <w:szCs w:val="24"/>
          <w:lang w:val="sr-Cyrl-RS"/>
        </w:rPr>
        <w:t>Светогорска 21</w:t>
      </w:r>
    </w:p>
    <w:p w:rsidR="0026468B" w:rsidRDefault="0026468B">
      <w:pPr>
        <w:pStyle w:val="BodyText"/>
        <w:rPr>
          <w:b/>
          <w:sz w:val="24"/>
          <w:szCs w:val="24"/>
          <w:lang w:val="sr-Cyrl-RS"/>
        </w:rPr>
      </w:pPr>
      <w:r w:rsidRPr="0026468B">
        <w:rPr>
          <w:b/>
          <w:sz w:val="24"/>
          <w:szCs w:val="24"/>
          <w:lang w:val="sr-Cyrl-RS"/>
        </w:rPr>
        <w:t>11 000 Београд</w:t>
      </w:r>
    </w:p>
    <w:p w:rsidR="00024DDA" w:rsidRPr="00230865" w:rsidRDefault="00230865">
      <w:pPr>
        <w:pStyle w:val="BodyText"/>
        <w:rPr>
          <w:b/>
          <w:sz w:val="24"/>
          <w:szCs w:val="24"/>
          <w:lang w:val="sr-Latn-RS"/>
        </w:rPr>
      </w:pPr>
      <w:r>
        <w:rPr>
          <w:b/>
          <w:sz w:val="24"/>
          <w:szCs w:val="24"/>
          <w:lang w:val="sr-Cyrl-RS"/>
        </w:rPr>
        <w:t>Број:</w:t>
      </w:r>
      <w:r>
        <w:rPr>
          <w:b/>
          <w:sz w:val="24"/>
          <w:szCs w:val="24"/>
          <w:lang w:val="sr-Latn-RS"/>
        </w:rPr>
        <w:t>341.</w:t>
      </w:r>
    </w:p>
    <w:p w:rsidR="00024DDA" w:rsidRPr="0026468B" w:rsidRDefault="00230865">
      <w:pPr>
        <w:pStyle w:val="BodyText"/>
        <w:rPr>
          <w:b/>
          <w:sz w:val="24"/>
          <w:szCs w:val="24"/>
          <w:lang w:val="sr-Cyrl-RS"/>
        </w:rPr>
      </w:pPr>
      <w:r>
        <w:rPr>
          <w:b/>
          <w:sz w:val="24"/>
          <w:szCs w:val="24"/>
          <w:lang w:val="sr-Cyrl-RS"/>
        </w:rPr>
        <w:t>Датум</w:t>
      </w:r>
      <w:r w:rsidR="00BA23E7">
        <w:rPr>
          <w:b/>
          <w:sz w:val="24"/>
          <w:szCs w:val="24"/>
          <w:lang w:val="sr-Latn-RS"/>
        </w:rPr>
        <w:t>:</w:t>
      </w:r>
      <w:r>
        <w:rPr>
          <w:b/>
          <w:sz w:val="24"/>
          <w:szCs w:val="24"/>
          <w:lang w:val="sr-Latn-RS"/>
        </w:rPr>
        <w:t>04</w:t>
      </w:r>
      <w:r w:rsidR="00024DDA">
        <w:rPr>
          <w:b/>
          <w:sz w:val="24"/>
          <w:szCs w:val="24"/>
          <w:lang w:val="sr-Cyrl-RS"/>
        </w:rPr>
        <w:t>.02.2020.</w:t>
      </w:r>
      <w:bookmarkStart w:id="0" w:name="_GoBack"/>
      <w:bookmarkEnd w:id="0"/>
    </w:p>
    <w:p w:rsidR="00B75E4B" w:rsidRDefault="00B75E4B">
      <w:pPr>
        <w:pStyle w:val="BodyText"/>
        <w:rPr>
          <w:sz w:val="20"/>
        </w:rPr>
      </w:pPr>
    </w:p>
    <w:p w:rsidR="00B75E4B" w:rsidRDefault="00B75E4B">
      <w:pPr>
        <w:pStyle w:val="BodyText"/>
        <w:rPr>
          <w:sz w:val="20"/>
        </w:rPr>
      </w:pPr>
    </w:p>
    <w:p w:rsidR="00B75E4B" w:rsidRDefault="00B75E4B">
      <w:pPr>
        <w:pStyle w:val="BodyText"/>
        <w:rPr>
          <w:sz w:val="20"/>
        </w:rPr>
      </w:pPr>
    </w:p>
    <w:p w:rsidR="00B75E4B" w:rsidRDefault="00B75E4B">
      <w:pPr>
        <w:pStyle w:val="BodyText"/>
        <w:rPr>
          <w:sz w:val="20"/>
          <w:lang w:val="sr-Cyrl-RS"/>
        </w:rPr>
      </w:pPr>
    </w:p>
    <w:p w:rsidR="0026468B" w:rsidRDefault="0026468B">
      <w:pPr>
        <w:pStyle w:val="BodyText"/>
        <w:rPr>
          <w:sz w:val="20"/>
          <w:lang w:val="sr-Cyrl-RS"/>
        </w:rPr>
      </w:pPr>
    </w:p>
    <w:p w:rsidR="0026468B" w:rsidRPr="0026468B" w:rsidRDefault="0026468B">
      <w:pPr>
        <w:pStyle w:val="BodyText"/>
        <w:rPr>
          <w:sz w:val="20"/>
          <w:lang w:val="sr-Cyrl-RS"/>
        </w:rPr>
      </w:pPr>
    </w:p>
    <w:p w:rsidR="00B75E4B" w:rsidRDefault="00B75E4B">
      <w:pPr>
        <w:pStyle w:val="BodyText"/>
        <w:spacing w:before="1"/>
        <w:rPr>
          <w:sz w:val="21"/>
        </w:rPr>
      </w:pPr>
    </w:p>
    <w:p w:rsidR="00B75E4B" w:rsidRDefault="00513889">
      <w:pPr>
        <w:pStyle w:val="Title"/>
      </w:pPr>
      <w:r>
        <w:t>КОНКУРСНА ДОКУМЕНТАЦИЈА</w:t>
      </w:r>
    </w:p>
    <w:p w:rsidR="00B75E4B" w:rsidRDefault="00B75E4B">
      <w:pPr>
        <w:pStyle w:val="BodyText"/>
        <w:spacing w:before="5"/>
        <w:rPr>
          <w:b/>
          <w:sz w:val="71"/>
        </w:rPr>
      </w:pPr>
    </w:p>
    <w:p w:rsidR="00B75E4B" w:rsidRDefault="00513889">
      <w:pPr>
        <w:ind w:left="616" w:right="696"/>
        <w:jc w:val="center"/>
        <w:rPr>
          <w:sz w:val="24"/>
        </w:rPr>
      </w:pPr>
      <w:r>
        <w:rPr>
          <w:sz w:val="24"/>
        </w:rPr>
        <w:t>Предмет јавне набавке</w:t>
      </w:r>
    </w:p>
    <w:p w:rsidR="00B75E4B" w:rsidRDefault="00513889">
      <w:pPr>
        <w:spacing w:before="6" w:line="242" w:lineRule="auto"/>
        <w:ind w:left="618" w:right="693"/>
        <w:jc w:val="center"/>
        <w:rPr>
          <w:b/>
          <w:sz w:val="28"/>
        </w:rPr>
      </w:pPr>
      <w:r>
        <w:rPr>
          <w:b/>
          <w:sz w:val="28"/>
        </w:rPr>
        <w:t>УСЛУГЕ ОРГАНИЗАЦИЈЕ ПУТОВАЊА У ЗЕМЉИ И ИНОСТРАНСТВУ</w:t>
      </w:r>
    </w:p>
    <w:p w:rsidR="00B75E4B" w:rsidRDefault="00B75E4B">
      <w:pPr>
        <w:pStyle w:val="BodyText"/>
        <w:rPr>
          <w:b/>
          <w:sz w:val="30"/>
        </w:rPr>
      </w:pPr>
    </w:p>
    <w:p w:rsidR="00B75E4B" w:rsidRDefault="00B75E4B">
      <w:pPr>
        <w:pStyle w:val="BodyText"/>
        <w:spacing w:before="1"/>
        <w:rPr>
          <w:b/>
          <w:sz w:val="41"/>
        </w:rPr>
      </w:pPr>
    </w:p>
    <w:p w:rsidR="00B75E4B" w:rsidRDefault="00513889">
      <w:pPr>
        <w:ind w:left="618" w:right="696"/>
        <w:jc w:val="center"/>
        <w:rPr>
          <w:sz w:val="24"/>
        </w:rPr>
      </w:pPr>
      <w:r>
        <w:rPr>
          <w:sz w:val="24"/>
        </w:rPr>
        <w:t>Врста поступка</w:t>
      </w:r>
    </w:p>
    <w:p w:rsidR="00B75E4B" w:rsidRDefault="00513889" w:rsidP="00513889">
      <w:pPr>
        <w:pStyle w:val="Heading1"/>
        <w:spacing w:before="5"/>
        <w:ind w:right="696"/>
        <w:jc w:val="left"/>
        <w:rPr>
          <w:lang w:val="sr-Cyrl-RS"/>
        </w:rPr>
      </w:pPr>
      <w:r>
        <w:rPr>
          <w:lang w:val="sr-Cyrl-RS"/>
        </w:rPr>
        <w:t xml:space="preserve">                                ЈАВНА НАБАВКА МАЛЕ ВРЕДНОСТИ</w:t>
      </w:r>
    </w:p>
    <w:p w:rsidR="0098368A" w:rsidRPr="00513889" w:rsidRDefault="0098368A" w:rsidP="00513889">
      <w:pPr>
        <w:pStyle w:val="Heading1"/>
        <w:spacing w:before="5"/>
        <w:ind w:right="696"/>
        <w:jc w:val="left"/>
        <w:rPr>
          <w:lang w:val="sr-Cyrl-RS"/>
        </w:rPr>
      </w:pPr>
      <w:r>
        <w:rPr>
          <w:lang w:val="sr-Cyrl-RS"/>
        </w:rPr>
        <w:t xml:space="preserve">      </w:t>
      </w:r>
      <w:r w:rsidR="00F6633F">
        <w:rPr>
          <w:lang w:val="sr-Cyrl-RS"/>
        </w:rPr>
        <w:t xml:space="preserve">             СА ЦИЉЕМ ЗАКЉУЧЕЊА</w:t>
      </w:r>
      <w:r>
        <w:rPr>
          <w:lang w:val="sr-Cyrl-RS"/>
        </w:rPr>
        <w:t xml:space="preserve"> ОКВИРНОГ СПОРАЗУМА</w:t>
      </w:r>
    </w:p>
    <w:p w:rsidR="00B75E4B" w:rsidRDefault="00B75E4B">
      <w:pPr>
        <w:pStyle w:val="BodyText"/>
        <w:spacing w:before="7"/>
        <w:rPr>
          <w:b/>
          <w:sz w:val="23"/>
        </w:rPr>
      </w:pPr>
    </w:p>
    <w:p w:rsidR="00B75E4B" w:rsidRDefault="00513889">
      <w:pPr>
        <w:ind w:left="618" w:right="696"/>
        <w:jc w:val="center"/>
        <w:rPr>
          <w:sz w:val="24"/>
        </w:rPr>
      </w:pPr>
      <w:r>
        <w:rPr>
          <w:sz w:val="24"/>
        </w:rPr>
        <w:t>Врста предмета јавне набавке</w:t>
      </w:r>
    </w:p>
    <w:p w:rsidR="00B75E4B" w:rsidRDefault="00513889">
      <w:pPr>
        <w:pStyle w:val="Heading1"/>
        <w:spacing w:before="5"/>
        <w:ind w:right="692"/>
      </w:pPr>
      <w:r>
        <w:t>УСЛУГЕ</w:t>
      </w:r>
    </w:p>
    <w:p w:rsidR="00B75E4B" w:rsidRDefault="00B75E4B">
      <w:pPr>
        <w:pStyle w:val="BodyText"/>
        <w:spacing w:before="6"/>
        <w:rPr>
          <w:b/>
          <w:sz w:val="23"/>
        </w:rPr>
      </w:pPr>
    </w:p>
    <w:p w:rsidR="00B75E4B" w:rsidRDefault="00513889">
      <w:pPr>
        <w:spacing w:before="1"/>
        <w:ind w:left="618" w:right="693"/>
        <w:jc w:val="center"/>
        <w:rPr>
          <w:sz w:val="24"/>
        </w:rPr>
      </w:pPr>
      <w:r>
        <w:rPr>
          <w:sz w:val="24"/>
        </w:rPr>
        <w:t>Редни број јавне набавке</w:t>
      </w:r>
    </w:p>
    <w:p w:rsidR="00B75E4B" w:rsidRPr="00513889" w:rsidRDefault="00513889">
      <w:pPr>
        <w:pStyle w:val="Heading1"/>
        <w:spacing w:before="4"/>
        <w:ind w:right="696"/>
        <w:rPr>
          <w:lang w:val="sr-Cyrl-RS"/>
        </w:rPr>
      </w:pPr>
      <w:r>
        <w:t>У-1</w:t>
      </w:r>
      <w:r w:rsidR="00D75FB6">
        <w:rPr>
          <w:lang w:val="sr-Cyrl-RS"/>
        </w:rPr>
        <w:t>.2.2</w:t>
      </w:r>
      <w:r>
        <w:t>/</w:t>
      </w:r>
      <w:r w:rsidR="00D75FB6">
        <w:rPr>
          <w:lang w:val="sr-Cyrl-RS"/>
        </w:rPr>
        <w:t>20</w:t>
      </w:r>
      <w:r>
        <w:rPr>
          <w:lang w:val="sr-Cyrl-RS"/>
        </w:rPr>
        <w:t>20</w:t>
      </w:r>
    </w:p>
    <w:p w:rsidR="00B75E4B" w:rsidRDefault="00B75E4B">
      <w:pPr>
        <w:pStyle w:val="BodyText"/>
        <w:rPr>
          <w:b/>
          <w:sz w:val="26"/>
        </w:rPr>
      </w:pPr>
    </w:p>
    <w:p w:rsidR="00B75E4B" w:rsidRDefault="00B75E4B">
      <w:pPr>
        <w:pStyle w:val="BodyText"/>
        <w:rPr>
          <w:b/>
          <w:sz w:val="26"/>
        </w:rPr>
      </w:pPr>
    </w:p>
    <w:p w:rsidR="00B75E4B" w:rsidRDefault="00B75E4B">
      <w:pPr>
        <w:pStyle w:val="BodyText"/>
        <w:rPr>
          <w:b/>
          <w:sz w:val="26"/>
        </w:rPr>
      </w:pPr>
    </w:p>
    <w:p w:rsidR="00B75E4B" w:rsidRDefault="00B75E4B">
      <w:pPr>
        <w:pStyle w:val="BodyText"/>
        <w:rPr>
          <w:b/>
          <w:sz w:val="26"/>
        </w:rPr>
      </w:pPr>
    </w:p>
    <w:p w:rsidR="00B75E4B" w:rsidRDefault="00B75E4B">
      <w:pPr>
        <w:pStyle w:val="BodyText"/>
        <w:rPr>
          <w:b/>
          <w:sz w:val="26"/>
        </w:rPr>
      </w:pPr>
    </w:p>
    <w:p w:rsidR="00B75E4B" w:rsidRDefault="00B75E4B">
      <w:pPr>
        <w:pStyle w:val="BodyText"/>
        <w:rPr>
          <w:b/>
          <w:sz w:val="26"/>
        </w:rPr>
      </w:pPr>
    </w:p>
    <w:p w:rsidR="00B75E4B" w:rsidRDefault="00B75E4B">
      <w:pPr>
        <w:pStyle w:val="BodyText"/>
        <w:rPr>
          <w:b/>
          <w:sz w:val="26"/>
        </w:rPr>
      </w:pPr>
    </w:p>
    <w:p w:rsidR="00B75E4B" w:rsidRDefault="00B75E4B">
      <w:pPr>
        <w:pStyle w:val="BodyText"/>
        <w:rPr>
          <w:b/>
          <w:sz w:val="26"/>
        </w:rPr>
      </w:pPr>
    </w:p>
    <w:p w:rsidR="00B75E4B" w:rsidRDefault="00B75E4B">
      <w:pPr>
        <w:pStyle w:val="BodyText"/>
        <w:rPr>
          <w:b/>
          <w:sz w:val="26"/>
        </w:rPr>
      </w:pPr>
    </w:p>
    <w:p w:rsidR="00B75E4B" w:rsidRDefault="00B75E4B">
      <w:pPr>
        <w:pStyle w:val="BodyText"/>
        <w:rPr>
          <w:b/>
          <w:sz w:val="26"/>
        </w:rPr>
      </w:pPr>
    </w:p>
    <w:p w:rsidR="00B75E4B" w:rsidRPr="00024DDA" w:rsidRDefault="00B75E4B">
      <w:pPr>
        <w:pStyle w:val="BodyText"/>
        <w:rPr>
          <w:b/>
          <w:sz w:val="26"/>
          <w:lang w:val="sr-Cyrl-RS"/>
        </w:rPr>
      </w:pPr>
    </w:p>
    <w:p w:rsidR="00B75E4B" w:rsidRDefault="00B75E4B">
      <w:pPr>
        <w:pStyle w:val="BodyText"/>
        <w:rPr>
          <w:b/>
          <w:sz w:val="26"/>
        </w:rPr>
      </w:pPr>
    </w:p>
    <w:p w:rsidR="00B75E4B" w:rsidRDefault="00D75FB6">
      <w:pPr>
        <w:spacing w:before="229"/>
        <w:ind w:left="618" w:right="693"/>
        <w:jc w:val="center"/>
        <w:rPr>
          <w:b/>
          <w:sz w:val="24"/>
        </w:rPr>
      </w:pPr>
      <w:r>
        <w:rPr>
          <w:b/>
          <w:sz w:val="24"/>
          <w:lang w:val="sr-Cyrl-RS"/>
        </w:rPr>
        <w:t xml:space="preserve">  </w:t>
      </w:r>
      <w:r w:rsidR="00513889">
        <w:rPr>
          <w:b/>
          <w:sz w:val="24"/>
          <w:lang w:val="sr-Cyrl-RS"/>
        </w:rPr>
        <w:t>фебруар</w:t>
      </w:r>
      <w:r w:rsidR="00513889">
        <w:rPr>
          <w:b/>
          <w:sz w:val="24"/>
        </w:rPr>
        <w:t xml:space="preserve"> 20</w:t>
      </w:r>
      <w:r w:rsidR="00513889">
        <w:rPr>
          <w:b/>
          <w:sz w:val="24"/>
          <w:lang w:val="sr-Cyrl-RS"/>
        </w:rPr>
        <w:t>20</w:t>
      </w:r>
      <w:r w:rsidR="00513889">
        <w:rPr>
          <w:b/>
          <w:sz w:val="24"/>
        </w:rPr>
        <w:t xml:space="preserve">. </w:t>
      </w:r>
      <w:proofErr w:type="gramStart"/>
      <w:r w:rsidR="00513889">
        <w:rPr>
          <w:b/>
          <w:sz w:val="24"/>
        </w:rPr>
        <w:t>године</w:t>
      </w:r>
      <w:proofErr w:type="gramEnd"/>
    </w:p>
    <w:p w:rsidR="00B75E4B" w:rsidRDefault="00B75E4B">
      <w:pPr>
        <w:jc w:val="center"/>
        <w:rPr>
          <w:sz w:val="24"/>
        </w:rPr>
        <w:sectPr w:rsidR="00B75E4B">
          <w:footerReference w:type="default" r:id="rId8"/>
          <w:type w:val="continuous"/>
          <w:pgSz w:w="11910" w:h="16840"/>
          <w:pgMar w:top="1580" w:right="1100" w:bottom="1540" w:left="1180" w:header="720" w:footer="1343" w:gutter="0"/>
          <w:pgNumType w:start="1"/>
          <w:cols w:space="720"/>
        </w:sectPr>
      </w:pPr>
    </w:p>
    <w:p w:rsidR="00B75E4B" w:rsidRPr="00513889" w:rsidRDefault="00F6633F" w:rsidP="00513889">
      <w:pPr>
        <w:pStyle w:val="BodyText"/>
        <w:spacing w:before="79"/>
        <w:ind w:left="260" w:right="333"/>
        <w:jc w:val="both"/>
        <w:rPr>
          <w:lang w:val="sr-Cyrl-RS"/>
        </w:rPr>
      </w:pPr>
      <w:proofErr w:type="gramStart"/>
      <w:r>
        <w:lastRenderedPageBreak/>
        <w:t>На основу члана 3</w:t>
      </w:r>
      <w:r>
        <w:rPr>
          <w:lang w:val="sr-Cyrl-RS"/>
        </w:rPr>
        <w:t>9</w:t>
      </w:r>
      <w:r>
        <w:t>.</w:t>
      </w:r>
      <w:proofErr w:type="gramEnd"/>
      <w:r>
        <w:t xml:space="preserve"> </w:t>
      </w:r>
      <w:proofErr w:type="gramStart"/>
      <w:r>
        <w:t>и</w:t>
      </w:r>
      <w:proofErr w:type="gramEnd"/>
      <w:r>
        <w:t xml:space="preserve"> </w:t>
      </w:r>
      <w:r>
        <w:rPr>
          <w:lang w:val="sr-Cyrl-RS"/>
        </w:rPr>
        <w:t>40</w:t>
      </w:r>
      <w:r w:rsidR="00513889">
        <w:t xml:space="preserve">. </w:t>
      </w:r>
      <w:proofErr w:type="gramStart"/>
      <w:r w:rsidR="00513889">
        <w:t xml:space="preserve">Закона о јавним набавкама („Сл. </w:t>
      </w:r>
      <w:r w:rsidR="00513889">
        <w:rPr>
          <w:spacing w:val="-3"/>
        </w:rPr>
        <w:t xml:space="preserve">гласник </w:t>
      </w:r>
      <w:r w:rsidR="00513889">
        <w:t xml:space="preserve">РС” бр. 124/12, 14/15 и 68/15 у даљем </w:t>
      </w:r>
      <w:r w:rsidR="00513889">
        <w:rPr>
          <w:spacing w:val="-3"/>
        </w:rPr>
        <w:t xml:space="preserve">тексту: </w:t>
      </w:r>
      <w:r>
        <w:t xml:space="preserve">ЗЈН), члана </w:t>
      </w:r>
      <w:r>
        <w:rPr>
          <w:lang w:val="sr-Cyrl-RS"/>
        </w:rPr>
        <w:t>6</w:t>
      </w:r>
      <w:r w:rsidR="00513889">
        <w:t>.</w:t>
      </w:r>
      <w:proofErr w:type="gramEnd"/>
      <w:r w:rsidR="00513889">
        <w:t xml:space="preserve"> </w:t>
      </w:r>
      <w:proofErr w:type="gramStart"/>
      <w:r w:rsidR="00513889">
        <w:t xml:space="preserve">Правилника о обавезним елементима </w:t>
      </w:r>
      <w:r w:rsidR="00513889">
        <w:rPr>
          <w:spacing w:val="-3"/>
        </w:rPr>
        <w:t xml:space="preserve">конкурсне </w:t>
      </w:r>
      <w:r w:rsidR="00513889">
        <w:t xml:space="preserve">документације у поступцима јавних набавки и </w:t>
      </w:r>
      <w:r w:rsidR="00513889">
        <w:rPr>
          <w:spacing w:val="-3"/>
        </w:rPr>
        <w:t xml:space="preserve">начину </w:t>
      </w:r>
      <w:r w:rsidR="00513889">
        <w:t xml:space="preserve">доказивања испуњености услова („Сл. </w:t>
      </w:r>
      <w:r w:rsidR="00513889">
        <w:rPr>
          <w:spacing w:val="-3"/>
        </w:rPr>
        <w:t xml:space="preserve">гласник </w:t>
      </w:r>
      <w:r w:rsidR="00513889">
        <w:t xml:space="preserve">РС” бр. 86/15 и 41/19), </w:t>
      </w:r>
      <w:r w:rsidR="00513889">
        <w:rPr>
          <w:spacing w:val="-3"/>
        </w:rPr>
        <w:t xml:space="preserve">Одлуке </w:t>
      </w:r>
      <w:r w:rsidR="00513889">
        <w:t>о покре</w:t>
      </w:r>
      <w:r w:rsidR="00230865">
        <w:t>тању поступка јавне набавке бр.336.</w:t>
      </w:r>
      <w:proofErr w:type="gramEnd"/>
      <w:r w:rsidR="00513889">
        <w:t xml:space="preserve"> </w:t>
      </w:r>
      <w:proofErr w:type="gramStart"/>
      <w:r w:rsidR="00513889">
        <w:rPr>
          <w:spacing w:val="-4"/>
        </w:rPr>
        <w:t>од</w:t>
      </w:r>
      <w:proofErr w:type="gramEnd"/>
      <w:r w:rsidR="00513889">
        <w:rPr>
          <w:spacing w:val="-4"/>
        </w:rPr>
        <w:t xml:space="preserve"> </w:t>
      </w:r>
      <w:r w:rsidR="00230865">
        <w:rPr>
          <w:lang w:val="sr-Latn-RS"/>
        </w:rPr>
        <w:t>04</w:t>
      </w:r>
      <w:r w:rsidR="00513889">
        <w:t>.</w:t>
      </w:r>
      <w:r w:rsidR="00513889">
        <w:rPr>
          <w:lang w:val="sr-Cyrl-RS"/>
        </w:rPr>
        <w:t>0</w:t>
      </w:r>
      <w:r w:rsidR="00513889">
        <w:t>2.20</w:t>
      </w:r>
      <w:r w:rsidR="00513889">
        <w:rPr>
          <w:lang w:val="sr-Cyrl-RS"/>
        </w:rPr>
        <w:t>20</w:t>
      </w:r>
      <w:r w:rsidR="00513889">
        <w:t xml:space="preserve">. </w:t>
      </w:r>
      <w:proofErr w:type="gramStart"/>
      <w:r w:rsidR="00513889">
        <w:rPr>
          <w:spacing w:val="-3"/>
        </w:rPr>
        <w:t>године</w:t>
      </w:r>
      <w:proofErr w:type="gramEnd"/>
      <w:r w:rsidR="00513889">
        <w:rPr>
          <w:spacing w:val="-3"/>
        </w:rPr>
        <w:t xml:space="preserve"> </w:t>
      </w:r>
      <w:r w:rsidR="00513889">
        <w:t xml:space="preserve">и Решења о образовању </w:t>
      </w:r>
      <w:r w:rsidR="00513889">
        <w:rPr>
          <w:spacing w:val="-3"/>
        </w:rPr>
        <w:t xml:space="preserve">комисије </w:t>
      </w:r>
      <w:r w:rsidR="00513889">
        <w:t xml:space="preserve">бр. </w:t>
      </w:r>
      <w:r w:rsidR="00230865">
        <w:rPr>
          <w:lang w:val="sr-Latn-RS"/>
        </w:rPr>
        <w:t>337.</w:t>
      </w:r>
      <w:r w:rsidR="00513889">
        <w:t xml:space="preserve"> </w:t>
      </w:r>
      <w:proofErr w:type="gramStart"/>
      <w:r w:rsidR="00230865">
        <w:rPr>
          <w:spacing w:val="-4"/>
        </w:rPr>
        <w:t>o</w:t>
      </w:r>
      <w:r w:rsidR="00513889">
        <w:rPr>
          <w:spacing w:val="-4"/>
        </w:rPr>
        <w:t>д</w:t>
      </w:r>
      <w:proofErr w:type="gramEnd"/>
      <w:r w:rsidR="00230865">
        <w:rPr>
          <w:spacing w:val="-4"/>
          <w:lang w:val="sr-Latn-RS"/>
        </w:rPr>
        <w:t xml:space="preserve"> 04</w:t>
      </w:r>
      <w:r w:rsidR="00513889">
        <w:t>.</w:t>
      </w:r>
      <w:r w:rsidR="00513889">
        <w:rPr>
          <w:lang w:val="sr-Cyrl-RS"/>
        </w:rPr>
        <w:t>0</w:t>
      </w:r>
      <w:r w:rsidR="00513889">
        <w:t>2.20</w:t>
      </w:r>
      <w:r w:rsidR="00513889">
        <w:rPr>
          <w:lang w:val="sr-Cyrl-RS"/>
        </w:rPr>
        <w:t>20</w:t>
      </w:r>
      <w:r w:rsidR="00513889">
        <w:t xml:space="preserve">. </w:t>
      </w:r>
      <w:proofErr w:type="gramStart"/>
      <w:r w:rsidR="00513889">
        <w:t>године</w:t>
      </w:r>
      <w:proofErr w:type="gramEnd"/>
      <w:r w:rsidR="00513889">
        <w:rPr>
          <w:i/>
        </w:rPr>
        <w:t xml:space="preserve">, </w:t>
      </w:r>
      <w:r w:rsidR="00513889">
        <w:t>за јавну набавку број У-1</w:t>
      </w:r>
      <w:r w:rsidR="00D75FB6">
        <w:rPr>
          <w:lang w:val="sr-Cyrl-RS"/>
        </w:rPr>
        <w:t>.2.2</w:t>
      </w:r>
      <w:r w:rsidR="00513889">
        <w:t>/</w:t>
      </w:r>
      <w:r w:rsidR="00513889">
        <w:rPr>
          <w:lang w:val="sr-Cyrl-RS"/>
        </w:rPr>
        <w:t>20</w:t>
      </w:r>
      <w:r w:rsidR="00D75FB6">
        <w:rPr>
          <w:lang w:val="sr-Cyrl-RS"/>
        </w:rPr>
        <w:t>20</w:t>
      </w:r>
      <w:r w:rsidR="00513889">
        <w:rPr>
          <w:lang w:val="sr-Cyrl-RS"/>
        </w:rPr>
        <w:t xml:space="preserve"> -</w:t>
      </w:r>
      <w:r w:rsidR="00513889" w:rsidRPr="00513889">
        <w:rPr>
          <w:spacing w:val="-6"/>
        </w:rPr>
        <w:t xml:space="preserve">Услуге </w:t>
      </w:r>
      <w:r w:rsidR="00513889">
        <w:t xml:space="preserve">организације путовања у земљи и </w:t>
      </w:r>
      <w:r w:rsidR="00513889">
        <w:rPr>
          <w:spacing w:val="-3"/>
        </w:rPr>
        <w:t>иностранству,</w:t>
      </w:r>
      <w:r w:rsidR="00513889">
        <w:t xml:space="preserve"> припремљена је:</w:t>
      </w:r>
    </w:p>
    <w:p w:rsidR="00B75E4B" w:rsidRDefault="005C5974">
      <w:pPr>
        <w:pStyle w:val="BodyText"/>
        <w:spacing w:before="5"/>
      </w:pPr>
      <w:r>
        <w:rPr>
          <w:noProof/>
        </w:rPr>
        <mc:AlternateContent>
          <mc:Choice Requires="wps">
            <w:drawing>
              <wp:anchor distT="0" distB="0" distL="0" distR="0" simplePos="0" relativeHeight="487587840" behindDoc="1" locked="0" layoutInCell="1" allowOverlap="1">
                <wp:simplePos x="0" y="0"/>
                <wp:positionH relativeFrom="page">
                  <wp:posOffset>896620</wp:posOffset>
                </wp:positionH>
                <wp:positionV relativeFrom="paragraph">
                  <wp:posOffset>179705</wp:posOffset>
                </wp:positionV>
                <wp:extent cx="5769610" cy="481965"/>
                <wp:effectExtent l="0" t="0" r="0" b="0"/>
                <wp:wrapTopAndBottom/>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48196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CE2" w:rsidRDefault="00151CE2">
                            <w:pPr>
                              <w:spacing w:line="252" w:lineRule="exact"/>
                              <w:ind w:left="92" w:right="90"/>
                              <w:jc w:val="center"/>
                              <w:rPr>
                                <w:b/>
                              </w:rPr>
                            </w:pPr>
                            <w:r>
                              <w:rPr>
                                <w:b/>
                              </w:rPr>
                              <w:t>КОНКУРСНА</w:t>
                            </w:r>
                            <w:r>
                              <w:rPr>
                                <w:b/>
                                <w:spacing w:val="8"/>
                              </w:rPr>
                              <w:t xml:space="preserve"> </w:t>
                            </w:r>
                            <w:r>
                              <w:rPr>
                                <w:b/>
                                <w:spacing w:val="-3"/>
                              </w:rPr>
                              <w:t>ДОКУМЕНТАЦИЈА</w:t>
                            </w:r>
                          </w:p>
                          <w:p w:rsidR="00151CE2" w:rsidRDefault="00151CE2">
                            <w:pPr>
                              <w:spacing w:before="1" w:line="250" w:lineRule="exact"/>
                              <w:ind w:left="92" w:right="93"/>
                              <w:jc w:val="center"/>
                              <w:rPr>
                                <w:b/>
                              </w:rPr>
                            </w:pPr>
                            <w:proofErr w:type="gramStart"/>
                            <w:r>
                              <w:rPr>
                                <w:b/>
                              </w:rPr>
                              <w:t>за</w:t>
                            </w:r>
                            <w:proofErr w:type="gramEnd"/>
                            <w:r>
                              <w:rPr>
                                <w:b/>
                              </w:rPr>
                              <w:t xml:space="preserve"> јавну набавку </w:t>
                            </w:r>
                            <w:r>
                              <w:rPr>
                                <w:b/>
                                <w:spacing w:val="-3"/>
                              </w:rPr>
                              <w:t xml:space="preserve">услуге </w:t>
                            </w:r>
                            <w:r>
                              <w:rPr>
                                <w:b/>
                              </w:rPr>
                              <w:t>бр. У-1</w:t>
                            </w:r>
                            <w:r>
                              <w:rPr>
                                <w:b/>
                                <w:lang w:val="sr-Cyrl-RS"/>
                              </w:rPr>
                              <w:t>.2.2</w:t>
                            </w:r>
                            <w:r>
                              <w:rPr>
                                <w:b/>
                              </w:rPr>
                              <w:t>/</w:t>
                            </w:r>
                            <w:r>
                              <w:rPr>
                                <w:b/>
                                <w:lang w:val="sr-Cyrl-RS"/>
                              </w:rPr>
                              <w:t>2020</w:t>
                            </w:r>
                            <w:r>
                              <w:rPr>
                                <w:b/>
                                <w:spacing w:val="-4"/>
                              </w:rPr>
                              <w:t xml:space="preserve"> </w:t>
                            </w:r>
                            <w:r>
                              <w:rPr>
                                <w:b/>
                              </w:rPr>
                              <w:t>-</w:t>
                            </w:r>
                          </w:p>
                          <w:p w:rsidR="00151CE2" w:rsidRPr="00513889" w:rsidRDefault="00151CE2">
                            <w:pPr>
                              <w:pStyle w:val="BodyText"/>
                              <w:spacing w:line="250" w:lineRule="exact"/>
                              <w:ind w:left="92" w:right="93"/>
                              <w:jc w:val="center"/>
                              <w:rPr>
                                <w:lang w:val="sr-Cyrl-RS"/>
                              </w:rPr>
                            </w:pPr>
                            <w:r>
                              <w:t>Услуге организације путовања у земљи и иностранству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70.6pt;margin-top:14.15pt;width:454.3pt;height:37.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" fillcolor="#c5d9f0" stroked="f">
                <v:textbox inset="0,0,0,0">
                  <w:txbxContent>
                    <w:p w:rsidR="00151CE2" w:rsidRDefault="00151CE2">
                      <w:pPr>
                        <w:spacing w:line="252" w:lineRule="exact"/>
                        <w:ind w:left="92" w:right="90"/>
                        <w:jc w:val="center"/>
                        <w:rPr>
                          <w:b/>
                        </w:rPr>
                      </w:pPr>
                      <w:r>
                        <w:rPr>
                          <w:b/>
                        </w:rPr>
                        <w:t>КОНКУРСНА</w:t>
                      </w:r>
                      <w:r>
                        <w:rPr>
                          <w:b/>
                          <w:spacing w:val="8"/>
                        </w:rPr>
                        <w:t xml:space="preserve"> </w:t>
                      </w:r>
                      <w:r>
                        <w:rPr>
                          <w:b/>
                          <w:spacing w:val="-3"/>
                        </w:rPr>
                        <w:t>ДОКУМЕНТАЦИЈА</w:t>
                      </w:r>
                    </w:p>
                    <w:p w:rsidR="00151CE2" w:rsidRDefault="00151CE2">
                      <w:pPr>
                        <w:spacing w:before="1" w:line="250" w:lineRule="exact"/>
                        <w:ind w:left="92" w:right="93"/>
                        <w:jc w:val="center"/>
                        <w:rPr>
                          <w:b/>
                        </w:rPr>
                      </w:pPr>
                      <w:proofErr w:type="gramStart"/>
                      <w:r>
                        <w:rPr>
                          <w:b/>
                        </w:rPr>
                        <w:t>за</w:t>
                      </w:r>
                      <w:proofErr w:type="gramEnd"/>
                      <w:r>
                        <w:rPr>
                          <w:b/>
                        </w:rPr>
                        <w:t xml:space="preserve"> јавну набавку </w:t>
                      </w:r>
                      <w:r>
                        <w:rPr>
                          <w:b/>
                          <w:spacing w:val="-3"/>
                        </w:rPr>
                        <w:t xml:space="preserve">услуге </w:t>
                      </w:r>
                      <w:r>
                        <w:rPr>
                          <w:b/>
                        </w:rPr>
                        <w:t>бр. У-1</w:t>
                      </w:r>
                      <w:r>
                        <w:rPr>
                          <w:b/>
                          <w:lang w:val="sr-Cyrl-RS"/>
                        </w:rPr>
                        <w:t>.2.2</w:t>
                      </w:r>
                      <w:r>
                        <w:rPr>
                          <w:b/>
                        </w:rPr>
                        <w:t>/</w:t>
                      </w:r>
                      <w:r>
                        <w:rPr>
                          <w:b/>
                          <w:lang w:val="sr-Cyrl-RS"/>
                        </w:rPr>
                        <w:t>2020</w:t>
                      </w:r>
                      <w:r>
                        <w:rPr>
                          <w:b/>
                          <w:spacing w:val="-4"/>
                        </w:rPr>
                        <w:t xml:space="preserve"> </w:t>
                      </w:r>
                      <w:r>
                        <w:rPr>
                          <w:b/>
                        </w:rPr>
                        <w:t>-</w:t>
                      </w:r>
                    </w:p>
                    <w:p w:rsidR="00151CE2" w:rsidRPr="00513889" w:rsidRDefault="00151CE2">
                      <w:pPr>
                        <w:pStyle w:val="BodyText"/>
                        <w:spacing w:line="250" w:lineRule="exact"/>
                        <w:ind w:left="92" w:right="93"/>
                        <w:jc w:val="center"/>
                        <w:rPr>
                          <w:lang w:val="sr-Cyrl-RS"/>
                        </w:rPr>
                      </w:pPr>
                      <w:r>
                        <w:t>Услуге организације путовања у земљи и иностранству</w:t>
                      </w:r>
                    </w:p>
                  </w:txbxContent>
                </v:textbox>
                <w10:wrap type="topAndBottom" anchorx="page"/>
              </v:shape>
            </w:pict>
          </mc:Fallback>
        </mc:AlternateContent>
      </w:r>
    </w:p>
    <w:p w:rsidR="00B75E4B" w:rsidRDefault="00B75E4B">
      <w:pPr>
        <w:pStyle w:val="BodyText"/>
        <w:spacing w:before="3"/>
        <w:rPr>
          <w:sz w:val="12"/>
        </w:rPr>
      </w:pPr>
    </w:p>
    <w:p w:rsidR="00B75E4B" w:rsidRDefault="00513889">
      <w:pPr>
        <w:pStyle w:val="BodyText"/>
        <w:spacing w:before="92"/>
        <w:ind w:left="260"/>
      </w:pPr>
      <w:r>
        <w:t>Конкурсна документација садржи</w:t>
      </w:r>
      <w:r w:rsidR="00253581">
        <w:rPr>
          <w:lang w:val="sr-Cyrl-RS"/>
        </w:rPr>
        <w:t xml:space="preserve"> укупно 52</w:t>
      </w:r>
      <w:r w:rsidR="008F4BB7">
        <w:rPr>
          <w:lang w:val="sr-Cyrl-RS"/>
        </w:rPr>
        <w:t>.стране</w:t>
      </w:r>
      <w:r>
        <w:t>:</w:t>
      </w:r>
    </w:p>
    <w:p w:rsidR="00B75E4B" w:rsidRDefault="00B75E4B">
      <w:pPr>
        <w:pStyle w:val="BodyText"/>
        <w:spacing w:before="7"/>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6837"/>
        <w:gridCol w:w="1620"/>
      </w:tblGrid>
      <w:tr w:rsidR="00B75E4B">
        <w:trPr>
          <w:trHeight w:val="251"/>
        </w:trPr>
        <w:tc>
          <w:tcPr>
            <w:tcW w:w="847" w:type="dxa"/>
          </w:tcPr>
          <w:p w:rsidR="00B75E4B" w:rsidRPr="00B476AA" w:rsidRDefault="00C6724B">
            <w:pPr>
              <w:pStyle w:val="TableParagraph"/>
              <w:spacing w:line="232" w:lineRule="exact"/>
              <w:ind w:left="244"/>
              <w:rPr>
                <w:lang w:val="sr-Latn-RS"/>
              </w:rPr>
            </w:pPr>
            <w:r w:rsidRPr="00B476AA">
              <w:rPr>
                <w:lang w:val="sr-Latn-RS"/>
              </w:rPr>
              <w:t>I</w:t>
            </w:r>
          </w:p>
        </w:tc>
        <w:tc>
          <w:tcPr>
            <w:tcW w:w="6837" w:type="dxa"/>
          </w:tcPr>
          <w:p w:rsidR="00B75E4B" w:rsidRPr="00B476AA" w:rsidRDefault="00513889">
            <w:pPr>
              <w:pStyle w:val="TableParagraph"/>
              <w:spacing w:line="232" w:lineRule="exact"/>
              <w:ind w:left="107"/>
            </w:pPr>
            <w:r w:rsidRPr="00B476AA">
              <w:t>Општи подаци о јавној набавци</w:t>
            </w:r>
          </w:p>
        </w:tc>
        <w:tc>
          <w:tcPr>
            <w:tcW w:w="1620" w:type="dxa"/>
          </w:tcPr>
          <w:p w:rsidR="00B75E4B" w:rsidRPr="00B476AA" w:rsidRDefault="00C6724B">
            <w:pPr>
              <w:pStyle w:val="TableParagraph"/>
              <w:spacing w:line="232" w:lineRule="exact"/>
              <w:ind w:left="539" w:right="528"/>
              <w:jc w:val="center"/>
              <w:rPr>
                <w:lang w:val="sr-Cyrl-RS"/>
              </w:rPr>
            </w:pPr>
            <w:r w:rsidRPr="00B476AA">
              <w:rPr>
                <w:lang w:val="sr-Cyrl-RS"/>
              </w:rPr>
              <w:t>3.</w:t>
            </w:r>
          </w:p>
        </w:tc>
      </w:tr>
      <w:tr w:rsidR="00B75E4B">
        <w:trPr>
          <w:trHeight w:val="575"/>
        </w:trPr>
        <w:tc>
          <w:tcPr>
            <w:tcW w:w="847" w:type="dxa"/>
          </w:tcPr>
          <w:p w:rsidR="00B75E4B" w:rsidRPr="00B476AA" w:rsidRDefault="00C6724B">
            <w:pPr>
              <w:pStyle w:val="TableParagraph"/>
              <w:spacing w:before="157"/>
              <w:ind w:left="244"/>
            </w:pPr>
            <w:r w:rsidRPr="00B476AA">
              <w:t>II</w:t>
            </w:r>
          </w:p>
        </w:tc>
        <w:tc>
          <w:tcPr>
            <w:tcW w:w="6837" w:type="dxa"/>
          </w:tcPr>
          <w:p w:rsidR="00B75E4B" w:rsidRPr="00B476AA" w:rsidRDefault="00513889">
            <w:pPr>
              <w:pStyle w:val="TableParagraph"/>
              <w:spacing w:before="157"/>
              <w:ind w:left="107"/>
            </w:pPr>
            <w:r w:rsidRPr="00B476AA">
              <w:t>Спецификација/опис услуга које су предмет јавне набавке</w:t>
            </w:r>
          </w:p>
        </w:tc>
        <w:tc>
          <w:tcPr>
            <w:tcW w:w="1620" w:type="dxa"/>
          </w:tcPr>
          <w:p w:rsidR="00B75E4B" w:rsidRPr="00B476AA" w:rsidRDefault="00C6724B">
            <w:pPr>
              <w:pStyle w:val="TableParagraph"/>
              <w:spacing w:before="157"/>
              <w:ind w:left="539" w:right="528"/>
              <w:jc w:val="center"/>
              <w:rPr>
                <w:lang w:val="sr-Cyrl-RS"/>
              </w:rPr>
            </w:pPr>
            <w:r w:rsidRPr="00B476AA">
              <w:rPr>
                <w:lang w:val="sr-Cyrl-RS"/>
              </w:rPr>
              <w:t>4.</w:t>
            </w:r>
          </w:p>
        </w:tc>
      </w:tr>
      <w:tr w:rsidR="00B75E4B">
        <w:trPr>
          <w:trHeight w:val="760"/>
        </w:trPr>
        <w:tc>
          <w:tcPr>
            <w:tcW w:w="847" w:type="dxa"/>
          </w:tcPr>
          <w:p w:rsidR="00B75E4B" w:rsidRPr="00B476AA" w:rsidRDefault="00C6724B">
            <w:pPr>
              <w:pStyle w:val="TableParagraph"/>
              <w:ind w:left="244"/>
            </w:pPr>
            <w:r w:rsidRPr="00B476AA">
              <w:t>III</w:t>
            </w:r>
          </w:p>
        </w:tc>
        <w:tc>
          <w:tcPr>
            <w:tcW w:w="6837" w:type="dxa"/>
          </w:tcPr>
          <w:p w:rsidR="00B75E4B" w:rsidRPr="00B476AA" w:rsidRDefault="00513889">
            <w:pPr>
              <w:pStyle w:val="TableParagraph"/>
              <w:spacing w:line="247" w:lineRule="exact"/>
              <w:ind w:left="107"/>
            </w:pPr>
            <w:r w:rsidRPr="00B476AA">
              <w:t xml:space="preserve">Услови за учешће у поступку јавне набавке из члана 75. </w:t>
            </w:r>
            <w:proofErr w:type="gramStart"/>
            <w:r w:rsidRPr="00B476AA">
              <w:t>и</w:t>
            </w:r>
            <w:proofErr w:type="gramEnd"/>
            <w:r w:rsidRPr="00B476AA">
              <w:t xml:space="preserve"> члана 76.</w:t>
            </w:r>
          </w:p>
          <w:p w:rsidR="00B75E4B" w:rsidRPr="00B476AA" w:rsidRDefault="00513889">
            <w:pPr>
              <w:pStyle w:val="TableParagraph"/>
              <w:spacing w:before="5" w:line="252" w:lineRule="exact"/>
              <w:ind w:left="107" w:right="83"/>
            </w:pPr>
            <w:r w:rsidRPr="00B476AA">
              <w:t>Закона о јавним набавкама и упутство како се доказује испуњеност тих услова</w:t>
            </w:r>
          </w:p>
        </w:tc>
        <w:tc>
          <w:tcPr>
            <w:tcW w:w="1620" w:type="dxa"/>
          </w:tcPr>
          <w:p w:rsidR="00B75E4B" w:rsidRPr="00B476AA" w:rsidRDefault="00C6724B">
            <w:pPr>
              <w:pStyle w:val="TableParagraph"/>
              <w:ind w:left="539" w:right="528"/>
              <w:jc w:val="center"/>
              <w:rPr>
                <w:lang w:val="sr-Cyrl-RS"/>
              </w:rPr>
            </w:pPr>
            <w:r w:rsidRPr="00B476AA">
              <w:rPr>
                <w:lang w:val="sr-Cyrl-RS"/>
              </w:rPr>
              <w:t>9.</w:t>
            </w:r>
          </w:p>
        </w:tc>
      </w:tr>
      <w:tr w:rsidR="00C6724B">
        <w:trPr>
          <w:trHeight w:val="760"/>
        </w:trPr>
        <w:tc>
          <w:tcPr>
            <w:tcW w:w="847" w:type="dxa"/>
          </w:tcPr>
          <w:p w:rsidR="00C6724B" w:rsidRPr="00B476AA" w:rsidRDefault="00C6724B">
            <w:pPr>
              <w:pStyle w:val="TableParagraph"/>
              <w:spacing w:before="6"/>
              <w:rPr>
                <w:sz w:val="21"/>
                <w:lang w:val="sr-Latn-RS"/>
              </w:rPr>
            </w:pPr>
            <w:r w:rsidRPr="00B476AA">
              <w:rPr>
                <w:sz w:val="21"/>
                <w:lang w:val="sr-Latn-RS"/>
              </w:rPr>
              <w:t xml:space="preserve">    III</w:t>
            </w:r>
          </w:p>
        </w:tc>
        <w:tc>
          <w:tcPr>
            <w:tcW w:w="6837" w:type="dxa"/>
          </w:tcPr>
          <w:p w:rsidR="00C6724B" w:rsidRPr="00B476AA" w:rsidRDefault="00C6724B">
            <w:pPr>
              <w:pStyle w:val="TableParagraph"/>
              <w:spacing w:line="247" w:lineRule="exact"/>
              <w:ind w:left="107"/>
              <w:rPr>
                <w:lang w:val="sr-Cyrl-RS"/>
              </w:rPr>
            </w:pPr>
            <w:r w:rsidRPr="00B476AA">
              <w:rPr>
                <w:lang w:val="sr-Cyrl-RS"/>
              </w:rPr>
              <w:t>Изјава понуђача о испуњавању услова из члана 75. и 76.Закона у поступку јавне набавке мале вредности</w:t>
            </w:r>
            <w:r w:rsidRPr="00B476AA">
              <w:rPr>
                <w:lang w:val="sr-Latn-RS"/>
              </w:rPr>
              <w:t xml:space="preserve"> – </w:t>
            </w:r>
            <w:r w:rsidRPr="00B476AA">
              <w:rPr>
                <w:lang w:val="sr-Cyrl-RS"/>
              </w:rPr>
              <w:t>Образац 1</w:t>
            </w:r>
          </w:p>
        </w:tc>
        <w:tc>
          <w:tcPr>
            <w:tcW w:w="1620" w:type="dxa"/>
          </w:tcPr>
          <w:p w:rsidR="00C6724B" w:rsidRPr="00B476AA" w:rsidRDefault="00C6724B">
            <w:pPr>
              <w:pStyle w:val="TableParagraph"/>
              <w:ind w:left="539" w:right="528"/>
              <w:jc w:val="center"/>
              <w:rPr>
                <w:lang w:val="sr-Cyrl-RS"/>
              </w:rPr>
            </w:pPr>
            <w:r w:rsidRPr="00B476AA">
              <w:rPr>
                <w:lang w:val="sr-Cyrl-RS"/>
              </w:rPr>
              <w:t>13.</w:t>
            </w:r>
          </w:p>
        </w:tc>
      </w:tr>
      <w:tr w:rsidR="00B75E4B">
        <w:trPr>
          <w:trHeight w:val="251"/>
        </w:trPr>
        <w:tc>
          <w:tcPr>
            <w:tcW w:w="847" w:type="dxa"/>
          </w:tcPr>
          <w:p w:rsidR="00B75E4B" w:rsidRPr="00B476AA" w:rsidRDefault="00C6724B">
            <w:pPr>
              <w:pStyle w:val="TableParagraph"/>
              <w:spacing w:line="232" w:lineRule="exact"/>
              <w:ind w:left="244"/>
            </w:pPr>
            <w:r w:rsidRPr="00B476AA">
              <w:t>IV</w:t>
            </w:r>
          </w:p>
        </w:tc>
        <w:tc>
          <w:tcPr>
            <w:tcW w:w="6837" w:type="dxa"/>
          </w:tcPr>
          <w:p w:rsidR="00B75E4B" w:rsidRPr="00B476AA" w:rsidRDefault="00513889">
            <w:pPr>
              <w:pStyle w:val="TableParagraph"/>
              <w:spacing w:line="232" w:lineRule="exact"/>
              <w:ind w:left="107"/>
            </w:pPr>
            <w:r w:rsidRPr="00B476AA">
              <w:t>Критеријуми за избор најповољније понуде</w:t>
            </w:r>
          </w:p>
        </w:tc>
        <w:tc>
          <w:tcPr>
            <w:tcW w:w="1620" w:type="dxa"/>
          </w:tcPr>
          <w:p w:rsidR="00B75E4B" w:rsidRPr="00B476AA" w:rsidRDefault="00C6724B">
            <w:pPr>
              <w:pStyle w:val="TableParagraph"/>
              <w:spacing w:line="232" w:lineRule="exact"/>
              <w:ind w:left="539" w:right="528"/>
              <w:jc w:val="center"/>
              <w:rPr>
                <w:lang w:val="sr-Cyrl-RS"/>
              </w:rPr>
            </w:pPr>
            <w:r w:rsidRPr="00B476AA">
              <w:rPr>
                <w:lang w:val="sr-Cyrl-RS"/>
              </w:rPr>
              <w:t>14.</w:t>
            </w:r>
          </w:p>
        </w:tc>
      </w:tr>
      <w:tr w:rsidR="00B75E4B">
        <w:trPr>
          <w:trHeight w:val="253"/>
        </w:trPr>
        <w:tc>
          <w:tcPr>
            <w:tcW w:w="847" w:type="dxa"/>
          </w:tcPr>
          <w:p w:rsidR="00B75E4B" w:rsidRPr="00B476AA" w:rsidRDefault="00C6724B">
            <w:pPr>
              <w:pStyle w:val="TableParagraph"/>
              <w:spacing w:line="234" w:lineRule="exact"/>
              <w:ind w:left="244"/>
            </w:pPr>
            <w:r w:rsidRPr="00B476AA">
              <w:t>V</w:t>
            </w:r>
          </w:p>
        </w:tc>
        <w:tc>
          <w:tcPr>
            <w:tcW w:w="6837" w:type="dxa"/>
          </w:tcPr>
          <w:p w:rsidR="00B75E4B" w:rsidRPr="00B476AA" w:rsidRDefault="00513889">
            <w:pPr>
              <w:pStyle w:val="TableParagraph"/>
              <w:spacing w:line="234" w:lineRule="exact"/>
              <w:ind w:left="107"/>
            </w:pPr>
            <w:r w:rsidRPr="00B476AA">
              <w:t>Упутство понуђачима како да сачине понуду</w:t>
            </w:r>
          </w:p>
        </w:tc>
        <w:tc>
          <w:tcPr>
            <w:tcW w:w="1620" w:type="dxa"/>
          </w:tcPr>
          <w:p w:rsidR="00B75E4B" w:rsidRPr="00B476AA" w:rsidRDefault="00C6724B">
            <w:pPr>
              <w:pStyle w:val="TableParagraph"/>
              <w:spacing w:line="234" w:lineRule="exact"/>
              <w:ind w:left="539" w:right="528"/>
              <w:jc w:val="center"/>
              <w:rPr>
                <w:lang w:val="sr-Cyrl-RS"/>
              </w:rPr>
            </w:pPr>
            <w:r w:rsidRPr="00B476AA">
              <w:rPr>
                <w:lang w:val="sr-Cyrl-RS"/>
              </w:rPr>
              <w:t>15.</w:t>
            </w:r>
          </w:p>
        </w:tc>
      </w:tr>
      <w:tr w:rsidR="00B75E4B">
        <w:trPr>
          <w:trHeight w:val="412"/>
        </w:trPr>
        <w:tc>
          <w:tcPr>
            <w:tcW w:w="847" w:type="dxa"/>
          </w:tcPr>
          <w:p w:rsidR="00B75E4B" w:rsidRPr="00B476AA" w:rsidRDefault="00C6724B">
            <w:pPr>
              <w:pStyle w:val="TableParagraph"/>
              <w:spacing w:before="73"/>
              <w:ind w:left="244"/>
            </w:pPr>
            <w:r w:rsidRPr="00B476AA">
              <w:t>V</w:t>
            </w:r>
          </w:p>
        </w:tc>
        <w:tc>
          <w:tcPr>
            <w:tcW w:w="6837" w:type="dxa"/>
          </w:tcPr>
          <w:p w:rsidR="00B75E4B" w:rsidRPr="00B476AA" w:rsidRDefault="00C6724B">
            <w:pPr>
              <w:pStyle w:val="TableParagraph"/>
              <w:spacing w:before="53"/>
              <w:ind w:left="107"/>
              <w:rPr>
                <w:lang w:val="sr-Cyrl-RS"/>
              </w:rPr>
            </w:pPr>
            <w:r w:rsidRPr="00B476AA">
              <w:t xml:space="preserve">Образац </w:t>
            </w:r>
            <w:r w:rsidRPr="00B476AA">
              <w:rPr>
                <w:lang w:val="sr-Cyrl-RS"/>
              </w:rPr>
              <w:t>2</w:t>
            </w:r>
            <w:r w:rsidRPr="00B476AA">
              <w:t xml:space="preserve"> - Образац понуде </w:t>
            </w:r>
          </w:p>
        </w:tc>
        <w:tc>
          <w:tcPr>
            <w:tcW w:w="1620" w:type="dxa"/>
          </w:tcPr>
          <w:p w:rsidR="00B75E4B" w:rsidRPr="00B476AA" w:rsidRDefault="00C6724B">
            <w:pPr>
              <w:pStyle w:val="TableParagraph"/>
              <w:spacing w:before="73"/>
              <w:ind w:left="539" w:right="528"/>
              <w:jc w:val="center"/>
              <w:rPr>
                <w:lang w:val="sr-Cyrl-RS"/>
              </w:rPr>
            </w:pPr>
            <w:r w:rsidRPr="00B476AA">
              <w:rPr>
                <w:lang w:val="sr-Cyrl-RS"/>
              </w:rPr>
              <w:t>30.</w:t>
            </w:r>
          </w:p>
        </w:tc>
      </w:tr>
      <w:tr w:rsidR="00B75E4B">
        <w:trPr>
          <w:trHeight w:val="583"/>
        </w:trPr>
        <w:tc>
          <w:tcPr>
            <w:tcW w:w="847" w:type="dxa"/>
          </w:tcPr>
          <w:p w:rsidR="00B75E4B" w:rsidRPr="00B476AA" w:rsidRDefault="00C6724B">
            <w:pPr>
              <w:pStyle w:val="TableParagraph"/>
              <w:spacing w:before="159"/>
              <w:ind w:left="244"/>
            </w:pPr>
            <w:r w:rsidRPr="00B476AA">
              <w:t>V</w:t>
            </w:r>
          </w:p>
        </w:tc>
        <w:tc>
          <w:tcPr>
            <w:tcW w:w="6837" w:type="dxa"/>
          </w:tcPr>
          <w:p w:rsidR="00B75E4B" w:rsidRPr="00B476AA" w:rsidRDefault="00C6724B">
            <w:pPr>
              <w:pStyle w:val="TableParagraph"/>
              <w:spacing w:line="249" w:lineRule="exact"/>
              <w:ind w:left="107"/>
            </w:pPr>
            <w:r w:rsidRPr="00B476AA">
              <w:t xml:space="preserve">Образац </w:t>
            </w:r>
            <w:r w:rsidRPr="00B476AA">
              <w:rPr>
                <w:lang w:val="sr-Cyrl-RS"/>
              </w:rPr>
              <w:t>3</w:t>
            </w:r>
            <w:r w:rsidR="00513889" w:rsidRPr="00B476AA">
              <w:t xml:space="preserve"> -Образац структуре цене са упутством како да се попуни</w:t>
            </w:r>
          </w:p>
          <w:p w:rsidR="00B75E4B" w:rsidRPr="00B476AA" w:rsidRDefault="00B75E4B">
            <w:pPr>
              <w:pStyle w:val="TableParagraph"/>
              <w:spacing w:before="37"/>
              <w:ind w:left="107"/>
              <w:rPr>
                <w:lang w:val="sr-Cyrl-RS"/>
              </w:rPr>
            </w:pPr>
          </w:p>
        </w:tc>
        <w:tc>
          <w:tcPr>
            <w:tcW w:w="1620" w:type="dxa"/>
          </w:tcPr>
          <w:p w:rsidR="00B75E4B" w:rsidRPr="00B476AA" w:rsidRDefault="00C6724B">
            <w:pPr>
              <w:pStyle w:val="TableParagraph"/>
              <w:spacing w:before="159"/>
              <w:ind w:left="539" w:right="528"/>
              <w:jc w:val="center"/>
              <w:rPr>
                <w:lang w:val="sr-Cyrl-RS"/>
              </w:rPr>
            </w:pPr>
            <w:r w:rsidRPr="00B476AA">
              <w:rPr>
                <w:lang w:val="sr-Cyrl-RS"/>
              </w:rPr>
              <w:t>33.</w:t>
            </w:r>
          </w:p>
        </w:tc>
      </w:tr>
      <w:tr w:rsidR="00B75E4B">
        <w:trPr>
          <w:trHeight w:val="412"/>
        </w:trPr>
        <w:tc>
          <w:tcPr>
            <w:tcW w:w="847" w:type="dxa"/>
          </w:tcPr>
          <w:p w:rsidR="00B75E4B" w:rsidRPr="00B476AA" w:rsidRDefault="00C6724B">
            <w:pPr>
              <w:pStyle w:val="TableParagraph"/>
              <w:spacing w:before="73"/>
              <w:ind w:left="244"/>
            </w:pPr>
            <w:r w:rsidRPr="00B476AA">
              <w:t>V</w:t>
            </w:r>
          </w:p>
        </w:tc>
        <w:tc>
          <w:tcPr>
            <w:tcW w:w="6837" w:type="dxa"/>
          </w:tcPr>
          <w:p w:rsidR="00B75E4B" w:rsidRPr="00B476AA" w:rsidRDefault="00513889">
            <w:pPr>
              <w:pStyle w:val="TableParagraph"/>
              <w:spacing w:before="73"/>
              <w:ind w:left="107"/>
            </w:pPr>
            <w:r w:rsidRPr="00B476AA">
              <w:t>Образац 4 - Образац трошкова припреме понуде</w:t>
            </w:r>
          </w:p>
        </w:tc>
        <w:tc>
          <w:tcPr>
            <w:tcW w:w="1620" w:type="dxa"/>
          </w:tcPr>
          <w:p w:rsidR="00B75E4B" w:rsidRPr="00B476AA" w:rsidRDefault="00E53D26">
            <w:pPr>
              <w:pStyle w:val="TableParagraph"/>
              <w:spacing w:before="73"/>
              <w:ind w:left="539" w:right="528"/>
              <w:jc w:val="center"/>
              <w:rPr>
                <w:lang w:val="sr-Cyrl-RS"/>
              </w:rPr>
            </w:pPr>
            <w:r>
              <w:rPr>
                <w:lang w:val="sr-Cyrl-RS"/>
              </w:rPr>
              <w:t>40</w:t>
            </w:r>
            <w:r w:rsidR="00C6724B" w:rsidRPr="00B476AA">
              <w:rPr>
                <w:lang w:val="sr-Cyrl-RS"/>
              </w:rPr>
              <w:t>.</w:t>
            </w:r>
          </w:p>
        </w:tc>
      </w:tr>
      <w:tr w:rsidR="00B75E4B">
        <w:trPr>
          <w:trHeight w:val="412"/>
        </w:trPr>
        <w:tc>
          <w:tcPr>
            <w:tcW w:w="847" w:type="dxa"/>
          </w:tcPr>
          <w:p w:rsidR="00B75E4B" w:rsidRPr="00B476AA" w:rsidRDefault="00C6724B">
            <w:pPr>
              <w:pStyle w:val="TableParagraph"/>
              <w:spacing w:before="73"/>
              <w:ind w:left="244"/>
            </w:pPr>
            <w:r w:rsidRPr="00B476AA">
              <w:t>V</w:t>
            </w:r>
          </w:p>
        </w:tc>
        <w:tc>
          <w:tcPr>
            <w:tcW w:w="6837" w:type="dxa"/>
          </w:tcPr>
          <w:p w:rsidR="00B75E4B" w:rsidRPr="00B476AA" w:rsidRDefault="00513889">
            <w:pPr>
              <w:pStyle w:val="TableParagraph"/>
              <w:spacing w:before="73"/>
              <w:ind w:left="107"/>
            </w:pPr>
            <w:r w:rsidRPr="00B476AA">
              <w:t>Образац 5 - Образац изјаве о независној понуди</w:t>
            </w:r>
          </w:p>
        </w:tc>
        <w:tc>
          <w:tcPr>
            <w:tcW w:w="1620" w:type="dxa"/>
          </w:tcPr>
          <w:p w:rsidR="00B75E4B" w:rsidRPr="00B476AA" w:rsidRDefault="00E53D26">
            <w:pPr>
              <w:pStyle w:val="TableParagraph"/>
              <w:spacing w:before="73"/>
              <w:ind w:left="539" w:right="528"/>
              <w:jc w:val="center"/>
              <w:rPr>
                <w:lang w:val="sr-Cyrl-RS"/>
              </w:rPr>
            </w:pPr>
            <w:r>
              <w:rPr>
                <w:lang w:val="sr-Cyrl-RS"/>
              </w:rPr>
              <w:t>41</w:t>
            </w:r>
            <w:r w:rsidR="00C6724B" w:rsidRPr="00B476AA">
              <w:rPr>
                <w:lang w:val="sr-Cyrl-RS"/>
              </w:rPr>
              <w:t>.</w:t>
            </w:r>
          </w:p>
        </w:tc>
      </w:tr>
      <w:tr w:rsidR="00B75E4B">
        <w:trPr>
          <w:trHeight w:val="1013"/>
        </w:trPr>
        <w:tc>
          <w:tcPr>
            <w:tcW w:w="847" w:type="dxa"/>
          </w:tcPr>
          <w:p w:rsidR="00B75E4B" w:rsidRPr="00B476AA" w:rsidRDefault="00C6724B">
            <w:pPr>
              <w:pStyle w:val="TableParagraph"/>
              <w:ind w:left="244"/>
            </w:pPr>
            <w:r w:rsidRPr="00B476AA">
              <w:t>V</w:t>
            </w:r>
          </w:p>
        </w:tc>
        <w:tc>
          <w:tcPr>
            <w:tcW w:w="6837" w:type="dxa"/>
          </w:tcPr>
          <w:p w:rsidR="00B75E4B" w:rsidRPr="00B476AA" w:rsidRDefault="00513889">
            <w:pPr>
              <w:pStyle w:val="TableParagraph"/>
              <w:ind w:left="107" w:right="96"/>
              <w:jc w:val="both"/>
            </w:pPr>
            <w:r w:rsidRPr="00B476AA">
              <w:t>Образац 6 - Образац изјаве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w:t>
            </w:r>
          </w:p>
          <w:p w:rsidR="00B75E4B" w:rsidRPr="00B476AA" w:rsidRDefault="00513889">
            <w:pPr>
              <w:pStyle w:val="TableParagraph"/>
              <w:spacing w:line="240" w:lineRule="exact"/>
              <w:ind w:left="107"/>
              <w:jc w:val="both"/>
            </w:pPr>
            <w:r w:rsidRPr="00B476AA">
              <w:t>делатности која је на снази у време подношења понуде</w:t>
            </w:r>
          </w:p>
        </w:tc>
        <w:tc>
          <w:tcPr>
            <w:tcW w:w="1620" w:type="dxa"/>
          </w:tcPr>
          <w:p w:rsidR="00B75E4B" w:rsidRPr="00B476AA" w:rsidRDefault="00E53D26">
            <w:pPr>
              <w:pStyle w:val="TableParagraph"/>
              <w:ind w:left="539" w:right="528"/>
              <w:jc w:val="center"/>
              <w:rPr>
                <w:lang w:val="sr-Cyrl-RS"/>
              </w:rPr>
            </w:pPr>
            <w:r>
              <w:rPr>
                <w:lang w:val="sr-Cyrl-RS"/>
              </w:rPr>
              <w:t>42</w:t>
            </w:r>
            <w:r w:rsidR="00C6724B" w:rsidRPr="00B476AA">
              <w:rPr>
                <w:lang w:val="sr-Cyrl-RS"/>
              </w:rPr>
              <w:t>.</w:t>
            </w:r>
          </w:p>
        </w:tc>
      </w:tr>
      <w:tr w:rsidR="00B75E4B">
        <w:trPr>
          <w:trHeight w:val="412"/>
        </w:trPr>
        <w:tc>
          <w:tcPr>
            <w:tcW w:w="847" w:type="dxa"/>
          </w:tcPr>
          <w:p w:rsidR="00B75E4B" w:rsidRPr="00B476AA" w:rsidRDefault="00C6724B">
            <w:pPr>
              <w:pStyle w:val="TableParagraph"/>
              <w:spacing w:before="75"/>
              <w:ind w:left="244"/>
            </w:pPr>
            <w:r w:rsidRPr="00B476AA">
              <w:t>V</w:t>
            </w:r>
          </w:p>
        </w:tc>
        <w:tc>
          <w:tcPr>
            <w:tcW w:w="6837" w:type="dxa"/>
          </w:tcPr>
          <w:p w:rsidR="00B75E4B" w:rsidRPr="00B476AA" w:rsidRDefault="00513889">
            <w:pPr>
              <w:pStyle w:val="TableParagraph"/>
              <w:spacing w:before="56"/>
              <w:ind w:left="107"/>
              <w:rPr>
                <w:lang w:val="sr-Cyrl-RS"/>
              </w:rPr>
            </w:pPr>
            <w:r w:rsidRPr="00B476AA">
              <w:t>Модел</w:t>
            </w:r>
            <w:r w:rsidR="00C6724B" w:rsidRPr="00B476AA">
              <w:t xml:space="preserve"> оквирног споразума </w:t>
            </w:r>
          </w:p>
        </w:tc>
        <w:tc>
          <w:tcPr>
            <w:tcW w:w="1620" w:type="dxa"/>
          </w:tcPr>
          <w:p w:rsidR="00B75E4B" w:rsidRPr="00B476AA" w:rsidRDefault="00E53D26">
            <w:pPr>
              <w:pStyle w:val="TableParagraph"/>
              <w:spacing w:before="75"/>
              <w:ind w:left="539" w:right="528"/>
              <w:jc w:val="center"/>
              <w:rPr>
                <w:lang w:val="sr-Cyrl-RS"/>
              </w:rPr>
            </w:pPr>
            <w:r>
              <w:rPr>
                <w:lang w:val="sr-Cyrl-RS"/>
              </w:rPr>
              <w:t>43</w:t>
            </w:r>
            <w:r w:rsidR="00C6724B" w:rsidRPr="00B476AA">
              <w:rPr>
                <w:lang w:val="sr-Cyrl-RS"/>
              </w:rPr>
              <w:t>.</w:t>
            </w:r>
          </w:p>
        </w:tc>
      </w:tr>
    </w:tbl>
    <w:p w:rsidR="00B75E4B" w:rsidRDefault="00B75E4B">
      <w:pPr>
        <w:jc w:val="center"/>
        <w:sectPr w:rsidR="00B75E4B">
          <w:pgSz w:w="11910" w:h="16840"/>
          <w:pgMar w:top="1380" w:right="1100" w:bottom="1560" w:left="1180" w:header="0" w:footer="1343" w:gutter="0"/>
          <w:cols w:space="720"/>
        </w:sectPr>
      </w:pPr>
    </w:p>
    <w:p w:rsidR="00B75E4B" w:rsidRDefault="00513889">
      <w:pPr>
        <w:pStyle w:val="Heading3"/>
        <w:tabs>
          <w:tab w:val="left" w:pos="2586"/>
          <w:tab w:val="left" w:pos="9316"/>
        </w:tabs>
        <w:spacing w:before="65"/>
        <w:ind w:left="231"/>
      </w:pPr>
      <w:r>
        <w:rPr>
          <w:sz w:val="24"/>
          <w:shd w:val="clear" w:color="auto" w:fill="C5D9F0"/>
        </w:rPr>
        <w:lastRenderedPageBreak/>
        <w:t xml:space="preserve"> </w:t>
      </w:r>
      <w:r>
        <w:rPr>
          <w:sz w:val="24"/>
          <w:shd w:val="clear" w:color="auto" w:fill="C5D9F0"/>
        </w:rPr>
        <w:tab/>
      </w:r>
      <w:proofErr w:type="gramStart"/>
      <w:r>
        <w:rPr>
          <w:sz w:val="24"/>
          <w:shd w:val="clear" w:color="auto" w:fill="C5D9F0"/>
        </w:rPr>
        <w:t xml:space="preserve">I  </w:t>
      </w:r>
      <w:r>
        <w:rPr>
          <w:shd w:val="clear" w:color="auto" w:fill="C5D9F0"/>
        </w:rPr>
        <w:t>ОПШТИ</w:t>
      </w:r>
      <w:proofErr w:type="gramEnd"/>
      <w:r>
        <w:rPr>
          <w:shd w:val="clear" w:color="auto" w:fill="C5D9F0"/>
        </w:rPr>
        <w:t xml:space="preserve"> ПОДАЦИ О ЈАВНОЈ</w:t>
      </w:r>
      <w:r>
        <w:rPr>
          <w:spacing w:val="-21"/>
          <w:shd w:val="clear" w:color="auto" w:fill="C5D9F0"/>
        </w:rPr>
        <w:t xml:space="preserve"> </w:t>
      </w:r>
      <w:r>
        <w:rPr>
          <w:shd w:val="clear" w:color="auto" w:fill="C5D9F0"/>
        </w:rPr>
        <w:t>НАБАВЦИ</w:t>
      </w:r>
      <w:r>
        <w:rPr>
          <w:shd w:val="clear" w:color="auto" w:fill="C5D9F0"/>
        </w:rPr>
        <w:tab/>
      </w:r>
    </w:p>
    <w:p w:rsidR="00B75E4B" w:rsidRDefault="00B75E4B">
      <w:pPr>
        <w:pStyle w:val="BodyText"/>
        <w:rPr>
          <w:b/>
          <w:i/>
          <w:sz w:val="26"/>
        </w:rPr>
      </w:pPr>
    </w:p>
    <w:p w:rsidR="003F28BB" w:rsidRPr="003F28BB" w:rsidRDefault="003F28BB" w:rsidP="003F28BB">
      <w:pPr>
        <w:tabs>
          <w:tab w:val="left" w:pos="969"/>
        </w:tabs>
        <w:spacing w:before="207"/>
        <w:rPr>
          <w:b/>
        </w:rPr>
      </w:pPr>
    </w:p>
    <w:p w:rsidR="003F28BB" w:rsidRPr="00DF3B04" w:rsidRDefault="003F28BB" w:rsidP="003F28BB">
      <w:pPr>
        <w:tabs>
          <w:tab w:val="left" w:pos="667"/>
        </w:tabs>
        <w:spacing w:line="0" w:lineRule="atLeast"/>
        <w:ind w:left="667"/>
        <w:rPr>
          <w:b/>
        </w:rPr>
      </w:pPr>
    </w:p>
    <w:p w:rsidR="003F28BB" w:rsidRPr="00DF3B04" w:rsidRDefault="003F28BB" w:rsidP="003F28BB">
      <w:pPr>
        <w:rPr>
          <w:b/>
          <w:bCs/>
          <w:lang w:val="sr-Cyrl-RS"/>
        </w:rPr>
      </w:pPr>
      <w:r>
        <w:rPr>
          <w:b/>
          <w:lang w:val="ru-RU"/>
        </w:rPr>
        <w:t xml:space="preserve">           </w:t>
      </w:r>
      <w:r>
        <w:rPr>
          <w:b/>
        </w:rPr>
        <w:t xml:space="preserve"> </w:t>
      </w:r>
      <w:r>
        <w:rPr>
          <w:b/>
          <w:lang w:val="ru-RU"/>
        </w:rPr>
        <w:t xml:space="preserve">  </w:t>
      </w:r>
      <w:r w:rsidRPr="00DF3B04">
        <w:rPr>
          <w:b/>
          <w:lang w:val="ru-RU"/>
        </w:rPr>
        <w:t>Назив наручиоца  :</w:t>
      </w:r>
      <w:r w:rsidRPr="00DF3B04">
        <w:rPr>
          <w:lang w:val="ru-RU"/>
        </w:rPr>
        <w:t xml:space="preserve"> </w:t>
      </w:r>
      <w:r>
        <w:rPr>
          <w:lang w:val="ru-RU"/>
        </w:rPr>
        <w:t>Позориште Атеље 212</w:t>
      </w:r>
      <w:r>
        <w:rPr>
          <w:b/>
        </w:rPr>
        <w:t>,</w:t>
      </w:r>
      <w:r>
        <w:rPr>
          <w:b/>
          <w:lang w:val="sr-Cyrl-RS"/>
        </w:rPr>
        <w:t xml:space="preserve">  интернет страница : </w:t>
      </w:r>
      <w:r>
        <w:rPr>
          <w:b/>
        </w:rPr>
        <w:t xml:space="preserve"> </w:t>
      </w:r>
      <w:r w:rsidRPr="003F28BB">
        <w:t>www.atelje212.rs</w:t>
      </w:r>
      <w:r>
        <w:rPr>
          <w:b/>
        </w:rPr>
        <w:t xml:space="preserve">                                      </w:t>
      </w:r>
    </w:p>
    <w:p w:rsidR="003F28BB" w:rsidRPr="00DF3B04" w:rsidRDefault="003F28BB" w:rsidP="003F28BB">
      <w:pPr>
        <w:jc w:val="both"/>
        <w:rPr>
          <w:lang w:val="sr-Cyrl-CS"/>
        </w:rPr>
      </w:pPr>
      <w:r>
        <w:rPr>
          <w:b/>
          <w:lang w:val="ru-RU"/>
        </w:rPr>
        <w:t xml:space="preserve">            </w:t>
      </w:r>
      <w:r w:rsidRPr="00DF3B04">
        <w:rPr>
          <w:b/>
          <w:lang w:val="ru-RU"/>
        </w:rPr>
        <w:t>Адреса :</w:t>
      </w:r>
      <w:r>
        <w:rPr>
          <w:b/>
          <w:lang w:val="ru-RU"/>
        </w:rPr>
        <w:t xml:space="preserve"> </w:t>
      </w:r>
      <w:r w:rsidRPr="00DF3B04">
        <w:rPr>
          <w:lang w:val="ru-RU"/>
        </w:rPr>
        <w:t>Светогорска 21</w:t>
      </w:r>
    </w:p>
    <w:p w:rsidR="003F28BB" w:rsidRPr="00DF3B04" w:rsidRDefault="003F28BB" w:rsidP="003F28BB">
      <w:pPr>
        <w:jc w:val="both"/>
        <w:rPr>
          <w:b/>
          <w:lang w:val="sr-Cyrl-CS"/>
        </w:rPr>
      </w:pPr>
      <w:r>
        <w:rPr>
          <w:b/>
          <w:lang w:val="ru-RU"/>
        </w:rPr>
        <w:t xml:space="preserve">            </w:t>
      </w:r>
      <w:r w:rsidRPr="00DF3B04">
        <w:rPr>
          <w:b/>
          <w:lang w:val="ru-RU"/>
        </w:rPr>
        <w:t xml:space="preserve">ПИБ : </w:t>
      </w:r>
      <w:r w:rsidRPr="00DF3B04">
        <w:rPr>
          <w:lang w:val="ru-RU"/>
        </w:rPr>
        <w:t>100049752</w:t>
      </w:r>
    </w:p>
    <w:p w:rsidR="003F28BB" w:rsidRPr="003F28BB" w:rsidRDefault="003F28BB" w:rsidP="003F28BB">
      <w:pPr>
        <w:jc w:val="both"/>
      </w:pPr>
      <w:r>
        <w:rPr>
          <w:b/>
          <w:lang w:val="ru-RU"/>
        </w:rPr>
        <w:t xml:space="preserve">            </w:t>
      </w:r>
      <w:r w:rsidRPr="00DF3B04">
        <w:rPr>
          <w:b/>
          <w:lang w:val="ru-RU"/>
        </w:rPr>
        <w:t>Матични број :</w:t>
      </w:r>
      <w:r>
        <w:rPr>
          <w:b/>
          <w:lang w:val="ru-RU"/>
        </w:rPr>
        <w:t xml:space="preserve"> </w:t>
      </w:r>
      <w:r w:rsidRPr="008D054F">
        <w:rPr>
          <w:lang w:val="ru-RU"/>
        </w:rPr>
        <w:t xml:space="preserve">07023880 </w:t>
      </w:r>
    </w:p>
    <w:p w:rsidR="00B75E4B" w:rsidRDefault="00513889" w:rsidP="00F6633F">
      <w:pPr>
        <w:pStyle w:val="ListParagraph"/>
        <w:tabs>
          <w:tab w:val="left" w:pos="969"/>
        </w:tabs>
        <w:spacing w:before="207"/>
        <w:ind w:left="968" w:firstLine="0"/>
        <w:rPr>
          <w:b/>
        </w:rPr>
      </w:pPr>
      <w:r>
        <w:rPr>
          <w:b/>
        </w:rPr>
        <w:t>Предмет јавне</w:t>
      </w:r>
      <w:r>
        <w:rPr>
          <w:b/>
          <w:spacing w:val="-3"/>
        </w:rPr>
        <w:t xml:space="preserve"> </w:t>
      </w:r>
      <w:r>
        <w:rPr>
          <w:b/>
        </w:rPr>
        <w:t>набавке</w:t>
      </w:r>
    </w:p>
    <w:p w:rsidR="00B75E4B" w:rsidRDefault="00B75E4B">
      <w:pPr>
        <w:pStyle w:val="BodyText"/>
        <w:spacing w:before="8"/>
        <w:rPr>
          <w:b/>
          <w:sz w:val="21"/>
        </w:rPr>
      </w:pPr>
    </w:p>
    <w:p w:rsidR="00B75E4B" w:rsidRDefault="00513889">
      <w:pPr>
        <w:pStyle w:val="BodyText"/>
        <w:ind w:left="260" w:right="338"/>
        <w:jc w:val="both"/>
      </w:pPr>
      <w:proofErr w:type="gramStart"/>
      <w:r>
        <w:t>Предмет јавне набавке бр.</w:t>
      </w:r>
      <w:proofErr w:type="gramEnd"/>
      <w:r>
        <w:t xml:space="preserve"> У-1</w:t>
      </w:r>
      <w:r w:rsidR="00D75FB6">
        <w:rPr>
          <w:lang w:val="sr-Cyrl-RS"/>
        </w:rPr>
        <w:t>.2.2</w:t>
      </w:r>
      <w:r>
        <w:t>/</w:t>
      </w:r>
      <w:r>
        <w:rPr>
          <w:lang w:val="sr-Cyrl-RS"/>
        </w:rPr>
        <w:t>20</w:t>
      </w:r>
      <w:r w:rsidR="00D75FB6">
        <w:rPr>
          <w:lang w:val="sr-Cyrl-RS"/>
        </w:rPr>
        <w:t>20</w:t>
      </w:r>
      <w:r>
        <w:t xml:space="preserve"> су Услуге организације путовања у земљи и иностранству, и то:</w:t>
      </w:r>
    </w:p>
    <w:p w:rsidR="00B75E4B" w:rsidRDefault="00B75E4B">
      <w:pPr>
        <w:pStyle w:val="BodyText"/>
        <w:spacing w:before="9"/>
        <w:rPr>
          <w:sz w:val="21"/>
        </w:rPr>
      </w:pPr>
    </w:p>
    <w:p w:rsidR="00B75E4B" w:rsidRDefault="00513889" w:rsidP="00517CD1">
      <w:pPr>
        <w:pStyle w:val="ListParagraph"/>
        <w:numPr>
          <w:ilvl w:val="0"/>
          <w:numId w:val="51"/>
        </w:numPr>
        <w:tabs>
          <w:tab w:val="left" w:pos="969"/>
        </w:tabs>
        <w:ind w:right="336" w:hanging="360"/>
        <w:rPr>
          <w:sz w:val="24"/>
        </w:rPr>
      </w:pPr>
      <w:r>
        <w:rPr>
          <w:spacing w:val="-6"/>
        </w:rPr>
        <w:t xml:space="preserve">Услуге </w:t>
      </w:r>
      <w:r>
        <w:t xml:space="preserve">обезбеђивања путних карата и </w:t>
      </w:r>
      <w:r>
        <w:rPr>
          <w:spacing w:val="-3"/>
        </w:rPr>
        <w:t xml:space="preserve">хотелског </w:t>
      </w:r>
      <w:r>
        <w:t xml:space="preserve">смештаја, ОРН: 63516000-9, </w:t>
      </w:r>
      <w:r>
        <w:rPr>
          <w:spacing w:val="-6"/>
        </w:rPr>
        <w:t xml:space="preserve">Услуге </w:t>
      </w:r>
      <w:r>
        <w:t xml:space="preserve">организације путовања, </w:t>
      </w:r>
      <w:r>
        <w:rPr>
          <w:sz w:val="24"/>
        </w:rPr>
        <w:t xml:space="preserve">55110000-4, услуге </w:t>
      </w:r>
      <w:r>
        <w:rPr>
          <w:spacing w:val="-3"/>
          <w:sz w:val="24"/>
        </w:rPr>
        <w:t>хотелског</w:t>
      </w:r>
      <w:r>
        <w:rPr>
          <w:spacing w:val="2"/>
          <w:sz w:val="24"/>
        </w:rPr>
        <w:t xml:space="preserve"> </w:t>
      </w:r>
      <w:r>
        <w:rPr>
          <w:sz w:val="24"/>
        </w:rPr>
        <w:t>смештаја;</w:t>
      </w:r>
    </w:p>
    <w:p w:rsidR="00B75E4B" w:rsidRDefault="00513889" w:rsidP="00517CD1">
      <w:pPr>
        <w:pStyle w:val="ListParagraph"/>
        <w:numPr>
          <w:ilvl w:val="0"/>
          <w:numId w:val="51"/>
        </w:numPr>
        <w:tabs>
          <w:tab w:val="left" w:pos="969"/>
        </w:tabs>
        <w:ind w:right="335" w:hanging="360"/>
      </w:pPr>
      <w:r>
        <w:t xml:space="preserve"> </w:t>
      </w:r>
      <w:r>
        <w:rPr>
          <w:spacing w:val="-6"/>
        </w:rPr>
        <w:t xml:space="preserve">Услуге </w:t>
      </w:r>
      <w:r>
        <w:t xml:space="preserve">обезбеђивања </w:t>
      </w:r>
      <w:r>
        <w:rPr>
          <w:spacing w:val="-3"/>
        </w:rPr>
        <w:t xml:space="preserve">друмског </w:t>
      </w:r>
      <w:r>
        <w:t xml:space="preserve">превоза путника и робе, ОРН: 60100000-9, услуге </w:t>
      </w:r>
      <w:r>
        <w:rPr>
          <w:spacing w:val="-3"/>
        </w:rPr>
        <w:t xml:space="preserve">друмског </w:t>
      </w:r>
      <w:r>
        <w:t>превоза, 60170000-0, најам возила за превоз путника са возачем, 60181000-0, најам теретних возила са</w:t>
      </w:r>
      <w:r>
        <w:rPr>
          <w:spacing w:val="-2"/>
        </w:rPr>
        <w:t xml:space="preserve"> </w:t>
      </w:r>
      <w:r>
        <w:t>возачем.</w:t>
      </w:r>
    </w:p>
    <w:p w:rsidR="00B75E4B" w:rsidRDefault="00B75E4B">
      <w:pPr>
        <w:pStyle w:val="BodyText"/>
        <w:spacing w:before="2"/>
      </w:pPr>
    </w:p>
    <w:p w:rsidR="00B75E4B" w:rsidRDefault="00513889">
      <w:pPr>
        <w:pStyle w:val="BodyText"/>
        <w:ind w:left="260" w:right="333"/>
        <w:jc w:val="both"/>
      </w:pPr>
      <w:r>
        <w:t>Под услугама организације путовања у земљи и иностранству, Наручилац, у предметној јавној набавци, подразумева обезбеђивање према појединачним захтевима Наручиоца: путних карата, хотелског смештаја и друмског превоза путника и робе.</w:t>
      </w:r>
    </w:p>
    <w:p w:rsidR="00B75E4B" w:rsidRDefault="00B75E4B">
      <w:pPr>
        <w:pStyle w:val="BodyText"/>
        <w:spacing w:before="4"/>
      </w:pPr>
    </w:p>
    <w:p w:rsidR="00B75E4B" w:rsidRDefault="00513889" w:rsidP="00F6633F">
      <w:pPr>
        <w:pStyle w:val="ListParagraph"/>
        <w:tabs>
          <w:tab w:val="left" w:pos="969"/>
        </w:tabs>
        <w:ind w:left="968" w:firstLine="0"/>
        <w:rPr>
          <w:b/>
        </w:rPr>
      </w:pPr>
      <w:r>
        <w:rPr>
          <w:b/>
        </w:rPr>
        <w:t>Циљ</w:t>
      </w:r>
      <w:r>
        <w:rPr>
          <w:b/>
          <w:spacing w:val="-3"/>
        </w:rPr>
        <w:t xml:space="preserve"> </w:t>
      </w:r>
      <w:r>
        <w:rPr>
          <w:b/>
        </w:rPr>
        <w:t>поступка</w:t>
      </w:r>
    </w:p>
    <w:p w:rsidR="00B75E4B" w:rsidRDefault="00B75E4B">
      <w:pPr>
        <w:pStyle w:val="BodyText"/>
        <w:spacing w:before="7"/>
        <w:rPr>
          <w:b/>
          <w:sz w:val="21"/>
        </w:rPr>
      </w:pPr>
    </w:p>
    <w:p w:rsidR="00B75E4B" w:rsidRDefault="00513889">
      <w:pPr>
        <w:pStyle w:val="BodyText"/>
        <w:ind w:left="260" w:right="340"/>
        <w:jc w:val="both"/>
      </w:pPr>
      <w:r>
        <w:t xml:space="preserve">Предметна јавна набавка се спроводи </w:t>
      </w:r>
      <w:proofErr w:type="gramStart"/>
      <w:r>
        <w:t>у  поступку</w:t>
      </w:r>
      <w:proofErr w:type="gramEnd"/>
      <w:r>
        <w:rPr>
          <w:lang w:val="sr-Cyrl-RS"/>
        </w:rPr>
        <w:t xml:space="preserve"> јавне набавке мале вредности</w:t>
      </w:r>
      <w:r>
        <w:t xml:space="preserve"> у складу са Законом и подзаконским актима којима се уређују јавне набавке.</w:t>
      </w:r>
    </w:p>
    <w:p w:rsidR="00B75E4B" w:rsidRDefault="00B75E4B">
      <w:pPr>
        <w:pStyle w:val="BodyText"/>
        <w:spacing w:before="11"/>
        <w:rPr>
          <w:sz w:val="21"/>
        </w:rPr>
      </w:pPr>
    </w:p>
    <w:p w:rsidR="00B75E4B" w:rsidRDefault="00513889">
      <w:pPr>
        <w:pStyle w:val="BodyText"/>
        <w:ind w:left="260"/>
      </w:pPr>
      <w:r>
        <w:t xml:space="preserve">Поступак јавне набавке се спроводи у циљу закључења оквирног </w:t>
      </w:r>
      <w:proofErr w:type="gramStart"/>
      <w:r>
        <w:t>споразума  са</w:t>
      </w:r>
      <w:proofErr w:type="gramEnd"/>
      <w:r>
        <w:t xml:space="preserve"> једним Понуђачем/Добављачем на период од годину дана.</w:t>
      </w:r>
    </w:p>
    <w:p w:rsidR="00B75E4B" w:rsidRDefault="00513889">
      <w:pPr>
        <w:pStyle w:val="BodyText"/>
        <w:spacing w:before="1" w:line="252" w:lineRule="exact"/>
        <w:ind w:left="260"/>
      </w:pPr>
      <w:r>
        <w:t>Вредност оквирн</w:t>
      </w:r>
      <w:r>
        <w:rPr>
          <w:lang w:val="sr-Cyrl-RS"/>
        </w:rPr>
        <w:t xml:space="preserve">ог </w:t>
      </w:r>
      <w:r>
        <w:t xml:space="preserve">споразума је процењена вредност јавне </w:t>
      </w:r>
      <w:proofErr w:type="gramStart"/>
      <w:r>
        <w:t>набавке  и</w:t>
      </w:r>
      <w:proofErr w:type="gramEnd"/>
      <w:r>
        <w:t xml:space="preserve"> то:</w:t>
      </w:r>
    </w:p>
    <w:p w:rsidR="00B75E4B" w:rsidRPr="00D75FB6" w:rsidRDefault="00513889" w:rsidP="00517CD1">
      <w:pPr>
        <w:pStyle w:val="ListParagraph"/>
        <w:numPr>
          <w:ilvl w:val="0"/>
          <w:numId w:val="51"/>
        </w:numPr>
        <w:tabs>
          <w:tab w:val="left" w:pos="968"/>
          <w:tab w:val="left" w:pos="969"/>
        </w:tabs>
        <w:ind w:right="336" w:hanging="360"/>
        <w:jc w:val="left"/>
      </w:pPr>
      <w:r w:rsidRPr="00D75FB6">
        <w:t xml:space="preserve">Вредност оквирног споразума </w:t>
      </w:r>
      <w:r w:rsidRPr="00D75FB6">
        <w:rPr>
          <w:lang w:val="sr-Cyrl-RS"/>
        </w:rPr>
        <w:t xml:space="preserve">  </w:t>
      </w:r>
      <w:r w:rsidR="00D75FB6" w:rsidRPr="00D75FB6">
        <w:t xml:space="preserve"> износи 4.</w:t>
      </w:r>
      <w:r w:rsidR="00D75FB6" w:rsidRPr="00D75FB6">
        <w:rPr>
          <w:lang w:val="sr-Cyrl-RS"/>
        </w:rPr>
        <w:t>45</w:t>
      </w:r>
      <w:r w:rsidRPr="00D75FB6">
        <w:t>0.000</w:t>
      </w:r>
      <w:proofErr w:type="gramStart"/>
      <w:r w:rsidRPr="00D75FB6">
        <w:t>,00</w:t>
      </w:r>
      <w:proofErr w:type="gramEnd"/>
      <w:r w:rsidR="00D75FB6" w:rsidRPr="00D75FB6">
        <w:t xml:space="preserve"> динара без ПДВ-а, односно 5.</w:t>
      </w:r>
      <w:r w:rsidR="00D75FB6" w:rsidRPr="00D75FB6">
        <w:rPr>
          <w:lang w:val="sr-Cyrl-RS"/>
        </w:rPr>
        <w:t>340</w:t>
      </w:r>
      <w:r w:rsidR="00151CE2">
        <w:t>.000</w:t>
      </w:r>
      <w:r w:rsidRPr="00D75FB6">
        <w:t>,00 динара са</w:t>
      </w:r>
      <w:r w:rsidRPr="00D75FB6">
        <w:rPr>
          <w:spacing w:val="-4"/>
        </w:rPr>
        <w:t xml:space="preserve"> </w:t>
      </w:r>
      <w:r w:rsidRPr="00D75FB6">
        <w:t>ПДВ-ом.</w:t>
      </w:r>
    </w:p>
    <w:p w:rsidR="00B75E4B" w:rsidRDefault="00B75E4B">
      <w:pPr>
        <w:pStyle w:val="BodyText"/>
      </w:pPr>
    </w:p>
    <w:p w:rsidR="00B75E4B" w:rsidRPr="002E0773" w:rsidRDefault="00513889">
      <w:pPr>
        <w:spacing w:before="1"/>
        <w:ind w:left="260" w:right="334"/>
        <w:jc w:val="both"/>
        <w:rPr>
          <w:lang w:val="sr-Cyrl-RS"/>
        </w:rPr>
      </w:pPr>
      <w:r>
        <w:rPr>
          <w:b/>
        </w:rPr>
        <w:t>Вредност</w:t>
      </w:r>
      <w:r w:rsidR="002E0773">
        <w:rPr>
          <w:b/>
        </w:rPr>
        <w:t xml:space="preserve"> оквирног </w:t>
      </w:r>
      <w:proofErr w:type="gramStart"/>
      <w:r w:rsidR="002E0773">
        <w:rPr>
          <w:b/>
        </w:rPr>
        <w:t xml:space="preserve">споразума </w:t>
      </w:r>
      <w:r>
        <w:rPr>
          <w:b/>
        </w:rPr>
        <w:t xml:space="preserve"> обухвата</w:t>
      </w:r>
      <w:proofErr w:type="gramEnd"/>
      <w:r>
        <w:rPr>
          <w:b/>
        </w:rPr>
        <w:t xml:space="preserve">: </w:t>
      </w:r>
      <w:r>
        <w:t>цене услуга обезбеђивања путних карата и хотелског смештаја и цене путних карата и хотелског смешта</w:t>
      </w:r>
      <w:r w:rsidR="002E0773">
        <w:t>ја, са свим зависним трошковима</w:t>
      </w:r>
      <w:r w:rsidR="002E0773">
        <w:rPr>
          <w:lang w:val="sr-Cyrl-RS"/>
        </w:rPr>
        <w:t>,</w:t>
      </w:r>
    </w:p>
    <w:p w:rsidR="00B75E4B" w:rsidRDefault="00513889">
      <w:pPr>
        <w:pStyle w:val="BodyText"/>
        <w:spacing w:before="1"/>
        <w:ind w:left="260" w:right="336"/>
        <w:jc w:val="both"/>
      </w:pPr>
      <w:proofErr w:type="gramStart"/>
      <w:r>
        <w:t>цену</w:t>
      </w:r>
      <w:proofErr w:type="gramEnd"/>
      <w:r>
        <w:t xml:space="preserve"> услуге </w:t>
      </w:r>
      <w:r>
        <w:rPr>
          <w:spacing w:val="-3"/>
        </w:rPr>
        <w:t xml:space="preserve">друмског </w:t>
      </w:r>
      <w:r>
        <w:t xml:space="preserve">превоза путника и/или робе </w:t>
      </w:r>
      <w:r>
        <w:rPr>
          <w:spacing w:val="-3"/>
        </w:rPr>
        <w:t xml:space="preserve">(декора) </w:t>
      </w:r>
      <w:r>
        <w:t xml:space="preserve">са превозним средствима наведеним у спецификацији (опис услуга), са свим зависним трошковима, у </w:t>
      </w:r>
      <w:r>
        <w:rPr>
          <w:spacing w:val="-3"/>
        </w:rPr>
        <w:t xml:space="preserve">коју </w:t>
      </w:r>
      <w:r>
        <w:t xml:space="preserve">је укључена цена услуге обезбеђивања </w:t>
      </w:r>
      <w:r>
        <w:rPr>
          <w:spacing w:val="-3"/>
        </w:rPr>
        <w:t xml:space="preserve">друмског </w:t>
      </w:r>
      <w:r>
        <w:t>превоза путника и/или робе (декора), цена паркинга, путарине и</w:t>
      </w:r>
      <w:r>
        <w:rPr>
          <w:spacing w:val="-8"/>
        </w:rPr>
        <w:t xml:space="preserve"> </w:t>
      </w:r>
      <w:r>
        <w:t>сл.</w:t>
      </w:r>
    </w:p>
    <w:p w:rsidR="00B75E4B" w:rsidRDefault="00B75E4B">
      <w:pPr>
        <w:pStyle w:val="BodyText"/>
        <w:spacing w:before="11"/>
        <w:rPr>
          <w:sz w:val="21"/>
        </w:rPr>
      </w:pPr>
    </w:p>
    <w:p w:rsidR="00B75E4B" w:rsidRDefault="002E0773">
      <w:pPr>
        <w:pStyle w:val="BodyText"/>
        <w:ind w:left="260"/>
      </w:pPr>
      <w:r>
        <w:t>Предмет оквирн</w:t>
      </w:r>
      <w:r>
        <w:rPr>
          <w:lang w:val="sr-Cyrl-RS"/>
        </w:rPr>
        <w:t>ог</w:t>
      </w:r>
      <w:r>
        <w:t xml:space="preserve"> </w:t>
      </w:r>
      <w:proofErr w:type="gramStart"/>
      <w:r>
        <w:t xml:space="preserve">споразума </w:t>
      </w:r>
      <w:r w:rsidR="00513889">
        <w:t xml:space="preserve"> је</w:t>
      </w:r>
      <w:proofErr w:type="gramEnd"/>
      <w:r w:rsidR="00513889">
        <w:t xml:space="preserve"> утврђивање услова под којима се издају наруџбенице за организацију сваког конкретног путовања, а з</w:t>
      </w:r>
      <w:r>
        <w:t xml:space="preserve">а услуге које су предмет </w:t>
      </w:r>
      <w:r>
        <w:rPr>
          <w:lang w:val="sr-Cyrl-RS"/>
        </w:rPr>
        <w:t xml:space="preserve"> набавке</w:t>
      </w:r>
      <w:r w:rsidR="00513889">
        <w:t>.</w:t>
      </w:r>
    </w:p>
    <w:p w:rsidR="00B75E4B" w:rsidRDefault="00B75E4B">
      <w:pPr>
        <w:pStyle w:val="BodyText"/>
        <w:spacing w:before="2"/>
      </w:pPr>
    </w:p>
    <w:p w:rsidR="00B75E4B" w:rsidRDefault="00513889">
      <w:pPr>
        <w:pStyle w:val="BodyText"/>
        <w:ind w:left="260" w:right="333"/>
        <w:jc w:val="both"/>
      </w:pPr>
      <w:r>
        <w:t>Након закључења оквирног споразума, када настане потреба Наручиоца за конкретном организацијом путовања у земљи или иностранству, Наручилац изабраном понуђачу (даље: Добављач) са којим је закључен оквирни споразум, а у циљу издавања наруџбенице, електронским путем упућује позив за подношење понуде, у коме су детаљно описани захтеви Наручиоца за услугама које су предмет наруџбенице.</w:t>
      </w:r>
    </w:p>
    <w:p w:rsidR="00B75E4B" w:rsidRDefault="00B75E4B">
      <w:pPr>
        <w:jc w:val="both"/>
        <w:sectPr w:rsidR="00B75E4B">
          <w:pgSz w:w="11910" w:h="16840"/>
          <w:pgMar w:top="340" w:right="1100" w:bottom="1560" w:left="1180" w:header="0" w:footer="1343" w:gutter="0"/>
          <w:cols w:space="720"/>
        </w:sectPr>
      </w:pPr>
    </w:p>
    <w:p w:rsidR="00B75E4B" w:rsidRPr="00F6633F" w:rsidRDefault="00513889">
      <w:pPr>
        <w:pStyle w:val="Heading3"/>
        <w:spacing w:before="79" w:line="480" w:lineRule="auto"/>
        <w:ind w:right="307" w:hanging="29"/>
        <w:rPr>
          <w:lang w:val="sr-Cyrl-RS"/>
        </w:rPr>
      </w:pPr>
      <w:r>
        <w:rPr>
          <w:shd w:val="clear" w:color="auto" w:fill="C5D9F0"/>
        </w:rPr>
        <w:lastRenderedPageBreak/>
        <w:t xml:space="preserve">          II СПЕЦИФИКАЦИЈА/ОПИС УСЛУГА КОЈЕ СУ ПРЕДМЕТ ЈАВНЕ НАБАВКЕ</w:t>
      </w:r>
      <w:r>
        <w:t xml:space="preserve"> ОПШТЕ КАРАКТЕРИСТИ</w:t>
      </w:r>
      <w:r w:rsidR="00F6633F">
        <w:t xml:space="preserve">КЕ </w:t>
      </w:r>
    </w:p>
    <w:p w:rsidR="00B75E4B" w:rsidRPr="00F15883" w:rsidRDefault="00513889">
      <w:pPr>
        <w:pStyle w:val="BodyText"/>
        <w:ind w:left="260" w:right="334"/>
        <w:jc w:val="both"/>
      </w:pPr>
      <w:r w:rsidRPr="00F15883">
        <w:t xml:space="preserve">Оквирне дестинације за које је потребно обезбедити пружање услуга које су предмет ове јавне набавке у иностранству су: </w:t>
      </w:r>
      <w:r w:rsidR="00F15883" w:rsidRPr="00F15883">
        <w:rPr>
          <w:lang w:val="sr-Cyrl-RS"/>
        </w:rPr>
        <w:t xml:space="preserve">Загреб, Бања Лука, Љубљана, Ријека, Беч, Црна Гора </w:t>
      </w:r>
      <w:r w:rsidRPr="00F15883">
        <w:t>и друге дестинације у свету.</w:t>
      </w:r>
    </w:p>
    <w:p w:rsidR="00B75E4B" w:rsidRPr="00F15883" w:rsidRDefault="00B75E4B">
      <w:pPr>
        <w:pStyle w:val="BodyText"/>
        <w:spacing w:before="6"/>
        <w:rPr>
          <w:sz w:val="21"/>
        </w:rPr>
      </w:pPr>
    </w:p>
    <w:p w:rsidR="00B75E4B" w:rsidRPr="00F15883" w:rsidRDefault="00513889">
      <w:pPr>
        <w:pStyle w:val="BodyText"/>
        <w:spacing w:before="1"/>
        <w:ind w:left="260" w:right="334"/>
        <w:jc w:val="both"/>
      </w:pPr>
      <w:r w:rsidRPr="00F15883">
        <w:t xml:space="preserve">Оквирне дестинације за које је потребно обезбедити пружање услуга које су предмет ове јавне набавке у земљи су: </w:t>
      </w:r>
      <w:r w:rsidR="00F15883" w:rsidRPr="00F15883">
        <w:rPr>
          <w:lang w:val="sr-Cyrl-RS"/>
        </w:rPr>
        <w:t>Неготин, Нови Сад</w:t>
      </w:r>
      <w:proofErr w:type="gramStart"/>
      <w:r w:rsidR="00F15883" w:rsidRPr="00F15883">
        <w:rPr>
          <w:lang w:val="sr-Cyrl-RS"/>
        </w:rPr>
        <w:t>,Панчево</w:t>
      </w:r>
      <w:proofErr w:type="gramEnd"/>
      <w:r w:rsidR="00F15883" w:rsidRPr="00F15883">
        <w:rPr>
          <w:lang w:val="sr-Cyrl-RS"/>
        </w:rPr>
        <w:t xml:space="preserve">, Ћуприја, Чачак, Јагодина </w:t>
      </w:r>
      <w:r w:rsidRPr="00F15883">
        <w:t xml:space="preserve"> и друге дестинације у Србији.</w:t>
      </w:r>
    </w:p>
    <w:p w:rsidR="00B75E4B" w:rsidRDefault="00B75E4B">
      <w:pPr>
        <w:pStyle w:val="BodyText"/>
        <w:spacing w:before="10"/>
        <w:rPr>
          <w:sz w:val="21"/>
        </w:rPr>
      </w:pPr>
    </w:p>
    <w:p w:rsidR="00B75E4B" w:rsidRDefault="00513889">
      <w:pPr>
        <w:pStyle w:val="BodyText"/>
        <w:spacing w:before="1"/>
        <w:ind w:left="260" w:right="334"/>
        <w:jc w:val="both"/>
      </w:pPr>
      <w:r>
        <w:t>Добављач је у обавези да у току трајања оквирног споразума, у зависности од потреба Наручиоца и на његов захтев, пружи услуге које су предмет оквирног споразума и за друге дестинације на било којој локацији у земљи и иностранству, које нису наведене у овој спецификацији, а које ће бити прецизно наведене у позиву за подношење понуде за издавање наруџбенице за организацију сваког конкретног путовања.</w:t>
      </w:r>
    </w:p>
    <w:p w:rsidR="00B75E4B" w:rsidRDefault="00B75E4B">
      <w:pPr>
        <w:pStyle w:val="BodyText"/>
        <w:spacing w:before="1"/>
      </w:pPr>
    </w:p>
    <w:p w:rsidR="00B75E4B" w:rsidRDefault="00513889">
      <w:pPr>
        <w:pStyle w:val="BodyText"/>
        <w:ind w:left="260" w:right="334"/>
        <w:jc w:val="both"/>
      </w:pPr>
      <w:proofErr w:type="gramStart"/>
      <w:r>
        <w:t>Добављач са којим је закључен оквирни споразум има обавезу доступности 365 дана у години.</w:t>
      </w:r>
      <w:proofErr w:type="gramEnd"/>
      <w:r>
        <w:t xml:space="preserve"> Под доступношћу добављача, Наручилац подразумева и пружање додатних и пратећих услуга у вези реализације путовања (помоћ при евентуалним ванредним дешавањима на путу, у случају хитности, непланирана замена авио карте и места боравка у нерадним данима или у случају празника или непланираних дешавања на путу, као и доступност добављача за решавње и других сличних непредвиђених догађаја који спречавају Наручиоца да реализује путовање како је планирано, а на које Наручилац нема</w:t>
      </w:r>
      <w:r>
        <w:rPr>
          <w:spacing w:val="-8"/>
        </w:rPr>
        <w:t xml:space="preserve"> </w:t>
      </w:r>
      <w:r>
        <w:t>утицаја).</w:t>
      </w:r>
    </w:p>
    <w:p w:rsidR="00B75E4B" w:rsidRDefault="00B75E4B">
      <w:pPr>
        <w:pStyle w:val="BodyText"/>
        <w:spacing w:before="3"/>
        <w:rPr>
          <w:sz w:val="23"/>
        </w:rPr>
      </w:pPr>
    </w:p>
    <w:p w:rsidR="00B75E4B" w:rsidRDefault="00513889">
      <w:pPr>
        <w:pStyle w:val="BodyText"/>
        <w:ind w:left="260" w:right="332"/>
        <w:jc w:val="both"/>
      </w:pPr>
      <w:r>
        <w:t>Када настане потреба Наручиоца за услугама које су предмет оквирног споразума, Наручилац ће добављачу са којим је закључен оквирни споразум, електронским путем упутити позив за подношење понуде за издавање наруџбенице за организ</w:t>
      </w:r>
      <w:r w:rsidR="00F6633F">
        <w:t>ацију сваког конкретног путовањ</w:t>
      </w:r>
      <w:r w:rsidR="00F6633F">
        <w:rPr>
          <w:lang w:val="sr-Cyrl-RS"/>
        </w:rPr>
        <w:t>а</w:t>
      </w:r>
      <w:r>
        <w:t>, у коме ће дати конкретне захтеве у погледу рока за подношење понуде, рока за реализацију услуге, дестинације и времена реализације путовања за које је потребно обезбедити превозне карте/хотелски смештај (нпр. категоризација хотела, тип собе, врста услуге, датум check in- a/check out-a и сл.), превоз путника и/или робе (нпр. врста и тип превозног средства, врста и тежина робе која се превози, број путника, време доласка на дестинацију путника и робе, препоручена рута пута и др.).</w:t>
      </w:r>
    </w:p>
    <w:p w:rsidR="00B75E4B" w:rsidRDefault="00B75E4B">
      <w:pPr>
        <w:pStyle w:val="BodyText"/>
        <w:spacing w:before="6"/>
        <w:rPr>
          <w:sz w:val="24"/>
        </w:rPr>
      </w:pPr>
    </w:p>
    <w:p w:rsidR="00B75E4B" w:rsidRDefault="00513889">
      <w:pPr>
        <w:pStyle w:val="BodyText"/>
        <w:ind w:left="260" w:right="333"/>
        <w:jc w:val="both"/>
      </w:pPr>
      <w:r>
        <w:t>Када настане потреба Наручиоца за било којом од услуга које су предмет оквирно</w:t>
      </w:r>
      <w:r w:rsidR="002E0773">
        <w:t xml:space="preserve">г споразума </w:t>
      </w:r>
      <w:r>
        <w:t>, обавеза добављача са којим је закључен оквирни споразум, је да за потребе Наручиоца, достави понуду на позив за подношење понуда у циљу издавања наруџбенице и да обезбеди у складу са потребама Наручиоца, авио/аутобуске/возне и друге путне карте и/или хотелски смештај и/или обезбеди одговарајуће превозно сред</w:t>
      </w:r>
      <w:r w:rsidR="00F6633F">
        <w:t>ство са потребним бројем возач</w:t>
      </w:r>
      <w:r w:rsidR="00F6633F">
        <w:rPr>
          <w:lang w:val="sr-Cyrl-RS"/>
        </w:rPr>
        <w:t>а</w:t>
      </w:r>
      <w:r>
        <w:t xml:space="preserve"> за превоз п</w:t>
      </w:r>
      <w:r w:rsidR="00F6633F">
        <w:t xml:space="preserve">утника и/или робе у складу са </w:t>
      </w:r>
      <w:r>
        <w:t xml:space="preserve"> важећим прописима који регулишу област друмског превоза и радног времена посаде возила у друмском превозу, а за дестинацију одређену у позиву за понуду, а све у складу са овом спецификацијом, закљученим оквирним споразумом, односно издатом наруџбеницом</w:t>
      </w:r>
      <w:r>
        <w:rPr>
          <w:spacing w:val="-6"/>
        </w:rPr>
        <w:t xml:space="preserve"> </w:t>
      </w:r>
      <w:r>
        <w:t>Наручиоца.</w:t>
      </w:r>
    </w:p>
    <w:p w:rsidR="00B75E4B" w:rsidRDefault="00B75E4B">
      <w:pPr>
        <w:pStyle w:val="BodyText"/>
      </w:pPr>
    </w:p>
    <w:p w:rsidR="00B75E4B" w:rsidRDefault="00513889">
      <w:pPr>
        <w:pStyle w:val="BodyText"/>
        <w:ind w:left="260" w:right="335"/>
        <w:jc w:val="both"/>
      </w:pPr>
      <w:proofErr w:type="gramStart"/>
      <w:r>
        <w:t>Понуђач је у целости одговоран за квалитет пружених услуга, а према важећим стандардима који се односе на услуге реализације превоза путника и робе и смештаја путника.</w:t>
      </w:r>
      <w:proofErr w:type="gramEnd"/>
    </w:p>
    <w:p w:rsidR="00B75E4B" w:rsidRDefault="00513889">
      <w:pPr>
        <w:pStyle w:val="BodyText"/>
        <w:spacing w:before="1"/>
        <w:ind w:left="260" w:right="335"/>
        <w:jc w:val="both"/>
      </w:pPr>
      <w:proofErr w:type="gramStart"/>
      <w:r>
        <w:t>Понуђач је одговоран Наручиоцу за штету у случају да је до неизвршења обавеза из закљученог оквирног споразума и издате наруџбенице дошло његовом кривицом односно неизвршењем услуга у складу са пажњом доброг</w:t>
      </w:r>
      <w:r>
        <w:rPr>
          <w:spacing w:val="-8"/>
        </w:rPr>
        <w:t xml:space="preserve"> </w:t>
      </w:r>
      <w:r>
        <w:t>стручњакa.</w:t>
      </w:r>
      <w:proofErr w:type="gramEnd"/>
    </w:p>
    <w:p w:rsidR="00B75E4B" w:rsidRDefault="00513889">
      <w:pPr>
        <w:pStyle w:val="BodyText"/>
        <w:ind w:left="260" w:right="332"/>
        <w:jc w:val="both"/>
      </w:pPr>
      <w:r>
        <w:t>Евентуални захтеви Наручиоца за повраћај средстава у вези са пружањем услуга које су предмет ове јавне набавке, као и случајеви када услед објективних разлога (затворени аеродроми, отказани летови, квар возила, затворене међудржавне границе и сл</w:t>
      </w:r>
      <w:r w:rsidR="00253581">
        <w:rPr>
          <w:lang w:val="sr-Cyrl-RS"/>
        </w:rPr>
        <w:t>.</w:t>
      </w:r>
      <w:r>
        <w:t>), Наручилац није могао користити услуге, Наручилац и добављач ће решавати споразумно, сходно важећим прописима који регулишу ову област и општим условима добављача и/или превозника и/или хотела.</w:t>
      </w:r>
    </w:p>
    <w:p w:rsidR="00B75E4B" w:rsidRDefault="00B75E4B">
      <w:pPr>
        <w:jc w:val="both"/>
        <w:sectPr w:rsidR="00B75E4B">
          <w:pgSz w:w="11910" w:h="16840"/>
          <w:pgMar w:top="580" w:right="1100" w:bottom="1560" w:left="1180" w:header="0" w:footer="1343" w:gutter="0"/>
          <w:cols w:space="720"/>
        </w:sectPr>
      </w:pPr>
    </w:p>
    <w:p w:rsidR="00B75E4B" w:rsidRDefault="00513889">
      <w:pPr>
        <w:pStyle w:val="Heading2"/>
        <w:spacing w:before="79"/>
        <w:ind w:left="260"/>
        <w:jc w:val="left"/>
      </w:pPr>
      <w:r>
        <w:rPr>
          <w:i/>
        </w:rPr>
        <w:lastRenderedPageBreak/>
        <w:t xml:space="preserve"> - </w:t>
      </w:r>
      <w:r>
        <w:t>Услуге обезбеђивања путних карата и хотелског смештаја</w:t>
      </w:r>
    </w:p>
    <w:p w:rsidR="00B75E4B" w:rsidRDefault="00B75E4B">
      <w:pPr>
        <w:pStyle w:val="BodyText"/>
        <w:spacing w:before="7"/>
        <w:rPr>
          <w:b/>
          <w:sz w:val="21"/>
        </w:rPr>
      </w:pPr>
    </w:p>
    <w:p w:rsidR="00B75E4B" w:rsidRDefault="00513889">
      <w:pPr>
        <w:pStyle w:val="BodyText"/>
        <w:ind w:left="260"/>
      </w:pPr>
      <w:r>
        <w:t>Под ус</w:t>
      </w:r>
      <w:r w:rsidR="002E0773">
        <w:t xml:space="preserve">лугама које су </w:t>
      </w:r>
      <w:proofErr w:type="gramStart"/>
      <w:r w:rsidR="002E0773">
        <w:t xml:space="preserve">предмет </w:t>
      </w:r>
      <w:r w:rsidR="002E0773">
        <w:rPr>
          <w:lang w:val="sr-Cyrl-RS"/>
        </w:rPr>
        <w:t xml:space="preserve"> набавке</w:t>
      </w:r>
      <w:proofErr w:type="gramEnd"/>
      <w:r>
        <w:t xml:space="preserve"> подразумевају се следеће услуге:</w:t>
      </w:r>
    </w:p>
    <w:p w:rsidR="00B75E4B" w:rsidRDefault="00B75E4B">
      <w:pPr>
        <w:pStyle w:val="BodyText"/>
        <w:spacing w:before="6"/>
      </w:pPr>
    </w:p>
    <w:p w:rsidR="00B75E4B" w:rsidRDefault="00513889" w:rsidP="00517CD1">
      <w:pPr>
        <w:pStyle w:val="Heading2"/>
        <w:numPr>
          <w:ilvl w:val="0"/>
          <w:numId w:val="52"/>
        </w:numPr>
        <w:tabs>
          <w:tab w:val="left" w:pos="969"/>
        </w:tabs>
        <w:spacing w:line="250" w:lineRule="exact"/>
      </w:pPr>
      <w:r>
        <w:t>Услуга обезбеђивања путних карата у земљи и</w:t>
      </w:r>
      <w:r>
        <w:rPr>
          <w:spacing w:val="-12"/>
        </w:rPr>
        <w:t xml:space="preserve"> </w:t>
      </w:r>
      <w:r>
        <w:t>иностранству</w:t>
      </w:r>
    </w:p>
    <w:p w:rsidR="00B75E4B" w:rsidRDefault="00513889">
      <w:pPr>
        <w:pStyle w:val="BodyText"/>
        <w:ind w:left="260" w:right="336"/>
        <w:jc w:val="both"/>
      </w:pPr>
      <w:r>
        <w:t>Добављач је дужан да обезбеди карте за све врсте превоза путника (копнени, ваздушни, водени) за путовања у иностранству и земљи за потребе Наручиоца, што обухвата резервацију, куповину и доставу Наручиоцу авио карата у економској и бизнис класи за све дестинације света, возних и аутобуских карата за међународни и међуградски превоз, као и осталих путних карата.</w:t>
      </w:r>
    </w:p>
    <w:p w:rsidR="00B75E4B" w:rsidRDefault="00513889">
      <w:pPr>
        <w:pStyle w:val="BodyText"/>
        <w:ind w:left="260" w:right="336"/>
        <w:jc w:val="both"/>
      </w:pPr>
      <w:proofErr w:type="gramStart"/>
      <w:r>
        <w:t>Добављач је дужан да буде на располагању Наручиоцу када је у питању давање информација о реду летења/реду вожње и ценама путних карата и понуди најнижу расположиву цену у време вршења резервације.</w:t>
      </w:r>
      <w:proofErr w:type="gramEnd"/>
    </w:p>
    <w:p w:rsidR="00B75E4B" w:rsidRDefault="00513889">
      <w:pPr>
        <w:pStyle w:val="BodyText"/>
        <w:ind w:left="260" w:right="334"/>
        <w:jc w:val="both"/>
      </w:pPr>
      <w:proofErr w:type="gramStart"/>
      <w:r>
        <w:t>Добављач се обавезује да у понуди коју доставља на позив Наручиоца за резервацију путних карата, на захтев наручиоца, предложи више опција (најмање три опције које се односе на нпр. директан лет, лет са преседањем, понуда више авиопревозника, понуде са различитим временима чекања између преседања, најкраћа рута, најбржа рута и сл).</w:t>
      </w:r>
      <w:proofErr w:type="gramEnd"/>
    </w:p>
    <w:p w:rsidR="00B75E4B" w:rsidRDefault="00513889">
      <w:pPr>
        <w:pStyle w:val="BodyText"/>
        <w:ind w:left="260" w:right="335"/>
        <w:jc w:val="both"/>
      </w:pPr>
      <w:proofErr w:type="gramStart"/>
      <w:r>
        <w:t>У случају отказивања лета услед временских непогода или другог узрока, а уколико авио компанија није у могућности да благовремено обезбеди други лет, Добављач је дужан да преузме</w:t>
      </w:r>
      <w:r>
        <w:rPr>
          <w:spacing w:val="36"/>
        </w:rPr>
        <w:t xml:space="preserve"> </w:t>
      </w:r>
      <w:r>
        <w:t>обавезу</w:t>
      </w:r>
      <w:r>
        <w:rPr>
          <w:spacing w:val="34"/>
        </w:rPr>
        <w:t xml:space="preserve"> </w:t>
      </w:r>
      <w:r>
        <w:t>збрињавања</w:t>
      </w:r>
      <w:r>
        <w:rPr>
          <w:spacing w:val="35"/>
        </w:rPr>
        <w:t xml:space="preserve"> </w:t>
      </w:r>
      <w:r>
        <w:t>путника</w:t>
      </w:r>
      <w:r>
        <w:rPr>
          <w:spacing w:val="36"/>
        </w:rPr>
        <w:t xml:space="preserve"> </w:t>
      </w:r>
      <w:r>
        <w:t>и</w:t>
      </w:r>
      <w:r>
        <w:rPr>
          <w:spacing w:val="36"/>
        </w:rPr>
        <w:t xml:space="preserve"> </w:t>
      </w:r>
      <w:r>
        <w:t>обезбеђивања</w:t>
      </w:r>
      <w:r>
        <w:rPr>
          <w:spacing w:val="35"/>
        </w:rPr>
        <w:t xml:space="preserve"> </w:t>
      </w:r>
      <w:r>
        <w:t>лета</w:t>
      </w:r>
      <w:r>
        <w:rPr>
          <w:spacing w:val="38"/>
        </w:rPr>
        <w:t xml:space="preserve"> </w:t>
      </w:r>
      <w:r>
        <w:t>од</w:t>
      </w:r>
      <w:r>
        <w:rPr>
          <w:spacing w:val="34"/>
        </w:rPr>
        <w:t xml:space="preserve"> </w:t>
      </w:r>
      <w:r>
        <w:t>стране</w:t>
      </w:r>
      <w:r>
        <w:rPr>
          <w:spacing w:val="35"/>
        </w:rPr>
        <w:t xml:space="preserve"> </w:t>
      </w:r>
      <w:r>
        <w:t>друге</w:t>
      </w:r>
      <w:r>
        <w:rPr>
          <w:spacing w:val="37"/>
        </w:rPr>
        <w:t xml:space="preserve"> </w:t>
      </w:r>
      <w:r>
        <w:t>авио</w:t>
      </w:r>
      <w:r>
        <w:rPr>
          <w:spacing w:val="34"/>
        </w:rPr>
        <w:t xml:space="preserve"> </w:t>
      </w:r>
      <w:r>
        <w:t>компаније.</w:t>
      </w:r>
      <w:proofErr w:type="gramEnd"/>
    </w:p>
    <w:p w:rsidR="00B75E4B" w:rsidRDefault="00513889">
      <w:pPr>
        <w:pStyle w:val="BodyText"/>
        <w:spacing w:line="252" w:lineRule="exact"/>
        <w:ind w:left="260"/>
      </w:pPr>
      <w:r>
        <w:rPr>
          <w:spacing w:val="-56"/>
          <w:u w:val="single"/>
        </w:rPr>
        <w:t xml:space="preserve"> </w:t>
      </w:r>
      <w:proofErr w:type="gramStart"/>
      <w:r>
        <w:rPr>
          <w:u w:val="single"/>
        </w:rPr>
        <w:t xml:space="preserve">Добављач </w:t>
      </w:r>
      <w:r>
        <w:rPr>
          <w:spacing w:val="34"/>
          <w:u w:val="single"/>
        </w:rPr>
        <w:t xml:space="preserve"> </w:t>
      </w:r>
      <w:r>
        <w:rPr>
          <w:u w:val="single"/>
        </w:rPr>
        <w:t>не</w:t>
      </w:r>
      <w:proofErr w:type="gramEnd"/>
      <w:r>
        <w:rPr>
          <w:u w:val="single"/>
        </w:rPr>
        <w:t xml:space="preserve"> </w:t>
      </w:r>
      <w:r>
        <w:rPr>
          <w:spacing w:val="31"/>
          <w:u w:val="single"/>
        </w:rPr>
        <w:t xml:space="preserve"> </w:t>
      </w:r>
      <w:r>
        <w:rPr>
          <w:u w:val="single"/>
        </w:rPr>
        <w:t xml:space="preserve">може </w:t>
      </w:r>
      <w:r>
        <w:rPr>
          <w:spacing w:val="35"/>
          <w:u w:val="single"/>
        </w:rPr>
        <w:t xml:space="preserve"> </w:t>
      </w:r>
      <w:r>
        <w:rPr>
          <w:u w:val="single"/>
        </w:rPr>
        <w:t xml:space="preserve">понудити </w:t>
      </w:r>
      <w:r>
        <w:rPr>
          <w:spacing w:val="33"/>
          <w:u w:val="single"/>
        </w:rPr>
        <w:t xml:space="preserve"> </w:t>
      </w:r>
      <w:r>
        <w:rPr>
          <w:u w:val="single"/>
        </w:rPr>
        <w:t xml:space="preserve">услуге </w:t>
      </w:r>
      <w:r>
        <w:rPr>
          <w:spacing w:val="34"/>
          <w:u w:val="single"/>
        </w:rPr>
        <w:t xml:space="preserve"> </w:t>
      </w:r>
      <w:r>
        <w:rPr>
          <w:u w:val="single"/>
        </w:rPr>
        <w:t xml:space="preserve">тзв. </w:t>
      </w:r>
      <w:r>
        <w:rPr>
          <w:spacing w:val="35"/>
          <w:u w:val="single"/>
        </w:rPr>
        <w:t xml:space="preserve"> </w:t>
      </w:r>
      <w:proofErr w:type="gramStart"/>
      <w:r>
        <w:rPr>
          <w:u w:val="single"/>
        </w:rPr>
        <w:t xml:space="preserve">Low </w:t>
      </w:r>
      <w:r>
        <w:rPr>
          <w:spacing w:val="32"/>
          <w:u w:val="single"/>
        </w:rPr>
        <w:t xml:space="preserve"> </w:t>
      </w:r>
      <w:r>
        <w:rPr>
          <w:u w:val="single"/>
        </w:rPr>
        <w:t>Cost</w:t>
      </w:r>
      <w:proofErr w:type="gramEnd"/>
      <w:r>
        <w:rPr>
          <w:u w:val="single"/>
        </w:rPr>
        <w:t xml:space="preserve"> </w:t>
      </w:r>
      <w:r>
        <w:rPr>
          <w:spacing w:val="34"/>
          <w:u w:val="single"/>
        </w:rPr>
        <w:t xml:space="preserve"> </w:t>
      </w:r>
      <w:r>
        <w:rPr>
          <w:u w:val="single"/>
        </w:rPr>
        <w:t xml:space="preserve">компанија </w:t>
      </w:r>
      <w:r>
        <w:rPr>
          <w:spacing w:val="32"/>
          <w:u w:val="single"/>
        </w:rPr>
        <w:t xml:space="preserve"> </w:t>
      </w:r>
      <w:r>
        <w:rPr>
          <w:u w:val="single"/>
        </w:rPr>
        <w:t xml:space="preserve">сем </w:t>
      </w:r>
      <w:r>
        <w:rPr>
          <w:spacing w:val="34"/>
          <w:u w:val="single"/>
        </w:rPr>
        <w:t xml:space="preserve"> </w:t>
      </w:r>
      <w:r>
        <w:rPr>
          <w:u w:val="single"/>
        </w:rPr>
        <w:t xml:space="preserve">уз </w:t>
      </w:r>
      <w:r>
        <w:rPr>
          <w:spacing w:val="34"/>
          <w:u w:val="single"/>
        </w:rPr>
        <w:t xml:space="preserve"> </w:t>
      </w:r>
      <w:r>
        <w:rPr>
          <w:u w:val="single"/>
        </w:rPr>
        <w:t xml:space="preserve">изричити </w:t>
      </w:r>
      <w:r>
        <w:rPr>
          <w:spacing w:val="33"/>
          <w:u w:val="single"/>
        </w:rPr>
        <w:t xml:space="preserve"> </w:t>
      </w:r>
      <w:r>
        <w:rPr>
          <w:u w:val="single"/>
        </w:rPr>
        <w:t>захтев</w:t>
      </w:r>
    </w:p>
    <w:p w:rsidR="00B75E4B" w:rsidRDefault="00513889">
      <w:pPr>
        <w:pStyle w:val="BodyText"/>
        <w:spacing w:line="252" w:lineRule="exact"/>
        <w:ind w:left="260"/>
      </w:pPr>
      <w:r>
        <w:rPr>
          <w:spacing w:val="-56"/>
          <w:u w:val="single"/>
        </w:rPr>
        <w:t xml:space="preserve"> </w:t>
      </w:r>
      <w:proofErr w:type="gramStart"/>
      <w:r>
        <w:rPr>
          <w:u w:val="single"/>
        </w:rPr>
        <w:t>Наручиоца.</w:t>
      </w:r>
      <w:proofErr w:type="gramEnd"/>
    </w:p>
    <w:p w:rsidR="00B75E4B" w:rsidRDefault="00513889" w:rsidP="00517CD1">
      <w:pPr>
        <w:pStyle w:val="ListParagraph"/>
        <w:numPr>
          <w:ilvl w:val="0"/>
          <w:numId w:val="52"/>
        </w:numPr>
        <w:tabs>
          <w:tab w:val="left" w:pos="969"/>
        </w:tabs>
        <w:spacing w:before="6" w:line="237" w:lineRule="auto"/>
        <w:ind w:right="337"/>
        <w:jc w:val="left"/>
      </w:pPr>
      <w:r>
        <w:rPr>
          <w:b/>
        </w:rPr>
        <w:t xml:space="preserve">Услуга обезбеђивања хотелског смештаја на путовањима у земљи и иностранству </w:t>
      </w:r>
      <w:r>
        <w:t xml:space="preserve">Добављач је дужан да обезбеди хотелски смештај за путовања у земљи и иностранству за потребе Наручиоца, што </w:t>
      </w:r>
      <w:r>
        <w:rPr>
          <w:spacing w:val="-3"/>
        </w:rPr>
        <w:t xml:space="preserve">обухвата </w:t>
      </w:r>
      <w:r>
        <w:t xml:space="preserve">резервацију смештаја у хотелима </w:t>
      </w:r>
      <w:r>
        <w:rPr>
          <w:spacing w:val="-3"/>
        </w:rPr>
        <w:t xml:space="preserve">који </w:t>
      </w:r>
      <w:r>
        <w:t xml:space="preserve">зависно </w:t>
      </w:r>
      <w:proofErr w:type="gramStart"/>
      <w:r>
        <w:rPr>
          <w:spacing w:val="-4"/>
        </w:rPr>
        <w:t xml:space="preserve">од  </w:t>
      </w:r>
      <w:r>
        <w:t>дестинације</w:t>
      </w:r>
      <w:proofErr w:type="gramEnd"/>
      <w:r>
        <w:t xml:space="preserve"> и потребе Наручиоца могу бити категорисани са 3*, 4* или</w:t>
      </w:r>
      <w:r>
        <w:rPr>
          <w:spacing w:val="-10"/>
        </w:rPr>
        <w:t xml:space="preserve"> </w:t>
      </w:r>
      <w:r>
        <w:t>5*.</w:t>
      </w:r>
    </w:p>
    <w:p w:rsidR="00B75E4B" w:rsidRDefault="00513889">
      <w:pPr>
        <w:pStyle w:val="BodyText"/>
        <w:spacing w:before="4"/>
        <w:ind w:left="260" w:right="333"/>
        <w:jc w:val="both"/>
      </w:pPr>
      <w:r>
        <w:t xml:space="preserve">У случају потребе да се унапред резервише смештај у </w:t>
      </w:r>
      <w:r>
        <w:rPr>
          <w:spacing w:val="-5"/>
        </w:rPr>
        <w:t xml:space="preserve">хотелу, </w:t>
      </w:r>
      <w:r>
        <w:t xml:space="preserve">Добављач се обавезује да преузме обавезе </w:t>
      </w:r>
      <w:r>
        <w:rPr>
          <w:spacing w:val="-4"/>
        </w:rPr>
        <w:t xml:space="preserve">око </w:t>
      </w:r>
      <w:r>
        <w:t xml:space="preserve">организације смештаја и плаћања, а </w:t>
      </w:r>
      <w:r>
        <w:rPr>
          <w:spacing w:val="-3"/>
        </w:rPr>
        <w:t xml:space="preserve">након </w:t>
      </w:r>
      <w:r>
        <w:t xml:space="preserve">тога испостави </w:t>
      </w:r>
      <w:r>
        <w:rPr>
          <w:spacing w:val="-3"/>
        </w:rPr>
        <w:t xml:space="preserve">рачун </w:t>
      </w:r>
      <w:r>
        <w:rPr>
          <w:spacing w:val="-4"/>
        </w:rPr>
        <w:t xml:space="preserve">Наручиоцу. </w:t>
      </w:r>
      <w:r>
        <w:t xml:space="preserve">Додатни параметар </w:t>
      </w:r>
      <w:r>
        <w:rPr>
          <w:spacing w:val="-3"/>
        </w:rPr>
        <w:t xml:space="preserve">који </w:t>
      </w:r>
      <w:r>
        <w:t xml:space="preserve">је </w:t>
      </w:r>
      <w:r>
        <w:rPr>
          <w:spacing w:val="-3"/>
        </w:rPr>
        <w:t xml:space="preserve">понуђач </w:t>
      </w:r>
      <w:r>
        <w:t xml:space="preserve">потребно да узме у обзир </w:t>
      </w:r>
      <w:r>
        <w:rPr>
          <w:spacing w:val="-3"/>
        </w:rPr>
        <w:t xml:space="preserve">приликом </w:t>
      </w:r>
      <w:r>
        <w:t xml:space="preserve">избора </w:t>
      </w:r>
      <w:r>
        <w:rPr>
          <w:spacing w:val="-3"/>
        </w:rPr>
        <w:t xml:space="preserve">хотелског </w:t>
      </w:r>
      <w:r>
        <w:t xml:space="preserve">смештаја је бесплатан wi-fi доступан у </w:t>
      </w:r>
      <w:r>
        <w:rPr>
          <w:spacing w:val="-4"/>
        </w:rPr>
        <w:t xml:space="preserve">холу </w:t>
      </w:r>
      <w:r>
        <w:t xml:space="preserve">и собама </w:t>
      </w:r>
      <w:r>
        <w:rPr>
          <w:spacing w:val="-4"/>
        </w:rPr>
        <w:t xml:space="preserve">хотелског </w:t>
      </w:r>
      <w:r>
        <w:t xml:space="preserve">смештаја. </w:t>
      </w:r>
      <w:proofErr w:type="gramStart"/>
      <w:r>
        <w:t xml:space="preserve">Цена боравишне таксе мора бити </w:t>
      </w:r>
      <w:r>
        <w:rPr>
          <w:spacing w:val="-3"/>
        </w:rPr>
        <w:t xml:space="preserve">урачуната </w:t>
      </w:r>
      <w:r>
        <w:t xml:space="preserve">у цену </w:t>
      </w:r>
      <w:r>
        <w:rPr>
          <w:spacing w:val="-4"/>
        </w:rPr>
        <w:t xml:space="preserve">хотелског </w:t>
      </w:r>
      <w:r>
        <w:t>смештаја.</w:t>
      </w:r>
      <w:proofErr w:type="gramEnd"/>
      <w:r>
        <w:t xml:space="preserve"> Смештај, по </w:t>
      </w:r>
      <w:r>
        <w:rPr>
          <w:spacing w:val="-3"/>
        </w:rPr>
        <w:t xml:space="preserve">захтеву </w:t>
      </w:r>
      <w:r>
        <w:t xml:space="preserve">Наручиоца, </w:t>
      </w:r>
      <w:r>
        <w:rPr>
          <w:spacing w:val="-3"/>
        </w:rPr>
        <w:t xml:space="preserve">може </w:t>
      </w:r>
      <w:r>
        <w:t xml:space="preserve">бити на бази: ноћење са доручком/преноћиште без оброка/полупансион или пун пансион, у једнокреветним, двокреветним или трокреветним собама (конкретне потребе Наручиоца биће исказане у </w:t>
      </w:r>
      <w:r>
        <w:rPr>
          <w:spacing w:val="-3"/>
        </w:rPr>
        <w:t xml:space="preserve">позиву </w:t>
      </w:r>
      <w:r>
        <w:t xml:space="preserve">за подношење </w:t>
      </w:r>
      <w:r>
        <w:rPr>
          <w:spacing w:val="-4"/>
        </w:rPr>
        <w:t xml:space="preserve">понуде </w:t>
      </w:r>
      <w:r>
        <w:t>за издавање</w:t>
      </w:r>
      <w:r>
        <w:rPr>
          <w:spacing w:val="-1"/>
        </w:rPr>
        <w:t xml:space="preserve"> </w:t>
      </w:r>
      <w:r>
        <w:t>наруџбенице).</w:t>
      </w:r>
    </w:p>
    <w:p w:rsidR="00B75E4B" w:rsidRDefault="00513889">
      <w:pPr>
        <w:pStyle w:val="BodyText"/>
        <w:ind w:left="260" w:right="338"/>
        <w:jc w:val="both"/>
      </w:pPr>
      <w:proofErr w:type="gramStart"/>
      <w:r>
        <w:t>Наручилац задржава право да захтева обезбеђење полисе путног здравственог осигурања, што је понуђач у обавези да му обезбеди.</w:t>
      </w:r>
      <w:proofErr w:type="gramEnd"/>
    </w:p>
    <w:p w:rsidR="00B75E4B" w:rsidRDefault="00513889">
      <w:pPr>
        <w:pStyle w:val="BodyText"/>
        <w:spacing w:before="207"/>
        <w:ind w:left="260" w:right="336"/>
        <w:jc w:val="both"/>
      </w:pPr>
      <w:proofErr w:type="gramStart"/>
      <w:r>
        <w:t>Цене путних карата, хотелског смештаја морају бити исказане у динарима са свим трошковима (трошкови услуге резервације – издавања карата, осигурања, аеродромске таксе, боравишне таксе и сл.).</w:t>
      </w:r>
      <w:proofErr w:type="gramEnd"/>
    </w:p>
    <w:p w:rsidR="00B75E4B" w:rsidRDefault="00513889">
      <w:pPr>
        <w:pStyle w:val="BodyText"/>
        <w:ind w:left="260" w:right="336"/>
        <w:jc w:val="both"/>
      </w:pPr>
      <w:proofErr w:type="gramStart"/>
      <w:r>
        <w:t>Цене</w:t>
      </w:r>
      <w:r>
        <w:rPr>
          <w:spacing w:val="-3"/>
        </w:rPr>
        <w:t xml:space="preserve"> </w:t>
      </w:r>
      <w:r>
        <w:t>авио/аутобуских</w:t>
      </w:r>
      <w:r>
        <w:rPr>
          <w:spacing w:val="-6"/>
        </w:rPr>
        <w:t xml:space="preserve"> </w:t>
      </w:r>
      <w:r>
        <w:t>карата</w:t>
      </w:r>
      <w:r>
        <w:rPr>
          <w:spacing w:val="-2"/>
        </w:rPr>
        <w:t xml:space="preserve"> </w:t>
      </w:r>
      <w:r>
        <w:t>и</w:t>
      </w:r>
      <w:r>
        <w:rPr>
          <w:spacing w:val="-3"/>
        </w:rPr>
        <w:t xml:space="preserve"> </w:t>
      </w:r>
      <w:r>
        <w:t>других</w:t>
      </w:r>
      <w:r>
        <w:rPr>
          <w:spacing w:val="-2"/>
        </w:rPr>
        <w:t xml:space="preserve"> </w:t>
      </w:r>
      <w:r>
        <w:t>путних</w:t>
      </w:r>
      <w:r>
        <w:rPr>
          <w:spacing w:val="-3"/>
        </w:rPr>
        <w:t xml:space="preserve"> </w:t>
      </w:r>
      <w:r>
        <w:t>карата</w:t>
      </w:r>
      <w:r>
        <w:rPr>
          <w:spacing w:val="-3"/>
        </w:rPr>
        <w:t xml:space="preserve"> </w:t>
      </w:r>
      <w:r>
        <w:t>и</w:t>
      </w:r>
      <w:r>
        <w:rPr>
          <w:spacing w:val="-3"/>
        </w:rPr>
        <w:t xml:space="preserve"> </w:t>
      </w:r>
      <w:r>
        <w:rPr>
          <w:spacing w:val="-4"/>
        </w:rPr>
        <w:t>хотелског</w:t>
      </w:r>
      <w:r>
        <w:rPr>
          <w:spacing w:val="-3"/>
        </w:rPr>
        <w:t xml:space="preserve"> </w:t>
      </w:r>
      <w:r>
        <w:t>смештаја</w:t>
      </w:r>
      <w:r>
        <w:rPr>
          <w:spacing w:val="-2"/>
        </w:rPr>
        <w:t xml:space="preserve"> </w:t>
      </w:r>
      <w:r>
        <w:t>не</w:t>
      </w:r>
      <w:r>
        <w:rPr>
          <w:spacing w:val="-6"/>
        </w:rPr>
        <w:t xml:space="preserve"> </w:t>
      </w:r>
      <w:r>
        <w:t>могу</w:t>
      </w:r>
      <w:r>
        <w:rPr>
          <w:spacing w:val="-5"/>
        </w:rPr>
        <w:t xml:space="preserve"> </w:t>
      </w:r>
      <w:r>
        <w:t>бити</w:t>
      </w:r>
      <w:r>
        <w:rPr>
          <w:spacing w:val="-4"/>
        </w:rPr>
        <w:t xml:space="preserve"> </w:t>
      </w:r>
      <w:r>
        <w:t>веће</w:t>
      </w:r>
      <w:r>
        <w:rPr>
          <w:spacing w:val="-2"/>
        </w:rPr>
        <w:t xml:space="preserve"> </w:t>
      </w:r>
      <w:r>
        <w:rPr>
          <w:spacing w:val="-4"/>
        </w:rPr>
        <w:t xml:space="preserve">од </w:t>
      </w:r>
      <w:r>
        <w:t xml:space="preserve">цена утврђених важећим </w:t>
      </w:r>
      <w:r>
        <w:rPr>
          <w:spacing w:val="-3"/>
        </w:rPr>
        <w:t xml:space="preserve">ценовником </w:t>
      </w:r>
      <w:r>
        <w:t xml:space="preserve">превозника, односно важећим </w:t>
      </w:r>
      <w:r>
        <w:rPr>
          <w:spacing w:val="-3"/>
        </w:rPr>
        <w:t>ценовником</w:t>
      </w:r>
      <w:r>
        <w:rPr>
          <w:spacing w:val="-8"/>
        </w:rPr>
        <w:t xml:space="preserve"> </w:t>
      </w:r>
      <w:r>
        <w:t>хотела.</w:t>
      </w:r>
      <w:proofErr w:type="gramEnd"/>
    </w:p>
    <w:p w:rsidR="00B75E4B" w:rsidRDefault="00513889">
      <w:pPr>
        <w:pStyle w:val="BodyText"/>
        <w:ind w:left="260" w:right="338"/>
        <w:jc w:val="both"/>
      </w:pPr>
      <w:proofErr w:type="gramStart"/>
      <w:r>
        <w:t>Добављач је дужан да за сваку услугу Наручиоцу предложи решење најадекватније његовим интересима, нарочито са финансијског аспекта.</w:t>
      </w:r>
      <w:proofErr w:type="gramEnd"/>
    </w:p>
    <w:p w:rsidR="00B75E4B" w:rsidRDefault="00513889">
      <w:pPr>
        <w:pStyle w:val="BodyText"/>
        <w:spacing w:before="1"/>
        <w:ind w:left="260" w:right="334"/>
        <w:jc w:val="both"/>
      </w:pPr>
      <w:proofErr w:type="gramStart"/>
      <w:r>
        <w:t>Добављач је дужан да савесно врши избор превозника и хотелског смештаја и предметне услуге врши стручно и квалитетно, у свему према важећим прописима и професионалним стандардима струке за ове врсте услуга и захтевима из спецификације (описа услуге) ове јавне набавке.</w:t>
      </w:r>
      <w:proofErr w:type="gramEnd"/>
    </w:p>
    <w:p w:rsidR="00B75E4B" w:rsidRDefault="00513889">
      <w:pPr>
        <w:pStyle w:val="BodyText"/>
        <w:ind w:left="260" w:right="333"/>
        <w:jc w:val="both"/>
      </w:pPr>
      <w:proofErr w:type="gramStart"/>
      <w:r>
        <w:t>Наручилац за све време трајања оквирног споразума задржава право да врши проверу цене авионских/аутобуских карата и других путних карата/хотелског смештаја за тражене дестинације службених путовања и код других понуђача/превозника/хотела на тржишту.</w:t>
      </w:r>
      <w:proofErr w:type="gramEnd"/>
      <w:r>
        <w:t xml:space="preserve"> </w:t>
      </w:r>
      <w:proofErr w:type="gramStart"/>
      <w:r>
        <w:t>Уколико Наручилац приликом провере цена утврди да се набавка карата и/или хотелског смештаја може извршити по нижим ценама, Наручилац може захтевати од Добављача да му обезбеди понуду по нижим ценама, што је Добављач дужан да учини.</w:t>
      </w:r>
      <w:proofErr w:type="gramEnd"/>
    </w:p>
    <w:p w:rsidR="00B75E4B" w:rsidRDefault="00513889">
      <w:pPr>
        <w:pStyle w:val="BodyText"/>
        <w:ind w:left="260" w:right="337"/>
        <w:jc w:val="both"/>
      </w:pPr>
      <w:proofErr w:type="gramStart"/>
      <w:r>
        <w:t xml:space="preserve">У случају када су тржишне цене у страној валути, </w:t>
      </w:r>
      <w:r>
        <w:rPr>
          <w:spacing w:val="-3"/>
        </w:rPr>
        <w:t xml:space="preserve">понуђач </w:t>
      </w:r>
      <w:r>
        <w:t xml:space="preserve">је у обавези да их </w:t>
      </w:r>
      <w:r>
        <w:rPr>
          <w:spacing w:val="-3"/>
        </w:rPr>
        <w:t xml:space="preserve">прерачуна </w:t>
      </w:r>
      <w:r>
        <w:t xml:space="preserve">у динаре користећи званични средњи курс Народне банке Србије на дан достављања, а Наручилац задржава право провере </w:t>
      </w:r>
      <w:r>
        <w:rPr>
          <w:spacing w:val="-3"/>
        </w:rPr>
        <w:t>прорачуна</w:t>
      </w:r>
      <w:r>
        <w:rPr>
          <w:spacing w:val="1"/>
        </w:rPr>
        <w:t xml:space="preserve"> </w:t>
      </w:r>
      <w:r>
        <w:t>истих.</w:t>
      </w:r>
      <w:proofErr w:type="gramEnd"/>
    </w:p>
    <w:p w:rsidR="00B75E4B" w:rsidRDefault="00B75E4B">
      <w:pPr>
        <w:jc w:val="both"/>
        <w:sectPr w:rsidR="00B75E4B">
          <w:pgSz w:w="11910" w:h="16840"/>
          <w:pgMar w:top="580" w:right="1100" w:bottom="1560" w:left="1180" w:header="0" w:footer="1343" w:gutter="0"/>
          <w:cols w:space="720"/>
        </w:sectPr>
      </w:pPr>
    </w:p>
    <w:p w:rsidR="00B75E4B" w:rsidRDefault="00513889">
      <w:pPr>
        <w:pStyle w:val="Heading2"/>
        <w:spacing w:before="81"/>
        <w:ind w:left="260"/>
      </w:pPr>
      <w:r>
        <w:lastRenderedPageBreak/>
        <w:t xml:space="preserve"> – Услуге обезбеђивања друмског превоза путника и робе</w:t>
      </w:r>
    </w:p>
    <w:p w:rsidR="00B75E4B" w:rsidRDefault="00B75E4B">
      <w:pPr>
        <w:pStyle w:val="BodyText"/>
        <w:spacing w:before="7"/>
        <w:rPr>
          <w:b/>
          <w:sz w:val="21"/>
        </w:rPr>
      </w:pPr>
    </w:p>
    <w:p w:rsidR="00B75E4B" w:rsidRDefault="00513889">
      <w:pPr>
        <w:pStyle w:val="BodyText"/>
        <w:ind w:left="260" w:right="334"/>
        <w:jc w:val="both"/>
        <w:rPr>
          <w:lang w:val="sr-Cyrl-RS"/>
        </w:rPr>
      </w:pPr>
      <w:r>
        <w:t>Понуђач се обавезује да обезбеди квалитет предмета јавне набавке у складу са овом спецификацијом и по свим професионалним стандардима и нормативима за ову врсту услуга, односно за услуге обезбеђивања друмског превоза путника и робе (декора), у земљи и иностранству, и то следећим превозним средствима:</w:t>
      </w:r>
    </w:p>
    <w:p w:rsidR="00580C7C" w:rsidRPr="00580C7C" w:rsidRDefault="00580C7C">
      <w:pPr>
        <w:pStyle w:val="BodyText"/>
        <w:ind w:left="260" w:right="334"/>
        <w:jc w:val="both"/>
        <w:rPr>
          <w:lang w:val="sr-Cyrl-RS"/>
        </w:rPr>
      </w:pPr>
    </w:p>
    <w:p w:rsidR="00B75E4B" w:rsidRDefault="00B75E4B">
      <w:pPr>
        <w:pStyle w:val="BodyText"/>
        <w:spacing w:before="6"/>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3409"/>
        <w:gridCol w:w="4921"/>
      </w:tblGrid>
      <w:tr w:rsidR="00B476AA" w:rsidRPr="00B476AA">
        <w:trPr>
          <w:trHeight w:val="505"/>
        </w:trPr>
        <w:tc>
          <w:tcPr>
            <w:tcW w:w="792" w:type="dxa"/>
          </w:tcPr>
          <w:p w:rsidR="00B75E4B" w:rsidRPr="00B476AA" w:rsidRDefault="00513889">
            <w:pPr>
              <w:pStyle w:val="TableParagraph"/>
              <w:spacing w:before="125"/>
              <w:ind w:left="285"/>
              <w:rPr>
                <w:b/>
              </w:rPr>
            </w:pPr>
            <w:r w:rsidRPr="00B476AA">
              <w:rPr>
                <w:b/>
              </w:rPr>
              <w:t>РБ</w:t>
            </w:r>
          </w:p>
        </w:tc>
        <w:tc>
          <w:tcPr>
            <w:tcW w:w="3409" w:type="dxa"/>
          </w:tcPr>
          <w:p w:rsidR="00B75E4B" w:rsidRPr="00B476AA" w:rsidRDefault="00513889">
            <w:pPr>
              <w:pStyle w:val="TableParagraph"/>
              <w:spacing w:before="4" w:line="252" w:lineRule="exact"/>
              <w:ind w:left="746" w:right="713" w:firstLine="651"/>
              <w:rPr>
                <w:b/>
              </w:rPr>
            </w:pPr>
            <w:r w:rsidRPr="00B476AA">
              <w:rPr>
                <w:b/>
              </w:rPr>
              <w:t>Назив превозног средства</w:t>
            </w:r>
          </w:p>
        </w:tc>
        <w:tc>
          <w:tcPr>
            <w:tcW w:w="4921" w:type="dxa"/>
          </w:tcPr>
          <w:p w:rsidR="00B75E4B" w:rsidRPr="00B476AA" w:rsidRDefault="00513889">
            <w:pPr>
              <w:pStyle w:val="TableParagraph"/>
              <w:spacing w:before="125"/>
              <w:ind w:left="657"/>
              <w:rPr>
                <w:b/>
                <w:lang w:val="sr-Cyrl-RS"/>
              </w:rPr>
            </w:pPr>
            <w:r w:rsidRPr="00B476AA">
              <w:rPr>
                <w:b/>
              </w:rPr>
              <w:t>Карактеристике превозног средства</w:t>
            </w:r>
          </w:p>
          <w:p w:rsidR="00AA5D7C" w:rsidRPr="00B476AA" w:rsidRDefault="00AA5D7C">
            <w:pPr>
              <w:pStyle w:val="TableParagraph"/>
              <w:spacing w:before="125"/>
              <w:ind w:left="657"/>
              <w:rPr>
                <w:b/>
                <w:lang w:val="sr-Cyrl-RS"/>
              </w:rPr>
            </w:pPr>
          </w:p>
        </w:tc>
      </w:tr>
      <w:tr w:rsidR="00B476AA" w:rsidRPr="00B476AA">
        <w:trPr>
          <w:trHeight w:val="252"/>
        </w:trPr>
        <w:tc>
          <w:tcPr>
            <w:tcW w:w="792" w:type="dxa"/>
          </w:tcPr>
          <w:p w:rsidR="00B75E4B" w:rsidRPr="00B476AA" w:rsidRDefault="00513889">
            <w:pPr>
              <w:pStyle w:val="TableParagraph"/>
              <w:spacing w:line="232" w:lineRule="exact"/>
              <w:ind w:left="68"/>
              <w:jc w:val="center"/>
            </w:pPr>
            <w:r w:rsidRPr="00B476AA">
              <w:t>I</w:t>
            </w:r>
          </w:p>
        </w:tc>
        <w:tc>
          <w:tcPr>
            <w:tcW w:w="8330" w:type="dxa"/>
            <w:gridSpan w:val="2"/>
          </w:tcPr>
          <w:p w:rsidR="00B75E4B" w:rsidRPr="00B476AA" w:rsidRDefault="00513889">
            <w:pPr>
              <w:pStyle w:val="TableParagraph"/>
              <w:spacing w:line="232" w:lineRule="exact"/>
              <w:ind w:left="107"/>
              <w:rPr>
                <w:lang w:val="sr-Cyrl-RS"/>
              </w:rPr>
            </w:pPr>
            <w:r w:rsidRPr="00B476AA">
              <w:t>МИНИ БУС</w:t>
            </w:r>
          </w:p>
          <w:p w:rsidR="00AA5D7C" w:rsidRPr="00B476AA" w:rsidRDefault="00AA5D7C">
            <w:pPr>
              <w:pStyle w:val="TableParagraph"/>
              <w:spacing w:line="232" w:lineRule="exact"/>
              <w:ind w:left="107"/>
              <w:rPr>
                <w:lang w:val="sr-Cyrl-RS"/>
              </w:rPr>
            </w:pPr>
          </w:p>
          <w:p w:rsidR="00AA5D7C" w:rsidRPr="00B476AA" w:rsidRDefault="00AA5D7C">
            <w:pPr>
              <w:pStyle w:val="TableParagraph"/>
              <w:spacing w:line="232" w:lineRule="exact"/>
              <w:ind w:left="107"/>
              <w:rPr>
                <w:lang w:val="sr-Cyrl-RS"/>
              </w:rPr>
            </w:pPr>
          </w:p>
        </w:tc>
      </w:tr>
      <w:tr w:rsidR="00B476AA" w:rsidRPr="00B476AA">
        <w:trPr>
          <w:trHeight w:val="1103"/>
        </w:trPr>
        <w:tc>
          <w:tcPr>
            <w:tcW w:w="792" w:type="dxa"/>
          </w:tcPr>
          <w:p w:rsidR="00B75E4B" w:rsidRPr="00B476AA" w:rsidRDefault="00B75E4B">
            <w:pPr>
              <w:pStyle w:val="TableParagraph"/>
              <w:rPr>
                <w:sz w:val="24"/>
              </w:rPr>
            </w:pPr>
          </w:p>
          <w:p w:rsidR="00B75E4B" w:rsidRPr="00B476AA" w:rsidRDefault="00513889">
            <w:pPr>
              <w:pStyle w:val="TableParagraph"/>
              <w:spacing w:before="142"/>
              <w:ind w:left="328"/>
            </w:pPr>
            <w:r w:rsidRPr="00B476AA">
              <w:t>I-1.</w:t>
            </w:r>
          </w:p>
        </w:tc>
        <w:tc>
          <w:tcPr>
            <w:tcW w:w="3409" w:type="dxa"/>
          </w:tcPr>
          <w:p w:rsidR="00B75E4B" w:rsidRPr="00B476AA" w:rsidRDefault="00B75E4B">
            <w:pPr>
              <w:pStyle w:val="TableParagraph"/>
              <w:rPr>
                <w:sz w:val="24"/>
              </w:rPr>
            </w:pPr>
          </w:p>
          <w:p w:rsidR="00B75E4B" w:rsidRPr="00B476AA" w:rsidRDefault="00513889">
            <w:pPr>
              <w:pStyle w:val="TableParagraph"/>
              <w:spacing w:before="142"/>
              <w:ind w:left="107"/>
            </w:pPr>
            <w:r w:rsidRPr="00B476AA">
              <w:t>Мини бус тип 1 са возачем</w:t>
            </w:r>
          </w:p>
        </w:tc>
        <w:tc>
          <w:tcPr>
            <w:tcW w:w="4921" w:type="dxa"/>
          </w:tcPr>
          <w:p w:rsidR="00B75E4B" w:rsidRPr="00B476AA" w:rsidRDefault="00513889">
            <w:pPr>
              <w:pStyle w:val="TableParagraph"/>
              <w:numPr>
                <w:ilvl w:val="0"/>
                <w:numId w:val="50"/>
              </w:numPr>
              <w:tabs>
                <w:tab w:val="left" w:pos="233"/>
              </w:tabs>
              <w:spacing w:before="166" w:line="252" w:lineRule="exact"/>
              <w:ind w:hanging="126"/>
            </w:pPr>
            <w:r w:rsidRPr="00B476AA">
              <w:t>минимум 17+1 комерцијалних</w:t>
            </w:r>
            <w:r w:rsidRPr="00B476AA">
              <w:rPr>
                <w:spacing w:val="-3"/>
              </w:rPr>
              <w:t xml:space="preserve"> </w:t>
            </w:r>
            <w:r w:rsidRPr="00B476AA">
              <w:t>седишта</w:t>
            </w:r>
          </w:p>
          <w:p w:rsidR="00B75E4B" w:rsidRPr="00B476AA" w:rsidRDefault="00513889">
            <w:pPr>
              <w:pStyle w:val="TableParagraph"/>
              <w:numPr>
                <w:ilvl w:val="0"/>
                <w:numId w:val="50"/>
              </w:numPr>
              <w:tabs>
                <w:tab w:val="left" w:pos="233"/>
              </w:tabs>
              <w:spacing w:line="252" w:lineRule="exact"/>
              <w:ind w:hanging="126"/>
            </w:pPr>
            <w:r w:rsidRPr="00B476AA">
              <w:rPr>
                <w:spacing w:val="-6"/>
              </w:rPr>
              <w:t xml:space="preserve">аудио </w:t>
            </w:r>
            <w:r w:rsidRPr="00B476AA">
              <w:t>и видео</w:t>
            </w:r>
            <w:r w:rsidRPr="00B476AA">
              <w:rPr>
                <w:spacing w:val="6"/>
              </w:rPr>
              <w:t xml:space="preserve"> </w:t>
            </w:r>
            <w:r w:rsidRPr="00B476AA">
              <w:t>опрема</w:t>
            </w:r>
          </w:p>
          <w:p w:rsidR="00B75E4B" w:rsidRPr="00B476AA" w:rsidRDefault="00513889">
            <w:pPr>
              <w:pStyle w:val="TableParagraph"/>
              <w:numPr>
                <w:ilvl w:val="0"/>
                <w:numId w:val="50"/>
              </w:numPr>
              <w:tabs>
                <w:tab w:val="left" w:pos="235"/>
              </w:tabs>
              <w:spacing w:before="2"/>
              <w:ind w:left="234" w:hanging="126"/>
            </w:pPr>
            <w:r w:rsidRPr="00B476AA">
              <w:t>исправан клима</w:t>
            </w:r>
            <w:r w:rsidRPr="00B476AA">
              <w:rPr>
                <w:spacing w:val="-1"/>
              </w:rPr>
              <w:t xml:space="preserve"> </w:t>
            </w:r>
            <w:r w:rsidRPr="00B476AA">
              <w:t>уређај</w:t>
            </w:r>
          </w:p>
        </w:tc>
      </w:tr>
      <w:tr w:rsidR="00B476AA" w:rsidRPr="00B476AA">
        <w:trPr>
          <w:trHeight w:val="1104"/>
        </w:trPr>
        <w:tc>
          <w:tcPr>
            <w:tcW w:w="792" w:type="dxa"/>
          </w:tcPr>
          <w:p w:rsidR="00B75E4B" w:rsidRPr="00B476AA" w:rsidRDefault="00B75E4B">
            <w:pPr>
              <w:pStyle w:val="TableParagraph"/>
              <w:rPr>
                <w:sz w:val="24"/>
              </w:rPr>
            </w:pPr>
          </w:p>
          <w:p w:rsidR="00B75E4B" w:rsidRPr="00B476AA" w:rsidRDefault="00513889">
            <w:pPr>
              <w:pStyle w:val="TableParagraph"/>
              <w:spacing w:before="145"/>
              <w:ind w:left="328"/>
            </w:pPr>
            <w:r w:rsidRPr="00B476AA">
              <w:t>I-2.</w:t>
            </w:r>
          </w:p>
        </w:tc>
        <w:tc>
          <w:tcPr>
            <w:tcW w:w="3409" w:type="dxa"/>
          </w:tcPr>
          <w:p w:rsidR="00B75E4B" w:rsidRPr="00B476AA" w:rsidRDefault="00B75E4B">
            <w:pPr>
              <w:pStyle w:val="TableParagraph"/>
              <w:rPr>
                <w:sz w:val="24"/>
              </w:rPr>
            </w:pPr>
          </w:p>
          <w:p w:rsidR="00B75E4B" w:rsidRPr="00B476AA" w:rsidRDefault="00513889">
            <w:pPr>
              <w:pStyle w:val="TableParagraph"/>
              <w:spacing w:before="145"/>
              <w:ind w:left="107"/>
            </w:pPr>
            <w:r w:rsidRPr="00B476AA">
              <w:t>Мини бус тип 2 са возачем</w:t>
            </w:r>
          </w:p>
        </w:tc>
        <w:tc>
          <w:tcPr>
            <w:tcW w:w="4921" w:type="dxa"/>
          </w:tcPr>
          <w:p w:rsidR="00B75E4B" w:rsidRPr="00B476AA" w:rsidRDefault="00513889">
            <w:pPr>
              <w:pStyle w:val="TableParagraph"/>
              <w:numPr>
                <w:ilvl w:val="0"/>
                <w:numId w:val="49"/>
              </w:numPr>
              <w:tabs>
                <w:tab w:val="left" w:pos="233"/>
              </w:tabs>
              <w:spacing w:before="166"/>
              <w:ind w:hanging="126"/>
            </w:pPr>
            <w:r w:rsidRPr="00B476AA">
              <w:t>минимум 20+1 комерцијалних</w:t>
            </w:r>
            <w:r w:rsidRPr="00B476AA">
              <w:rPr>
                <w:spacing w:val="-3"/>
              </w:rPr>
              <w:t xml:space="preserve"> </w:t>
            </w:r>
            <w:r w:rsidRPr="00B476AA">
              <w:t>седишта</w:t>
            </w:r>
          </w:p>
          <w:p w:rsidR="00B75E4B" w:rsidRPr="00B476AA" w:rsidRDefault="00513889">
            <w:pPr>
              <w:pStyle w:val="TableParagraph"/>
              <w:numPr>
                <w:ilvl w:val="0"/>
                <w:numId w:val="49"/>
              </w:numPr>
              <w:tabs>
                <w:tab w:val="left" w:pos="233"/>
              </w:tabs>
              <w:spacing w:before="2" w:line="252" w:lineRule="exact"/>
              <w:ind w:hanging="126"/>
            </w:pPr>
            <w:r w:rsidRPr="00B476AA">
              <w:rPr>
                <w:spacing w:val="-6"/>
              </w:rPr>
              <w:t xml:space="preserve">аудио </w:t>
            </w:r>
            <w:r w:rsidRPr="00B476AA">
              <w:t>и видео</w:t>
            </w:r>
            <w:r w:rsidRPr="00B476AA">
              <w:rPr>
                <w:spacing w:val="6"/>
              </w:rPr>
              <w:t xml:space="preserve"> </w:t>
            </w:r>
            <w:r w:rsidRPr="00B476AA">
              <w:t>опрема</w:t>
            </w:r>
          </w:p>
          <w:p w:rsidR="00B75E4B" w:rsidRPr="00B476AA" w:rsidRDefault="00513889">
            <w:pPr>
              <w:pStyle w:val="TableParagraph"/>
              <w:numPr>
                <w:ilvl w:val="0"/>
                <w:numId w:val="49"/>
              </w:numPr>
              <w:tabs>
                <w:tab w:val="left" w:pos="235"/>
              </w:tabs>
              <w:spacing w:line="252" w:lineRule="exact"/>
              <w:ind w:left="234" w:hanging="126"/>
            </w:pPr>
            <w:r w:rsidRPr="00B476AA">
              <w:t>исправан клима</w:t>
            </w:r>
            <w:r w:rsidRPr="00B476AA">
              <w:rPr>
                <w:spacing w:val="-1"/>
              </w:rPr>
              <w:t xml:space="preserve"> </w:t>
            </w:r>
            <w:r w:rsidRPr="00B476AA">
              <w:t>уређај</w:t>
            </w:r>
          </w:p>
        </w:tc>
      </w:tr>
      <w:tr w:rsidR="00B476AA" w:rsidRPr="00B476AA">
        <w:trPr>
          <w:trHeight w:val="1480"/>
        </w:trPr>
        <w:tc>
          <w:tcPr>
            <w:tcW w:w="792" w:type="dxa"/>
          </w:tcPr>
          <w:p w:rsidR="00B75E4B" w:rsidRPr="00B476AA" w:rsidRDefault="00B75E4B">
            <w:pPr>
              <w:pStyle w:val="TableParagraph"/>
              <w:rPr>
                <w:sz w:val="24"/>
              </w:rPr>
            </w:pPr>
          </w:p>
          <w:p w:rsidR="00B75E4B" w:rsidRPr="00B476AA" w:rsidRDefault="00B75E4B">
            <w:pPr>
              <w:pStyle w:val="TableParagraph"/>
              <w:spacing w:before="10"/>
              <w:rPr>
                <w:sz w:val="28"/>
              </w:rPr>
            </w:pPr>
          </w:p>
          <w:p w:rsidR="00B75E4B" w:rsidRPr="00B476AA" w:rsidRDefault="00513889">
            <w:pPr>
              <w:pStyle w:val="TableParagraph"/>
              <w:ind w:left="328"/>
            </w:pPr>
            <w:r w:rsidRPr="00B476AA">
              <w:t>I-3.</w:t>
            </w:r>
          </w:p>
        </w:tc>
        <w:tc>
          <w:tcPr>
            <w:tcW w:w="3409" w:type="dxa"/>
          </w:tcPr>
          <w:p w:rsidR="00B75E4B" w:rsidRPr="00B476AA" w:rsidRDefault="00B75E4B">
            <w:pPr>
              <w:pStyle w:val="TableParagraph"/>
              <w:rPr>
                <w:sz w:val="24"/>
              </w:rPr>
            </w:pPr>
          </w:p>
          <w:p w:rsidR="00B75E4B" w:rsidRPr="00B476AA" w:rsidRDefault="00513889">
            <w:pPr>
              <w:pStyle w:val="TableParagraph"/>
              <w:spacing w:before="205"/>
              <w:ind w:left="107"/>
            </w:pPr>
            <w:r w:rsidRPr="00B476AA">
              <w:t>Пртљажна приколица за мини бус тип 2</w:t>
            </w:r>
          </w:p>
        </w:tc>
        <w:tc>
          <w:tcPr>
            <w:tcW w:w="4921" w:type="dxa"/>
          </w:tcPr>
          <w:p w:rsidR="00B75E4B" w:rsidRPr="00B476AA" w:rsidRDefault="00B75E4B">
            <w:pPr>
              <w:pStyle w:val="TableParagraph"/>
              <w:spacing w:before="10"/>
              <w:rPr>
                <w:sz w:val="19"/>
              </w:rPr>
            </w:pPr>
          </w:p>
          <w:p w:rsidR="00B75E4B" w:rsidRPr="00B476AA" w:rsidRDefault="00513889">
            <w:pPr>
              <w:pStyle w:val="TableParagraph"/>
              <w:numPr>
                <w:ilvl w:val="0"/>
                <w:numId w:val="48"/>
              </w:numPr>
              <w:tabs>
                <w:tab w:val="left" w:pos="233"/>
              </w:tabs>
              <w:spacing w:line="252" w:lineRule="exact"/>
              <w:ind w:hanging="126"/>
            </w:pPr>
            <w:r w:rsidRPr="00B476AA">
              <w:t>дужина минимум</w:t>
            </w:r>
            <w:r w:rsidRPr="00B476AA">
              <w:rPr>
                <w:spacing w:val="-1"/>
              </w:rPr>
              <w:t xml:space="preserve"> </w:t>
            </w:r>
            <w:r w:rsidRPr="00B476AA">
              <w:t>2м,</w:t>
            </w:r>
          </w:p>
          <w:p w:rsidR="00B75E4B" w:rsidRPr="00B476AA" w:rsidRDefault="00513889">
            <w:pPr>
              <w:pStyle w:val="TableParagraph"/>
              <w:numPr>
                <w:ilvl w:val="0"/>
                <w:numId w:val="48"/>
              </w:numPr>
              <w:tabs>
                <w:tab w:val="left" w:pos="233"/>
              </w:tabs>
              <w:spacing w:line="252" w:lineRule="exact"/>
              <w:ind w:hanging="126"/>
            </w:pPr>
            <w:r w:rsidRPr="00B476AA">
              <w:t>ширина минимум</w:t>
            </w:r>
            <w:r w:rsidRPr="00B476AA">
              <w:rPr>
                <w:spacing w:val="-2"/>
              </w:rPr>
              <w:t xml:space="preserve"> </w:t>
            </w:r>
            <w:r w:rsidRPr="00B476AA">
              <w:t>1,3м,</w:t>
            </w:r>
          </w:p>
          <w:p w:rsidR="00B75E4B" w:rsidRPr="00B476AA" w:rsidRDefault="00513889">
            <w:pPr>
              <w:pStyle w:val="TableParagraph"/>
              <w:numPr>
                <w:ilvl w:val="0"/>
                <w:numId w:val="48"/>
              </w:numPr>
              <w:tabs>
                <w:tab w:val="left" w:pos="235"/>
              </w:tabs>
              <w:spacing w:before="1" w:line="252" w:lineRule="exact"/>
              <w:ind w:left="234" w:hanging="128"/>
            </w:pPr>
            <w:r w:rsidRPr="00B476AA">
              <w:t>висина минимум</w:t>
            </w:r>
            <w:r w:rsidRPr="00B476AA">
              <w:rPr>
                <w:spacing w:val="-2"/>
              </w:rPr>
              <w:t xml:space="preserve"> </w:t>
            </w:r>
            <w:r w:rsidRPr="00B476AA">
              <w:t>1,5м,</w:t>
            </w:r>
          </w:p>
          <w:p w:rsidR="00B75E4B" w:rsidRPr="00B476AA" w:rsidRDefault="00513889">
            <w:pPr>
              <w:pStyle w:val="TableParagraph"/>
              <w:numPr>
                <w:ilvl w:val="0"/>
                <w:numId w:val="48"/>
              </w:numPr>
              <w:tabs>
                <w:tab w:val="left" w:pos="235"/>
              </w:tabs>
              <w:spacing w:line="252" w:lineRule="exact"/>
              <w:ind w:left="234" w:hanging="126"/>
            </w:pPr>
            <w:r w:rsidRPr="00B476AA">
              <w:t>носивост минимум 750кг</w:t>
            </w:r>
          </w:p>
        </w:tc>
      </w:tr>
      <w:tr w:rsidR="00B476AA" w:rsidRPr="00B476AA">
        <w:trPr>
          <w:trHeight w:val="335"/>
        </w:trPr>
        <w:tc>
          <w:tcPr>
            <w:tcW w:w="792" w:type="dxa"/>
          </w:tcPr>
          <w:p w:rsidR="00B75E4B" w:rsidRPr="00B476AA" w:rsidRDefault="00513889">
            <w:pPr>
              <w:pStyle w:val="TableParagraph"/>
              <w:spacing w:before="34"/>
              <w:ind w:left="412"/>
            </w:pPr>
            <w:r w:rsidRPr="00B476AA">
              <w:t>II</w:t>
            </w:r>
          </w:p>
        </w:tc>
        <w:tc>
          <w:tcPr>
            <w:tcW w:w="8330" w:type="dxa"/>
            <w:gridSpan w:val="2"/>
          </w:tcPr>
          <w:p w:rsidR="00B75E4B" w:rsidRPr="00B476AA" w:rsidRDefault="00513889">
            <w:pPr>
              <w:pStyle w:val="TableParagraph"/>
              <w:spacing w:before="34"/>
              <w:ind w:left="107"/>
              <w:rPr>
                <w:lang w:val="sr-Cyrl-RS"/>
              </w:rPr>
            </w:pPr>
            <w:r w:rsidRPr="00B476AA">
              <w:t>КОМБИ</w:t>
            </w:r>
          </w:p>
          <w:p w:rsidR="00AA5D7C" w:rsidRPr="00B476AA" w:rsidRDefault="00AA5D7C">
            <w:pPr>
              <w:pStyle w:val="TableParagraph"/>
              <w:spacing w:before="34"/>
              <w:ind w:left="107"/>
              <w:rPr>
                <w:lang w:val="sr-Cyrl-RS"/>
              </w:rPr>
            </w:pPr>
          </w:p>
          <w:p w:rsidR="00AA5D7C" w:rsidRPr="00B476AA" w:rsidRDefault="00AA5D7C">
            <w:pPr>
              <w:pStyle w:val="TableParagraph"/>
              <w:spacing w:before="34"/>
              <w:ind w:left="107"/>
              <w:rPr>
                <w:lang w:val="sr-Cyrl-RS"/>
              </w:rPr>
            </w:pPr>
          </w:p>
        </w:tc>
      </w:tr>
      <w:tr w:rsidR="00B476AA" w:rsidRPr="00B476AA">
        <w:trPr>
          <w:trHeight w:val="534"/>
        </w:trPr>
        <w:tc>
          <w:tcPr>
            <w:tcW w:w="792" w:type="dxa"/>
          </w:tcPr>
          <w:p w:rsidR="00B75E4B" w:rsidRPr="00B476AA" w:rsidRDefault="00513889">
            <w:pPr>
              <w:pStyle w:val="TableParagraph"/>
              <w:spacing w:before="135"/>
              <w:ind w:left="292"/>
            </w:pPr>
            <w:r w:rsidRPr="00B476AA">
              <w:t>II-1.</w:t>
            </w:r>
          </w:p>
        </w:tc>
        <w:tc>
          <w:tcPr>
            <w:tcW w:w="3409" w:type="dxa"/>
          </w:tcPr>
          <w:p w:rsidR="00B75E4B" w:rsidRPr="00B476AA" w:rsidRDefault="00513889">
            <w:pPr>
              <w:pStyle w:val="TableParagraph"/>
              <w:spacing w:before="135"/>
              <w:ind w:left="107"/>
            </w:pPr>
            <w:r w:rsidRPr="00B476AA">
              <w:t>Комби тип 1 са возачем</w:t>
            </w:r>
          </w:p>
        </w:tc>
        <w:tc>
          <w:tcPr>
            <w:tcW w:w="4921" w:type="dxa"/>
          </w:tcPr>
          <w:p w:rsidR="00B75E4B" w:rsidRPr="00B476AA" w:rsidRDefault="00513889">
            <w:pPr>
              <w:pStyle w:val="TableParagraph"/>
              <w:numPr>
                <w:ilvl w:val="0"/>
                <w:numId w:val="47"/>
              </w:numPr>
              <w:tabs>
                <w:tab w:val="left" w:pos="233"/>
              </w:tabs>
              <w:spacing w:before="8"/>
              <w:ind w:hanging="126"/>
            </w:pPr>
            <w:r w:rsidRPr="00B476AA">
              <w:t>минимум 7+1 комерцијалних</w:t>
            </w:r>
            <w:r w:rsidRPr="00B476AA">
              <w:rPr>
                <w:spacing w:val="-3"/>
              </w:rPr>
              <w:t xml:space="preserve"> </w:t>
            </w:r>
            <w:r w:rsidRPr="00B476AA">
              <w:t>седишта</w:t>
            </w:r>
          </w:p>
          <w:p w:rsidR="00B75E4B" w:rsidRPr="00B476AA" w:rsidRDefault="00513889">
            <w:pPr>
              <w:pStyle w:val="TableParagraph"/>
              <w:numPr>
                <w:ilvl w:val="0"/>
                <w:numId w:val="47"/>
              </w:numPr>
              <w:tabs>
                <w:tab w:val="left" w:pos="235"/>
              </w:tabs>
              <w:spacing w:before="1" w:line="252" w:lineRule="exact"/>
              <w:ind w:left="234" w:hanging="126"/>
            </w:pPr>
            <w:r w:rsidRPr="00B476AA">
              <w:t>исправан клима</w:t>
            </w:r>
            <w:r w:rsidRPr="00B476AA">
              <w:rPr>
                <w:spacing w:val="-1"/>
              </w:rPr>
              <w:t xml:space="preserve"> </w:t>
            </w:r>
            <w:r w:rsidRPr="00B476AA">
              <w:t>уређај</w:t>
            </w:r>
          </w:p>
        </w:tc>
      </w:tr>
      <w:tr w:rsidR="00B476AA" w:rsidRPr="00B476AA">
        <w:trPr>
          <w:trHeight w:val="537"/>
        </w:trPr>
        <w:tc>
          <w:tcPr>
            <w:tcW w:w="792" w:type="dxa"/>
          </w:tcPr>
          <w:p w:rsidR="00B75E4B" w:rsidRPr="00B476AA" w:rsidRDefault="00513889">
            <w:pPr>
              <w:pStyle w:val="TableParagraph"/>
              <w:spacing w:before="135"/>
              <w:ind w:left="292"/>
            </w:pPr>
            <w:r w:rsidRPr="00B476AA">
              <w:t>II-2.</w:t>
            </w:r>
          </w:p>
        </w:tc>
        <w:tc>
          <w:tcPr>
            <w:tcW w:w="3409" w:type="dxa"/>
          </w:tcPr>
          <w:p w:rsidR="00B75E4B" w:rsidRPr="00B476AA" w:rsidRDefault="00513889">
            <w:pPr>
              <w:pStyle w:val="TableParagraph"/>
              <w:spacing w:before="135"/>
              <w:ind w:left="107"/>
            </w:pPr>
            <w:r w:rsidRPr="00B476AA">
              <w:t>Комби тип 2 са возачем</w:t>
            </w:r>
          </w:p>
        </w:tc>
        <w:tc>
          <w:tcPr>
            <w:tcW w:w="4921" w:type="dxa"/>
          </w:tcPr>
          <w:p w:rsidR="00B75E4B" w:rsidRPr="00B476AA" w:rsidRDefault="00513889">
            <w:pPr>
              <w:pStyle w:val="TableParagraph"/>
              <w:numPr>
                <w:ilvl w:val="0"/>
                <w:numId w:val="46"/>
              </w:numPr>
              <w:tabs>
                <w:tab w:val="left" w:pos="233"/>
              </w:tabs>
              <w:spacing w:before="11" w:line="252" w:lineRule="exact"/>
              <w:ind w:hanging="126"/>
            </w:pPr>
            <w:r w:rsidRPr="00B476AA">
              <w:t>минимум 8+1 комерцијалних</w:t>
            </w:r>
            <w:r w:rsidRPr="00B476AA">
              <w:rPr>
                <w:spacing w:val="-3"/>
              </w:rPr>
              <w:t xml:space="preserve"> </w:t>
            </w:r>
            <w:r w:rsidRPr="00B476AA">
              <w:t>седишта</w:t>
            </w:r>
          </w:p>
          <w:p w:rsidR="00B75E4B" w:rsidRPr="00B476AA" w:rsidRDefault="00513889">
            <w:pPr>
              <w:pStyle w:val="TableParagraph"/>
              <w:numPr>
                <w:ilvl w:val="0"/>
                <w:numId w:val="46"/>
              </w:numPr>
              <w:tabs>
                <w:tab w:val="left" w:pos="235"/>
              </w:tabs>
              <w:spacing w:line="252" w:lineRule="exact"/>
              <w:ind w:left="234" w:hanging="126"/>
            </w:pPr>
            <w:r w:rsidRPr="00B476AA">
              <w:t>исправан клима</w:t>
            </w:r>
            <w:r w:rsidRPr="00B476AA">
              <w:rPr>
                <w:spacing w:val="-1"/>
              </w:rPr>
              <w:t xml:space="preserve"> </w:t>
            </w:r>
            <w:r w:rsidRPr="00B476AA">
              <w:t>уређај</w:t>
            </w:r>
          </w:p>
        </w:tc>
      </w:tr>
      <w:tr w:rsidR="00B476AA" w:rsidRPr="00B476AA">
        <w:trPr>
          <w:trHeight w:val="537"/>
        </w:trPr>
        <w:tc>
          <w:tcPr>
            <w:tcW w:w="792" w:type="dxa"/>
          </w:tcPr>
          <w:p w:rsidR="00B75E4B" w:rsidRPr="00B476AA" w:rsidRDefault="00513889">
            <w:pPr>
              <w:pStyle w:val="TableParagraph"/>
              <w:spacing w:before="137"/>
              <w:ind w:left="374"/>
            </w:pPr>
            <w:r w:rsidRPr="00B476AA">
              <w:t>III</w:t>
            </w:r>
          </w:p>
        </w:tc>
        <w:tc>
          <w:tcPr>
            <w:tcW w:w="8330" w:type="dxa"/>
            <w:gridSpan w:val="2"/>
          </w:tcPr>
          <w:p w:rsidR="00B75E4B" w:rsidRPr="00B476AA" w:rsidRDefault="00513889">
            <w:pPr>
              <w:pStyle w:val="TableParagraph"/>
              <w:spacing w:before="137"/>
              <w:ind w:left="81"/>
              <w:rPr>
                <w:lang w:val="sr-Cyrl-RS"/>
              </w:rPr>
            </w:pPr>
            <w:r w:rsidRPr="00B476AA">
              <w:t>АУТОБУС</w:t>
            </w:r>
          </w:p>
          <w:p w:rsidR="00AA5D7C" w:rsidRPr="00B476AA" w:rsidRDefault="00AA5D7C">
            <w:pPr>
              <w:pStyle w:val="TableParagraph"/>
              <w:spacing w:before="137"/>
              <w:ind w:left="81"/>
              <w:rPr>
                <w:lang w:val="sr-Cyrl-RS"/>
              </w:rPr>
            </w:pPr>
          </w:p>
        </w:tc>
      </w:tr>
      <w:tr w:rsidR="00B476AA" w:rsidRPr="00B476AA">
        <w:trPr>
          <w:trHeight w:val="1519"/>
        </w:trPr>
        <w:tc>
          <w:tcPr>
            <w:tcW w:w="792" w:type="dxa"/>
          </w:tcPr>
          <w:p w:rsidR="00B75E4B" w:rsidRPr="00B476AA" w:rsidRDefault="00B75E4B">
            <w:pPr>
              <w:pStyle w:val="TableParagraph"/>
              <w:rPr>
                <w:sz w:val="24"/>
              </w:rPr>
            </w:pPr>
          </w:p>
          <w:p w:rsidR="00B75E4B" w:rsidRPr="00B476AA" w:rsidRDefault="00B75E4B">
            <w:pPr>
              <w:pStyle w:val="TableParagraph"/>
              <w:spacing w:before="6"/>
              <w:rPr>
                <w:sz w:val="30"/>
              </w:rPr>
            </w:pPr>
          </w:p>
          <w:p w:rsidR="00B75E4B" w:rsidRPr="00B476AA" w:rsidRDefault="00513889">
            <w:pPr>
              <w:pStyle w:val="TableParagraph"/>
              <w:ind w:left="256"/>
            </w:pPr>
            <w:r w:rsidRPr="00B476AA">
              <w:t>III-1.</w:t>
            </w:r>
          </w:p>
        </w:tc>
        <w:tc>
          <w:tcPr>
            <w:tcW w:w="3409" w:type="dxa"/>
          </w:tcPr>
          <w:p w:rsidR="00B75E4B" w:rsidRPr="00B476AA" w:rsidRDefault="00B75E4B">
            <w:pPr>
              <w:pStyle w:val="TableParagraph"/>
              <w:rPr>
                <w:sz w:val="24"/>
              </w:rPr>
            </w:pPr>
          </w:p>
          <w:p w:rsidR="00B75E4B" w:rsidRPr="00B476AA" w:rsidRDefault="00B75E4B">
            <w:pPr>
              <w:pStyle w:val="TableParagraph"/>
              <w:spacing w:before="6"/>
              <w:rPr>
                <w:sz w:val="30"/>
              </w:rPr>
            </w:pPr>
          </w:p>
          <w:p w:rsidR="00B75E4B" w:rsidRPr="00B476AA" w:rsidRDefault="00513889">
            <w:pPr>
              <w:pStyle w:val="TableParagraph"/>
              <w:ind w:left="107"/>
            </w:pPr>
            <w:r w:rsidRPr="00B476AA">
              <w:t>Аутобус са возачем</w:t>
            </w:r>
          </w:p>
        </w:tc>
        <w:tc>
          <w:tcPr>
            <w:tcW w:w="4921" w:type="dxa"/>
          </w:tcPr>
          <w:p w:rsidR="00B75E4B" w:rsidRPr="00B476AA" w:rsidRDefault="00513889">
            <w:pPr>
              <w:pStyle w:val="TableParagraph"/>
              <w:numPr>
                <w:ilvl w:val="0"/>
                <w:numId w:val="45"/>
              </w:numPr>
              <w:tabs>
                <w:tab w:val="left" w:pos="233"/>
              </w:tabs>
              <w:spacing w:line="247" w:lineRule="exact"/>
              <w:ind w:left="232" w:hanging="126"/>
            </w:pPr>
            <w:r w:rsidRPr="00B476AA">
              <w:t>48-57 комерцијалних</w:t>
            </w:r>
            <w:r w:rsidRPr="00B476AA">
              <w:rPr>
                <w:spacing w:val="-4"/>
              </w:rPr>
              <w:t xml:space="preserve"> </w:t>
            </w:r>
            <w:r w:rsidRPr="00B476AA">
              <w:t>седишта</w:t>
            </w:r>
          </w:p>
          <w:p w:rsidR="00B75E4B" w:rsidRPr="00B476AA" w:rsidRDefault="00513889">
            <w:pPr>
              <w:pStyle w:val="TableParagraph"/>
              <w:numPr>
                <w:ilvl w:val="0"/>
                <w:numId w:val="45"/>
              </w:numPr>
              <w:tabs>
                <w:tab w:val="left" w:pos="235"/>
              </w:tabs>
              <w:spacing w:before="1"/>
              <w:ind w:right="226" w:firstLine="0"/>
            </w:pPr>
            <w:r w:rsidRPr="00B476AA">
              <w:t xml:space="preserve">висока туристичка класа (високоподни, </w:t>
            </w:r>
            <w:r w:rsidRPr="00B476AA">
              <w:rPr>
                <w:spacing w:val="-6"/>
              </w:rPr>
              <w:t>аудио</w:t>
            </w:r>
            <w:r w:rsidRPr="00B476AA">
              <w:rPr>
                <w:spacing w:val="-32"/>
              </w:rPr>
              <w:t xml:space="preserve"> </w:t>
            </w:r>
            <w:r w:rsidRPr="00B476AA">
              <w:t>и видео</w:t>
            </w:r>
            <w:r w:rsidRPr="00B476AA">
              <w:rPr>
                <w:spacing w:val="-1"/>
              </w:rPr>
              <w:t xml:space="preserve"> </w:t>
            </w:r>
            <w:r w:rsidRPr="00B476AA">
              <w:t>опрема)</w:t>
            </w:r>
          </w:p>
          <w:p w:rsidR="00B75E4B" w:rsidRPr="00B476AA" w:rsidRDefault="00513889">
            <w:pPr>
              <w:pStyle w:val="TableParagraph"/>
              <w:numPr>
                <w:ilvl w:val="0"/>
                <w:numId w:val="45"/>
              </w:numPr>
              <w:tabs>
                <w:tab w:val="left" w:pos="233"/>
              </w:tabs>
              <w:spacing w:line="251" w:lineRule="exact"/>
              <w:ind w:left="232" w:hanging="126"/>
            </w:pPr>
            <w:r w:rsidRPr="00B476AA">
              <w:t>клима</w:t>
            </w:r>
            <w:r w:rsidRPr="00B476AA">
              <w:rPr>
                <w:spacing w:val="1"/>
              </w:rPr>
              <w:t xml:space="preserve"> </w:t>
            </w:r>
            <w:r w:rsidRPr="00B476AA">
              <w:t>уређај</w:t>
            </w:r>
          </w:p>
          <w:p w:rsidR="00B75E4B" w:rsidRPr="00B476AA" w:rsidRDefault="00513889">
            <w:pPr>
              <w:pStyle w:val="TableParagraph"/>
              <w:numPr>
                <w:ilvl w:val="0"/>
                <w:numId w:val="45"/>
              </w:numPr>
              <w:tabs>
                <w:tab w:val="left" w:pos="233"/>
              </w:tabs>
              <w:spacing w:before="2" w:line="253" w:lineRule="exact"/>
              <w:ind w:left="232" w:hanging="126"/>
            </w:pPr>
            <w:r w:rsidRPr="00B476AA">
              <w:t>тоалет</w:t>
            </w:r>
          </w:p>
          <w:p w:rsidR="00B75E4B" w:rsidRPr="00B476AA" w:rsidRDefault="00513889">
            <w:pPr>
              <w:pStyle w:val="TableParagraph"/>
              <w:numPr>
                <w:ilvl w:val="0"/>
                <w:numId w:val="45"/>
              </w:numPr>
              <w:tabs>
                <w:tab w:val="left" w:pos="233"/>
              </w:tabs>
              <w:spacing w:line="240" w:lineRule="exact"/>
              <w:ind w:left="232" w:hanging="124"/>
            </w:pPr>
            <w:r w:rsidRPr="00B476AA">
              <w:t>WI-FI у</w:t>
            </w:r>
            <w:r w:rsidRPr="00B476AA">
              <w:rPr>
                <w:spacing w:val="-5"/>
              </w:rPr>
              <w:t xml:space="preserve"> </w:t>
            </w:r>
            <w:r w:rsidRPr="00B476AA">
              <w:t>иностранству</w:t>
            </w:r>
          </w:p>
        </w:tc>
      </w:tr>
      <w:tr w:rsidR="00B476AA" w:rsidRPr="00B476AA">
        <w:trPr>
          <w:trHeight w:val="1770"/>
        </w:trPr>
        <w:tc>
          <w:tcPr>
            <w:tcW w:w="792" w:type="dxa"/>
          </w:tcPr>
          <w:p w:rsidR="00B75E4B" w:rsidRPr="00B476AA" w:rsidRDefault="00B75E4B">
            <w:pPr>
              <w:pStyle w:val="TableParagraph"/>
              <w:rPr>
                <w:sz w:val="24"/>
              </w:rPr>
            </w:pPr>
          </w:p>
          <w:p w:rsidR="00B75E4B" w:rsidRPr="00B476AA" w:rsidRDefault="00B75E4B">
            <w:pPr>
              <w:pStyle w:val="TableParagraph"/>
              <w:rPr>
                <w:sz w:val="24"/>
              </w:rPr>
            </w:pPr>
          </w:p>
          <w:p w:rsidR="00B75E4B" w:rsidRPr="00B476AA" w:rsidRDefault="00513889">
            <w:pPr>
              <w:pStyle w:val="TableParagraph"/>
              <w:spacing w:before="200"/>
              <w:ind w:left="256"/>
            </w:pPr>
            <w:r w:rsidRPr="00B476AA">
              <w:t>III-2.</w:t>
            </w:r>
          </w:p>
        </w:tc>
        <w:tc>
          <w:tcPr>
            <w:tcW w:w="3409" w:type="dxa"/>
          </w:tcPr>
          <w:p w:rsidR="00B75E4B" w:rsidRPr="00B476AA" w:rsidRDefault="00B75E4B">
            <w:pPr>
              <w:pStyle w:val="TableParagraph"/>
              <w:rPr>
                <w:sz w:val="24"/>
              </w:rPr>
            </w:pPr>
          </w:p>
          <w:p w:rsidR="00B75E4B" w:rsidRPr="00B476AA" w:rsidRDefault="00B75E4B">
            <w:pPr>
              <w:pStyle w:val="TableParagraph"/>
              <w:rPr>
                <w:sz w:val="24"/>
              </w:rPr>
            </w:pPr>
          </w:p>
          <w:p w:rsidR="00B75E4B" w:rsidRPr="00B476AA" w:rsidRDefault="00513889">
            <w:pPr>
              <w:pStyle w:val="TableParagraph"/>
              <w:spacing w:before="200"/>
              <w:ind w:left="107"/>
            </w:pPr>
            <w:r w:rsidRPr="00B476AA">
              <w:t>Dabldeker са возачем</w:t>
            </w:r>
          </w:p>
        </w:tc>
        <w:tc>
          <w:tcPr>
            <w:tcW w:w="4921" w:type="dxa"/>
          </w:tcPr>
          <w:p w:rsidR="00B75E4B" w:rsidRPr="00B476AA" w:rsidRDefault="00513889">
            <w:pPr>
              <w:pStyle w:val="TableParagraph"/>
              <w:numPr>
                <w:ilvl w:val="0"/>
                <w:numId w:val="44"/>
              </w:numPr>
              <w:tabs>
                <w:tab w:val="left" w:pos="233"/>
              </w:tabs>
              <w:spacing w:before="118"/>
              <w:ind w:left="232" w:hanging="126"/>
            </w:pPr>
            <w:r w:rsidRPr="00B476AA">
              <w:t>са 74 – 83 комерцијалних</w:t>
            </w:r>
            <w:r w:rsidRPr="00B476AA">
              <w:rPr>
                <w:spacing w:val="-1"/>
              </w:rPr>
              <w:t xml:space="preserve"> </w:t>
            </w:r>
            <w:r w:rsidRPr="00B476AA">
              <w:t>седишта</w:t>
            </w:r>
          </w:p>
          <w:p w:rsidR="00B75E4B" w:rsidRPr="00B476AA" w:rsidRDefault="00513889">
            <w:pPr>
              <w:pStyle w:val="TableParagraph"/>
              <w:numPr>
                <w:ilvl w:val="0"/>
                <w:numId w:val="44"/>
              </w:numPr>
              <w:tabs>
                <w:tab w:val="left" w:pos="235"/>
              </w:tabs>
              <w:spacing w:before="2"/>
              <w:ind w:right="226" w:firstLine="0"/>
            </w:pPr>
            <w:r w:rsidRPr="00B476AA">
              <w:t xml:space="preserve">висока туристичка класа (високоподни, </w:t>
            </w:r>
            <w:r w:rsidRPr="00B476AA">
              <w:rPr>
                <w:spacing w:val="-6"/>
              </w:rPr>
              <w:t>аудио</w:t>
            </w:r>
            <w:r w:rsidRPr="00B476AA">
              <w:rPr>
                <w:spacing w:val="-32"/>
              </w:rPr>
              <w:t xml:space="preserve"> </w:t>
            </w:r>
            <w:r w:rsidRPr="00B476AA">
              <w:t>и видео</w:t>
            </w:r>
            <w:r w:rsidRPr="00B476AA">
              <w:rPr>
                <w:spacing w:val="-1"/>
              </w:rPr>
              <w:t xml:space="preserve"> </w:t>
            </w:r>
            <w:r w:rsidRPr="00B476AA">
              <w:t>опрема)</w:t>
            </w:r>
          </w:p>
          <w:p w:rsidR="00B75E4B" w:rsidRPr="00B476AA" w:rsidRDefault="00513889">
            <w:pPr>
              <w:pStyle w:val="TableParagraph"/>
              <w:numPr>
                <w:ilvl w:val="0"/>
                <w:numId w:val="44"/>
              </w:numPr>
              <w:tabs>
                <w:tab w:val="left" w:pos="233"/>
              </w:tabs>
              <w:spacing w:line="252" w:lineRule="exact"/>
              <w:ind w:left="232" w:hanging="126"/>
            </w:pPr>
            <w:r w:rsidRPr="00B476AA">
              <w:t>клима</w:t>
            </w:r>
            <w:r w:rsidRPr="00B476AA">
              <w:rPr>
                <w:spacing w:val="1"/>
              </w:rPr>
              <w:t xml:space="preserve"> </w:t>
            </w:r>
            <w:r w:rsidRPr="00B476AA">
              <w:t>уређај</w:t>
            </w:r>
          </w:p>
          <w:p w:rsidR="00B75E4B" w:rsidRPr="00B476AA" w:rsidRDefault="00513889">
            <w:pPr>
              <w:pStyle w:val="TableParagraph"/>
              <w:numPr>
                <w:ilvl w:val="0"/>
                <w:numId w:val="44"/>
              </w:numPr>
              <w:tabs>
                <w:tab w:val="left" w:pos="233"/>
              </w:tabs>
              <w:spacing w:line="252" w:lineRule="exact"/>
              <w:ind w:left="232" w:hanging="126"/>
            </w:pPr>
            <w:r w:rsidRPr="00B476AA">
              <w:t>тоалет</w:t>
            </w:r>
          </w:p>
          <w:p w:rsidR="00B75E4B" w:rsidRPr="00B476AA" w:rsidRDefault="00513889">
            <w:pPr>
              <w:pStyle w:val="TableParagraph"/>
              <w:numPr>
                <w:ilvl w:val="0"/>
                <w:numId w:val="44"/>
              </w:numPr>
              <w:tabs>
                <w:tab w:val="left" w:pos="233"/>
              </w:tabs>
              <w:spacing w:before="1"/>
              <w:ind w:left="232" w:hanging="124"/>
            </w:pPr>
            <w:r w:rsidRPr="00B476AA">
              <w:t>WI-FI у</w:t>
            </w:r>
            <w:r w:rsidRPr="00B476AA">
              <w:rPr>
                <w:spacing w:val="-5"/>
              </w:rPr>
              <w:t xml:space="preserve"> </w:t>
            </w:r>
            <w:r w:rsidRPr="00B476AA">
              <w:t>иностранству</w:t>
            </w:r>
          </w:p>
        </w:tc>
      </w:tr>
    </w:tbl>
    <w:p w:rsidR="00B75E4B" w:rsidRPr="00B476AA" w:rsidRDefault="00B75E4B">
      <w:pPr>
        <w:sectPr w:rsidR="00B75E4B" w:rsidRPr="00B476AA">
          <w:pgSz w:w="11910" w:h="16840"/>
          <w:pgMar w:top="600" w:right="1100" w:bottom="1560" w:left="1180" w:header="0" w:footer="1343" w:gutter="0"/>
          <w:cols w:space="720"/>
        </w:sect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3409"/>
        <w:gridCol w:w="4921"/>
      </w:tblGrid>
      <w:tr w:rsidR="00B476AA" w:rsidRPr="00B476AA">
        <w:trPr>
          <w:trHeight w:val="3542"/>
        </w:trPr>
        <w:tc>
          <w:tcPr>
            <w:tcW w:w="792" w:type="dxa"/>
          </w:tcPr>
          <w:p w:rsidR="00B75E4B" w:rsidRPr="00B476AA" w:rsidRDefault="00B75E4B">
            <w:pPr>
              <w:pStyle w:val="TableParagraph"/>
              <w:rPr>
                <w:sz w:val="24"/>
              </w:rPr>
            </w:pPr>
          </w:p>
          <w:p w:rsidR="00B75E4B" w:rsidRPr="00B476AA" w:rsidRDefault="00B75E4B">
            <w:pPr>
              <w:pStyle w:val="TableParagraph"/>
              <w:rPr>
                <w:sz w:val="24"/>
              </w:rPr>
            </w:pPr>
          </w:p>
          <w:p w:rsidR="00B75E4B" w:rsidRPr="00B476AA" w:rsidRDefault="00B75E4B">
            <w:pPr>
              <w:pStyle w:val="TableParagraph"/>
              <w:rPr>
                <w:sz w:val="24"/>
              </w:rPr>
            </w:pPr>
          </w:p>
          <w:p w:rsidR="00B75E4B" w:rsidRPr="00B476AA" w:rsidRDefault="00B75E4B">
            <w:pPr>
              <w:pStyle w:val="TableParagraph"/>
              <w:rPr>
                <w:sz w:val="24"/>
              </w:rPr>
            </w:pPr>
          </w:p>
          <w:p w:rsidR="00B75E4B" w:rsidRPr="00B476AA" w:rsidRDefault="00B75E4B">
            <w:pPr>
              <w:pStyle w:val="TableParagraph"/>
              <w:rPr>
                <w:sz w:val="24"/>
              </w:rPr>
            </w:pPr>
          </w:p>
          <w:p w:rsidR="00B75E4B" w:rsidRPr="00B476AA" w:rsidRDefault="00B75E4B">
            <w:pPr>
              <w:pStyle w:val="TableParagraph"/>
              <w:spacing w:before="5"/>
            </w:pPr>
          </w:p>
          <w:p w:rsidR="00B75E4B" w:rsidRPr="00B476AA" w:rsidRDefault="00513889">
            <w:pPr>
              <w:pStyle w:val="TableParagraph"/>
              <w:ind w:left="227" w:right="40"/>
              <w:jc w:val="center"/>
            </w:pPr>
            <w:r w:rsidRPr="00B476AA">
              <w:t>III-3.</w:t>
            </w:r>
          </w:p>
        </w:tc>
        <w:tc>
          <w:tcPr>
            <w:tcW w:w="3409" w:type="dxa"/>
          </w:tcPr>
          <w:p w:rsidR="00B75E4B" w:rsidRPr="00B476AA" w:rsidRDefault="00B75E4B">
            <w:pPr>
              <w:pStyle w:val="TableParagraph"/>
              <w:rPr>
                <w:sz w:val="24"/>
              </w:rPr>
            </w:pPr>
          </w:p>
          <w:p w:rsidR="00B75E4B" w:rsidRPr="00B476AA" w:rsidRDefault="00B75E4B">
            <w:pPr>
              <w:pStyle w:val="TableParagraph"/>
              <w:rPr>
                <w:sz w:val="24"/>
              </w:rPr>
            </w:pPr>
          </w:p>
          <w:p w:rsidR="00B75E4B" w:rsidRPr="00B476AA" w:rsidRDefault="00B75E4B">
            <w:pPr>
              <w:pStyle w:val="TableParagraph"/>
              <w:rPr>
                <w:sz w:val="24"/>
              </w:rPr>
            </w:pPr>
          </w:p>
          <w:p w:rsidR="00B75E4B" w:rsidRPr="00B476AA" w:rsidRDefault="00B75E4B">
            <w:pPr>
              <w:pStyle w:val="TableParagraph"/>
              <w:rPr>
                <w:sz w:val="24"/>
              </w:rPr>
            </w:pPr>
          </w:p>
          <w:p w:rsidR="00B75E4B" w:rsidRPr="00B476AA" w:rsidRDefault="00B75E4B">
            <w:pPr>
              <w:pStyle w:val="TableParagraph"/>
              <w:rPr>
                <w:sz w:val="24"/>
              </w:rPr>
            </w:pPr>
          </w:p>
          <w:p w:rsidR="00B75E4B" w:rsidRPr="00B476AA" w:rsidRDefault="00B75E4B">
            <w:pPr>
              <w:pStyle w:val="TableParagraph"/>
              <w:spacing w:before="5"/>
            </w:pPr>
          </w:p>
          <w:p w:rsidR="00B75E4B" w:rsidRPr="00B476AA" w:rsidRDefault="00513889">
            <w:pPr>
              <w:pStyle w:val="TableParagraph"/>
              <w:ind w:left="107"/>
            </w:pPr>
            <w:r w:rsidRPr="00B476AA">
              <w:t>Аутобус LUX Edition са возачем</w:t>
            </w:r>
          </w:p>
        </w:tc>
        <w:tc>
          <w:tcPr>
            <w:tcW w:w="4921" w:type="dxa"/>
          </w:tcPr>
          <w:p w:rsidR="00B75E4B" w:rsidRPr="00B476AA" w:rsidRDefault="00513889">
            <w:pPr>
              <w:pStyle w:val="TableParagraph"/>
              <w:numPr>
                <w:ilvl w:val="0"/>
                <w:numId w:val="43"/>
              </w:numPr>
              <w:tabs>
                <w:tab w:val="left" w:pos="233"/>
              </w:tabs>
              <w:spacing w:line="246" w:lineRule="exact"/>
              <w:ind w:left="232" w:hanging="126"/>
            </w:pPr>
            <w:r w:rsidRPr="00B476AA">
              <w:t>са минимум 28 комерцијалних</w:t>
            </w:r>
            <w:r w:rsidRPr="00B476AA">
              <w:rPr>
                <w:spacing w:val="-3"/>
              </w:rPr>
              <w:t xml:space="preserve"> </w:t>
            </w:r>
            <w:r w:rsidRPr="00B476AA">
              <w:t>седишта</w:t>
            </w:r>
          </w:p>
          <w:p w:rsidR="00B75E4B" w:rsidRPr="00B476AA" w:rsidRDefault="00513889">
            <w:pPr>
              <w:pStyle w:val="TableParagraph"/>
              <w:numPr>
                <w:ilvl w:val="0"/>
                <w:numId w:val="43"/>
              </w:numPr>
              <w:tabs>
                <w:tab w:val="left" w:pos="233"/>
              </w:tabs>
              <w:spacing w:line="252" w:lineRule="exact"/>
              <w:ind w:left="232" w:hanging="126"/>
            </w:pPr>
            <w:r w:rsidRPr="00B476AA">
              <w:t>LUX edition</w:t>
            </w:r>
          </w:p>
          <w:p w:rsidR="00B75E4B" w:rsidRPr="00B476AA" w:rsidRDefault="00513889">
            <w:pPr>
              <w:pStyle w:val="TableParagraph"/>
              <w:numPr>
                <w:ilvl w:val="0"/>
                <w:numId w:val="43"/>
              </w:numPr>
              <w:tabs>
                <w:tab w:val="left" w:pos="233"/>
              </w:tabs>
              <w:spacing w:before="1" w:line="252" w:lineRule="exact"/>
              <w:ind w:left="232" w:hanging="126"/>
            </w:pPr>
            <w:r w:rsidRPr="00B476AA">
              <w:t>клима</w:t>
            </w:r>
            <w:r w:rsidRPr="00B476AA">
              <w:rPr>
                <w:spacing w:val="1"/>
              </w:rPr>
              <w:t xml:space="preserve"> </w:t>
            </w:r>
            <w:r w:rsidRPr="00B476AA">
              <w:t>уређај</w:t>
            </w:r>
          </w:p>
          <w:p w:rsidR="00B75E4B" w:rsidRPr="00B476AA" w:rsidRDefault="00513889">
            <w:pPr>
              <w:pStyle w:val="TableParagraph"/>
              <w:numPr>
                <w:ilvl w:val="0"/>
                <w:numId w:val="43"/>
              </w:numPr>
              <w:tabs>
                <w:tab w:val="left" w:pos="233"/>
              </w:tabs>
              <w:spacing w:line="252" w:lineRule="exact"/>
              <w:ind w:left="232" w:hanging="126"/>
            </w:pPr>
            <w:r w:rsidRPr="00B476AA">
              <w:t>тоалет</w:t>
            </w:r>
          </w:p>
          <w:p w:rsidR="00B75E4B" w:rsidRPr="00B476AA" w:rsidRDefault="00513889">
            <w:pPr>
              <w:pStyle w:val="TableParagraph"/>
              <w:numPr>
                <w:ilvl w:val="0"/>
                <w:numId w:val="43"/>
              </w:numPr>
              <w:tabs>
                <w:tab w:val="left" w:pos="230"/>
              </w:tabs>
              <w:spacing w:line="253" w:lineRule="exact"/>
              <w:ind w:left="229" w:hanging="123"/>
            </w:pPr>
            <w:r w:rsidRPr="00B476AA">
              <w:t>WI-FI у</w:t>
            </w:r>
            <w:r w:rsidRPr="00B476AA">
              <w:rPr>
                <w:spacing w:val="-4"/>
              </w:rPr>
              <w:t xml:space="preserve"> </w:t>
            </w:r>
            <w:r w:rsidRPr="00B476AA">
              <w:t>иностранству</w:t>
            </w:r>
          </w:p>
          <w:p w:rsidR="00B75E4B" w:rsidRPr="00B476AA" w:rsidRDefault="00513889">
            <w:pPr>
              <w:pStyle w:val="TableParagraph"/>
              <w:numPr>
                <w:ilvl w:val="0"/>
                <w:numId w:val="43"/>
              </w:numPr>
              <w:tabs>
                <w:tab w:val="left" w:pos="233"/>
              </w:tabs>
              <w:spacing w:before="2" w:line="252" w:lineRule="exact"/>
              <w:ind w:left="232" w:hanging="126"/>
            </w:pPr>
            <w:r w:rsidRPr="00B476AA">
              <w:rPr>
                <w:spacing w:val="-3"/>
              </w:rPr>
              <w:t xml:space="preserve">ДВД </w:t>
            </w:r>
            <w:r w:rsidRPr="00B476AA">
              <w:t>/</w:t>
            </w:r>
            <w:r w:rsidRPr="00B476AA">
              <w:rPr>
                <w:spacing w:val="4"/>
              </w:rPr>
              <w:t xml:space="preserve"> </w:t>
            </w:r>
            <w:r w:rsidRPr="00B476AA">
              <w:t>Мп3</w:t>
            </w:r>
          </w:p>
          <w:p w:rsidR="00B75E4B" w:rsidRPr="00B476AA" w:rsidRDefault="00513889">
            <w:pPr>
              <w:pStyle w:val="TableParagraph"/>
              <w:numPr>
                <w:ilvl w:val="0"/>
                <w:numId w:val="43"/>
              </w:numPr>
              <w:tabs>
                <w:tab w:val="left" w:pos="233"/>
              </w:tabs>
              <w:spacing w:line="252" w:lineRule="exact"/>
              <w:ind w:left="232" w:hanging="126"/>
            </w:pPr>
            <w:r w:rsidRPr="00B476AA">
              <w:t>2</w:t>
            </w:r>
            <w:r w:rsidRPr="00B476AA">
              <w:rPr>
                <w:spacing w:val="-1"/>
              </w:rPr>
              <w:t xml:space="preserve"> </w:t>
            </w:r>
            <w:r w:rsidRPr="00B476AA">
              <w:t>стола</w:t>
            </w:r>
          </w:p>
          <w:p w:rsidR="00B75E4B" w:rsidRPr="00B476AA" w:rsidRDefault="00513889">
            <w:pPr>
              <w:pStyle w:val="TableParagraph"/>
              <w:numPr>
                <w:ilvl w:val="0"/>
                <w:numId w:val="43"/>
              </w:numPr>
              <w:tabs>
                <w:tab w:val="left" w:pos="233"/>
              </w:tabs>
              <w:spacing w:before="1" w:line="252" w:lineRule="exact"/>
              <w:ind w:left="232" w:hanging="126"/>
            </w:pPr>
            <w:r w:rsidRPr="00B476AA">
              <w:t>Кафе апарат +</w:t>
            </w:r>
            <w:r w:rsidRPr="00B476AA">
              <w:rPr>
                <w:spacing w:val="-2"/>
              </w:rPr>
              <w:t xml:space="preserve"> </w:t>
            </w:r>
            <w:r w:rsidRPr="00B476AA">
              <w:t>Еспресомат</w:t>
            </w:r>
          </w:p>
          <w:p w:rsidR="00B75E4B" w:rsidRPr="00B476AA" w:rsidRDefault="00513889">
            <w:pPr>
              <w:pStyle w:val="TableParagraph"/>
              <w:numPr>
                <w:ilvl w:val="0"/>
                <w:numId w:val="43"/>
              </w:numPr>
              <w:tabs>
                <w:tab w:val="left" w:pos="233"/>
              </w:tabs>
              <w:spacing w:line="252" w:lineRule="exact"/>
              <w:ind w:left="232" w:hanging="126"/>
            </w:pPr>
            <w:r w:rsidRPr="00B476AA">
              <w:t>5 Фрижидера</w:t>
            </w:r>
          </w:p>
          <w:p w:rsidR="00B75E4B" w:rsidRPr="00B476AA" w:rsidRDefault="00513889">
            <w:pPr>
              <w:pStyle w:val="TableParagraph"/>
              <w:numPr>
                <w:ilvl w:val="0"/>
                <w:numId w:val="43"/>
              </w:numPr>
              <w:tabs>
                <w:tab w:val="left" w:pos="233"/>
              </w:tabs>
              <w:spacing w:line="252" w:lineRule="exact"/>
              <w:ind w:left="232" w:hanging="126"/>
            </w:pPr>
            <w:r w:rsidRPr="00B476AA">
              <w:t>5</w:t>
            </w:r>
            <w:r w:rsidRPr="00B476AA">
              <w:rPr>
                <w:spacing w:val="-1"/>
              </w:rPr>
              <w:t xml:space="preserve"> </w:t>
            </w:r>
            <w:r w:rsidRPr="00B476AA">
              <w:t>монитора</w:t>
            </w:r>
          </w:p>
          <w:p w:rsidR="00B75E4B" w:rsidRPr="00B476AA" w:rsidRDefault="00513889">
            <w:pPr>
              <w:pStyle w:val="TableParagraph"/>
              <w:numPr>
                <w:ilvl w:val="0"/>
                <w:numId w:val="43"/>
              </w:numPr>
              <w:tabs>
                <w:tab w:val="left" w:pos="233"/>
              </w:tabs>
              <w:spacing w:before="1" w:line="252" w:lineRule="exact"/>
              <w:ind w:left="232" w:hanging="126"/>
            </w:pPr>
            <w:r w:rsidRPr="00B476AA">
              <w:t xml:space="preserve">220 V утичнице на </w:t>
            </w:r>
            <w:r w:rsidRPr="00B476AA">
              <w:rPr>
                <w:spacing w:val="-4"/>
              </w:rPr>
              <w:t xml:space="preserve">сваком </w:t>
            </w:r>
            <w:r w:rsidRPr="00B476AA">
              <w:t>пару</w:t>
            </w:r>
            <w:r w:rsidRPr="00B476AA">
              <w:rPr>
                <w:spacing w:val="-5"/>
              </w:rPr>
              <w:t xml:space="preserve"> </w:t>
            </w:r>
            <w:r w:rsidRPr="00B476AA">
              <w:t>седишта</w:t>
            </w:r>
          </w:p>
          <w:p w:rsidR="00B75E4B" w:rsidRPr="00B476AA" w:rsidRDefault="00513889">
            <w:pPr>
              <w:pStyle w:val="TableParagraph"/>
              <w:numPr>
                <w:ilvl w:val="0"/>
                <w:numId w:val="43"/>
              </w:numPr>
              <w:tabs>
                <w:tab w:val="left" w:pos="235"/>
              </w:tabs>
              <w:ind w:right="219" w:firstLine="0"/>
            </w:pPr>
            <w:r w:rsidRPr="00B476AA">
              <w:rPr>
                <w:spacing w:val="-4"/>
              </w:rPr>
              <w:t xml:space="preserve">Кожна </w:t>
            </w:r>
            <w:r w:rsidRPr="00B476AA">
              <w:t xml:space="preserve">седишта са одмориштима за ноге </w:t>
            </w:r>
            <w:r w:rsidRPr="00B476AA">
              <w:rPr>
                <w:spacing w:val="-4"/>
              </w:rPr>
              <w:t xml:space="preserve">која </w:t>
            </w:r>
            <w:r w:rsidRPr="00B476AA">
              <w:t>се дигитално претварају у</w:t>
            </w:r>
            <w:r w:rsidRPr="00B476AA">
              <w:rPr>
                <w:spacing w:val="-7"/>
              </w:rPr>
              <w:t xml:space="preserve"> </w:t>
            </w:r>
            <w:r w:rsidRPr="00B476AA">
              <w:t>сточиће</w:t>
            </w:r>
          </w:p>
          <w:p w:rsidR="00B75E4B" w:rsidRPr="00B476AA" w:rsidRDefault="00513889">
            <w:pPr>
              <w:pStyle w:val="TableParagraph"/>
              <w:numPr>
                <w:ilvl w:val="0"/>
                <w:numId w:val="43"/>
              </w:numPr>
              <w:tabs>
                <w:tab w:val="left" w:pos="235"/>
              </w:tabs>
              <w:spacing w:line="240" w:lineRule="exact"/>
              <w:ind w:left="234" w:hanging="126"/>
            </w:pPr>
            <w:r w:rsidRPr="00B476AA">
              <w:t>УСБ</w:t>
            </w:r>
            <w:r w:rsidRPr="00B476AA">
              <w:rPr>
                <w:spacing w:val="-1"/>
              </w:rPr>
              <w:t xml:space="preserve"> </w:t>
            </w:r>
            <w:r w:rsidRPr="00B476AA">
              <w:t>прикључак</w:t>
            </w:r>
          </w:p>
        </w:tc>
      </w:tr>
      <w:tr w:rsidR="00B476AA" w:rsidRPr="00B476AA">
        <w:trPr>
          <w:trHeight w:val="333"/>
        </w:trPr>
        <w:tc>
          <w:tcPr>
            <w:tcW w:w="792" w:type="dxa"/>
          </w:tcPr>
          <w:p w:rsidR="00B75E4B" w:rsidRPr="00B476AA" w:rsidRDefault="00513889">
            <w:pPr>
              <w:pStyle w:val="TableParagraph"/>
              <w:spacing w:before="34"/>
              <w:ind w:left="224" w:right="43"/>
              <w:jc w:val="center"/>
            </w:pPr>
            <w:r w:rsidRPr="00B476AA">
              <w:t>IV</w:t>
            </w:r>
          </w:p>
        </w:tc>
        <w:tc>
          <w:tcPr>
            <w:tcW w:w="8330" w:type="dxa"/>
            <w:gridSpan w:val="2"/>
          </w:tcPr>
          <w:p w:rsidR="00B75E4B" w:rsidRPr="00B476AA" w:rsidRDefault="00513889">
            <w:pPr>
              <w:pStyle w:val="TableParagraph"/>
              <w:spacing w:before="34"/>
              <w:ind w:left="107"/>
            </w:pPr>
            <w:r w:rsidRPr="00B476AA">
              <w:t>ПУТНИЧКИ АУТОМОБИЛ</w:t>
            </w:r>
          </w:p>
        </w:tc>
      </w:tr>
      <w:tr w:rsidR="00B476AA" w:rsidRPr="00B476AA">
        <w:trPr>
          <w:trHeight w:val="1226"/>
        </w:trPr>
        <w:tc>
          <w:tcPr>
            <w:tcW w:w="792" w:type="dxa"/>
          </w:tcPr>
          <w:p w:rsidR="00B75E4B" w:rsidRPr="00B476AA" w:rsidRDefault="00B75E4B">
            <w:pPr>
              <w:pStyle w:val="TableParagraph"/>
              <w:rPr>
                <w:sz w:val="24"/>
              </w:rPr>
            </w:pPr>
          </w:p>
          <w:p w:rsidR="00B75E4B" w:rsidRPr="00B476AA" w:rsidRDefault="00513889">
            <w:pPr>
              <w:pStyle w:val="TableParagraph"/>
              <w:spacing w:before="205"/>
              <w:ind w:left="227" w:right="43"/>
              <w:jc w:val="center"/>
            </w:pPr>
            <w:r w:rsidRPr="00B476AA">
              <w:t>IV-1.</w:t>
            </w:r>
          </w:p>
        </w:tc>
        <w:tc>
          <w:tcPr>
            <w:tcW w:w="3409" w:type="dxa"/>
          </w:tcPr>
          <w:p w:rsidR="00B75E4B" w:rsidRPr="00B476AA" w:rsidRDefault="00B75E4B">
            <w:pPr>
              <w:pStyle w:val="TableParagraph"/>
              <w:spacing w:before="9"/>
              <w:rPr>
                <w:sz w:val="30"/>
              </w:rPr>
            </w:pPr>
          </w:p>
          <w:p w:rsidR="00B75E4B" w:rsidRPr="00B476AA" w:rsidRDefault="00513889">
            <w:pPr>
              <w:pStyle w:val="TableParagraph"/>
              <w:ind w:left="107" w:right="80"/>
            </w:pPr>
            <w:r w:rsidRPr="00B476AA">
              <w:t>Путнички аутомобил средње класе са возачем</w:t>
            </w:r>
          </w:p>
        </w:tc>
        <w:tc>
          <w:tcPr>
            <w:tcW w:w="4921" w:type="dxa"/>
          </w:tcPr>
          <w:p w:rsidR="00B75E4B" w:rsidRPr="00B476AA" w:rsidRDefault="00513889">
            <w:pPr>
              <w:pStyle w:val="TableParagraph"/>
              <w:numPr>
                <w:ilvl w:val="0"/>
                <w:numId w:val="42"/>
              </w:numPr>
              <w:tabs>
                <w:tab w:val="left" w:pos="235"/>
              </w:tabs>
              <w:spacing w:before="101" w:line="253" w:lineRule="exact"/>
            </w:pPr>
            <w:r w:rsidRPr="00B476AA">
              <w:t>врста каросерије: лимузина</w:t>
            </w:r>
          </w:p>
          <w:p w:rsidR="00B75E4B" w:rsidRPr="00B476AA" w:rsidRDefault="00513889">
            <w:pPr>
              <w:pStyle w:val="TableParagraph"/>
              <w:numPr>
                <w:ilvl w:val="0"/>
                <w:numId w:val="42"/>
              </w:numPr>
              <w:tabs>
                <w:tab w:val="left" w:pos="233"/>
              </w:tabs>
              <w:ind w:left="232" w:hanging="126"/>
            </w:pPr>
            <w:r w:rsidRPr="00B476AA">
              <w:t>са</w:t>
            </w:r>
            <w:r w:rsidRPr="00B476AA">
              <w:rPr>
                <w:spacing w:val="2"/>
              </w:rPr>
              <w:t xml:space="preserve"> </w:t>
            </w:r>
            <w:r w:rsidRPr="00B476AA">
              <w:rPr>
                <w:spacing w:val="-3"/>
              </w:rPr>
              <w:t>возачем</w:t>
            </w:r>
          </w:p>
          <w:p w:rsidR="00B75E4B" w:rsidRPr="00B476AA" w:rsidRDefault="00513889">
            <w:pPr>
              <w:pStyle w:val="TableParagraph"/>
              <w:numPr>
                <w:ilvl w:val="0"/>
                <w:numId w:val="42"/>
              </w:numPr>
              <w:tabs>
                <w:tab w:val="left" w:pos="233"/>
              </w:tabs>
              <w:spacing w:before="2"/>
              <w:ind w:left="232" w:hanging="126"/>
            </w:pPr>
            <w:r w:rsidRPr="00B476AA">
              <w:rPr>
                <w:spacing w:val="-3"/>
              </w:rPr>
              <w:t>аутоматска</w:t>
            </w:r>
            <w:r w:rsidRPr="00B476AA">
              <w:rPr>
                <w:spacing w:val="-2"/>
              </w:rPr>
              <w:t xml:space="preserve"> </w:t>
            </w:r>
            <w:r w:rsidRPr="00B476AA">
              <w:t>клима</w:t>
            </w:r>
          </w:p>
        </w:tc>
      </w:tr>
      <w:tr w:rsidR="00B476AA" w:rsidRPr="00B476AA">
        <w:trPr>
          <w:trHeight w:val="1223"/>
        </w:trPr>
        <w:tc>
          <w:tcPr>
            <w:tcW w:w="792" w:type="dxa"/>
          </w:tcPr>
          <w:p w:rsidR="00B75E4B" w:rsidRPr="00B476AA" w:rsidRDefault="00B75E4B">
            <w:pPr>
              <w:pStyle w:val="TableParagraph"/>
              <w:rPr>
                <w:sz w:val="24"/>
              </w:rPr>
            </w:pPr>
          </w:p>
          <w:p w:rsidR="00B75E4B" w:rsidRPr="00B476AA" w:rsidRDefault="00513889">
            <w:pPr>
              <w:pStyle w:val="TableParagraph"/>
              <w:spacing w:before="205"/>
              <w:ind w:left="227" w:right="43"/>
              <w:jc w:val="center"/>
            </w:pPr>
            <w:r w:rsidRPr="00B476AA">
              <w:t>IV-2.</w:t>
            </w:r>
          </w:p>
        </w:tc>
        <w:tc>
          <w:tcPr>
            <w:tcW w:w="3409" w:type="dxa"/>
          </w:tcPr>
          <w:p w:rsidR="00B75E4B" w:rsidRPr="00B476AA" w:rsidRDefault="00B75E4B">
            <w:pPr>
              <w:pStyle w:val="TableParagraph"/>
              <w:spacing w:before="8"/>
              <w:rPr>
                <w:sz w:val="30"/>
              </w:rPr>
            </w:pPr>
          </w:p>
          <w:p w:rsidR="00B75E4B" w:rsidRPr="00B476AA" w:rsidRDefault="00513889">
            <w:pPr>
              <w:pStyle w:val="TableParagraph"/>
              <w:ind w:left="107" w:right="80"/>
            </w:pPr>
            <w:r w:rsidRPr="00B476AA">
              <w:t>Путнички аутомобил више класе са возачем</w:t>
            </w:r>
          </w:p>
        </w:tc>
        <w:tc>
          <w:tcPr>
            <w:tcW w:w="4921" w:type="dxa"/>
          </w:tcPr>
          <w:p w:rsidR="00B75E4B" w:rsidRPr="00B476AA" w:rsidRDefault="00513889">
            <w:pPr>
              <w:pStyle w:val="TableParagraph"/>
              <w:numPr>
                <w:ilvl w:val="0"/>
                <w:numId w:val="41"/>
              </w:numPr>
              <w:tabs>
                <w:tab w:val="left" w:pos="235"/>
              </w:tabs>
              <w:spacing w:before="99"/>
            </w:pPr>
            <w:r w:rsidRPr="00B476AA">
              <w:t>врста каросерије: лимузина</w:t>
            </w:r>
          </w:p>
          <w:p w:rsidR="00B75E4B" w:rsidRPr="00B476AA" w:rsidRDefault="00513889">
            <w:pPr>
              <w:pStyle w:val="TableParagraph"/>
              <w:numPr>
                <w:ilvl w:val="0"/>
                <w:numId w:val="41"/>
              </w:numPr>
              <w:tabs>
                <w:tab w:val="left" w:pos="233"/>
              </w:tabs>
              <w:spacing w:before="1" w:line="252" w:lineRule="exact"/>
              <w:ind w:left="232" w:hanging="126"/>
            </w:pPr>
            <w:r w:rsidRPr="00B476AA">
              <w:t>са</w:t>
            </w:r>
            <w:r w:rsidRPr="00B476AA">
              <w:rPr>
                <w:spacing w:val="2"/>
              </w:rPr>
              <w:t xml:space="preserve"> </w:t>
            </w:r>
            <w:r w:rsidRPr="00B476AA">
              <w:rPr>
                <w:spacing w:val="-3"/>
              </w:rPr>
              <w:t>возачем</w:t>
            </w:r>
          </w:p>
          <w:p w:rsidR="00B75E4B" w:rsidRPr="00B476AA" w:rsidRDefault="00513889">
            <w:pPr>
              <w:pStyle w:val="TableParagraph"/>
              <w:numPr>
                <w:ilvl w:val="0"/>
                <w:numId w:val="41"/>
              </w:numPr>
              <w:tabs>
                <w:tab w:val="left" w:pos="233"/>
              </w:tabs>
              <w:spacing w:line="252" w:lineRule="exact"/>
              <w:ind w:left="232" w:hanging="126"/>
            </w:pPr>
            <w:r w:rsidRPr="00B476AA">
              <w:rPr>
                <w:spacing w:val="-3"/>
              </w:rPr>
              <w:t>аутоматска</w:t>
            </w:r>
            <w:r w:rsidRPr="00B476AA">
              <w:rPr>
                <w:spacing w:val="-2"/>
              </w:rPr>
              <w:t xml:space="preserve"> </w:t>
            </w:r>
            <w:r w:rsidRPr="00B476AA">
              <w:t>клима</w:t>
            </w:r>
          </w:p>
        </w:tc>
      </w:tr>
      <w:tr w:rsidR="00024DDA" w:rsidRPr="00024DDA">
        <w:trPr>
          <w:trHeight w:val="417"/>
        </w:trPr>
        <w:tc>
          <w:tcPr>
            <w:tcW w:w="792" w:type="dxa"/>
          </w:tcPr>
          <w:p w:rsidR="00B75E4B" w:rsidRPr="00B476AA" w:rsidRDefault="00513889">
            <w:pPr>
              <w:pStyle w:val="TableParagraph"/>
              <w:spacing w:before="77"/>
              <w:ind w:left="188"/>
              <w:jc w:val="center"/>
            </w:pPr>
            <w:r w:rsidRPr="00B476AA">
              <w:t>V</w:t>
            </w:r>
          </w:p>
        </w:tc>
        <w:tc>
          <w:tcPr>
            <w:tcW w:w="8330" w:type="dxa"/>
            <w:gridSpan w:val="2"/>
          </w:tcPr>
          <w:p w:rsidR="00B75E4B" w:rsidRPr="00B476AA" w:rsidRDefault="00513889">
            <w:pPr>
              <w:pStyle w:val="TableParagraph"/>
              <w:spacing w:before="77"/>
              <w:ind w:left="107"/>
            </w:pPr>
            <w:r w:rsidRPr="00B476AA">
              <w:t>КАМИОН</w:t>
            </w:r>
          </w:p>
        </w:tc>
      </w:tr>
      <w:tr w:rsidR="00024DDA" w:rsidRPr="00024DDA">
        <w:trPr>
          <w:trHeight w:val="506"/>
        </w:trPr>
        <w:tc>
          <w:tcPr>
            <w:tcW w:w="792" w:type="dxa"/>
          </w:tcPr>
          <w:p w:rsidR="00B75E4B" w:rsidRPr="00B476AA" w:rsidRDefault="00513889">
            <w:pPr>
              <w:pStyle w:val="TableParagraph"/>
              <w:spacing w:before="121"/>
              <w:ind w:left="227" w:right="38"/>
              <w:jc w:val="center"/>
            </w:pPr>
            <w:r w:rsidRPr="00B476AA">
              <w:t>V-1.</w:t>
            </w:r>
          </w:p>
        </w:tc>
        <w:tc>
          <w:tcPr>
            <w:tcW w:w="3409" w:type="dxa"/>
          </w:tcPr>
          <w:p w:rsidR="00B75E4B" w:rsidRPr="00B476AA" w:rsidRDefault="00513889">
            <w:pPr>
              <w:pStyle w:val="TableParagraph"/>
              <w:spacing w:before="121"/>
              <w:ind w:left="107"/>
            </w:pPr>
            <w:r w:rsidRPr="00B476AA">
              <w:t>Комби серада са возачем</w:t>
            </w:r>
          </w:p>
        </w:tc>
        <w:tc>
          <w:tcPr>
            <w:tcW w:w="4921" w:type="dxa"/>
          </w:tcPr>
          <w:p w:rsidR="00B75E4B" w:rsidRPr="00B476AA" w:rsidRDefault="00513889">
            <w:pPr>
              <w:pStyle w:val="TableParagraph"/>
              <w:spacing w:line="246" w:lineRule="exact"/>
              <w:ind w:left="-1"/>
            </w:pPr>
            <w:r w:rsidRPr="00B476AA">
              <w:t>минималне димензије товарног дела</w:t>
            </w:r>
          </w:p>
          <w:p w:rsidR="00B75E4B" w:rsidRPr="00B476AA" w:rsidRDefault="00580C7C">
            <w:pPr>
              <w:pStyle w:val="TableParagraph"/>
              <w:spacing w:line="240" w:lineRule="exact"/>
              <w:ind w:left="-1"/>
            </w:pPr>
            <w:r>
              <w:t>420x2</w:t>
            </w:r>
            <w:r>
              <w:rPr>
                <w:lang w:val="sr-Cyrl-RS"/>
              </w:rPr>
              <w:t>05</w:t>
            </w:r>
            <w:r>
              <w:t>x2</w:t>
            </w:r>
            <w:r>
              <w:rPr>
                <w:lang w:val="sr-Cyrl-RS"/>
              </w:rPr>
              <w:t>1</w:t>
            </w:r>
            <w:r w:rsidR="00513889" w:rsidRPr="00B476AA">
              <w:t>0 цм</w:t>
            </w:r>
          </w:p>
        </w:tc>
      </w:tr>
      <w:tr w:rsidR="00024DDA" w:rsidRPr="00024DDA">
        <w:trPr>
          <w:trHeight w:val="506"/>
        </w:trPr>
        <w:tc>
          <w:tcPr>
            <w:tcW w:w="792" w:type="dxa"/>
          </w:tcPr>
          <w:p w:rsidR="00B75E4B" w:rsidRPr="00B476AA" w:rsidRDefault="00513889">
            <w:pPr>
              <w:pStyle w:val="TableParagraph"/>
              <w:spacing w:before="121"/>
              <w:ind w:left="227" w:right="38"/>
              <w:jc w:val="center"/>
            </w:pPr>
            <w:r w:rsidRPr="00B476AA">
              <w:t>V-2.</w:t>
            </w:r>
          </w:p>
        </w:tc>
        <w:tc>
          <w:tcPr>
            <w:tcW w:w="3409" w:type="dxa"/>
          </w:tcPr>
          <w:p w:rsidR="00B75E4B" w:rsidRPr="00B476AA" w:rsidRDefault="00513889">
            <w:pPr>
              <w:pStyle w:val="TableParagraph"/>
              <w:spacing w:before="121"/>
              <w:ind w:left="107"/>
            </w:pPr>
            <w:r w:rsidRPr="00B476AA">
              <w:t>Камион са возачем</w:t>
            </w:r>
          </w:p>
        </w:tc>
        <w:tc>
          <w:tcPr>
            <w:tcW w:w="4921" w:type="dxa"/>
          </w:tcPr>
          <w:p w:rsidR="00B75E4B" w:rsidRPr="00B476AA" w:rsidRDefault="00513889">
            <w:pPr>
              <w:pStyle w:val="TableParagraph"/>
              <w:spacing w:line="246" w:lineRule="exact"/>
              <w:ind w:left="-1"/>
            </w:pPr>
            <w:r w:rsidRPr="00B476AA">
              <w:t>минималне димензије товарног дела</w:t>
            </w:r>
          </w:p>
          <w:p w:rsidR="00B75E4B" w:rsidRPr="00B476AA" w:rsidRDefault="00580C7C">
            <w:pPr>
              <w:pStyle w:val="TableParagraph"/>
              <w:spacing w:line="240" w:lineRule="exact"/>
              <w:ind w:left="54"/>
            </w:pPr>
            <w:r>
              <w:t>6</w:t>
            </w:r>
            <w:r>
              <w:rPr>
                <w:lang w:val="sr-Cyrl-RS"/>
              </w:rPr>
              <w:t>1</w:t>
            </w:r>
            <w:r>
              <w:t>0x2</w:t>
            </w:r>
            <w:r>
              <w:rPr>
                <w:lang w:val="sr-Cyrl-RS"/>
              </w:rPr>
              <w:t>45</w:t>
            </w:r>
            <w:r w:rsidR="00513889" w:rsidRPr="00B476AA">
              <w:t>x260 цм</w:t>
            </w:r>
          </w:p>
        </w:tc>
      </w:tr>
    </w:tbl>
    <w:p w:rsidR="00B75E4B" w:rsidRDefault="00B75E4B">
      <w:pPr>
        <w:pStyle w:val="BodyText"/>
        <w:spacing w:before="7"/>
        <w:rPr>
          <w:sz w:val="24"/>
          <w:lang w:val="sr-Cyrl-RS"/>
        </w:rPr>
      </w:pPr>
    </w:p>
    <w:p w:rsidR="00580C7C" w:rsidRPr="00580C7C" w:rsidRDefault="00580C7C">
      <w:pPr>
        <w:pStyle w:val="BodyText"/>
        <w:spacing w:before="7"/>
        <w:rPr>
          <w:sz w:val="24"/>
          <w:lang w:val="sr-Cyrl-RS"/>
        </w:rPr>
      </w:pPr>
    </w:p>
    <w:p w:rsidR="00B75E4B" w:rsidRDefault="00513889">
      <w:pPr>
        <w:pStyle w:val="BodyText"/>
        <w:spacing w:before="91"/>
        <w:ind w:left="260" w:right="333"/>
        <w:jc w:val="both"/>
      </w:pPr>
      <w:r>
        <w:t>Под услугом обезбеђивања др</w:t>
      </w:r>
      <w:r w:rsidR="002E0773">
        <w:t xml:space="preserve">умског </w:t>
      </w:r>
      <w:proofErr w:type="gramStart"/>
      <w:r w:rsidR="002E0773">
        <w:t>превоза</w:t>
      </w:r>
      <w:r w:rsidR="002E0773">
        <w:rPr>
          <w:lang w:val="sr-Cyrl-RS"/>
        </w:rPr>
        <w:t xml:space="preserve"> </w:t>
      </w:r>
      <w:r>
        <w:t xml:space="preserve"> подразумева</w:t>
      </w:r>
      <w:proofErr w:type="gramEnd"/>
      <w:r>
        <w:t xml:space="preserve"> се обавеза изабраног понуђача да, када наступи потреба Наручиоца за превозом путника и/или декора, по издавању наруџбенице, благовремено обезбеди и стави на располагање Наручиоцу, технички потпуно исправна и адекватно опремљена превозна средства, са потребним бројем возача и свом пратећом документацијом за возило, посаду у возилу и робу, у свему у складу са прописима који прате друмски превоз путника и робе.</w:t>
      </w:r>
    </w:p>
    <w:p w:rsidR="00B75E4B" w:rsidRDefault="00513889">
      <w:pPr>
        <w:pStyle w:val="BodyText"/>
        <w:spacing w:before="122"/>
        <w:ind w:left="260" w:right="333"/>
        <w:jc w:val="both"/>
      </w:pPr>
      <w:proofErr w:type="gramStart"/>
      <w:r>
        <w:t>Обавеза је добављача да обезбеди да се услуга превоза пружи у складу са дефинисаним програмом пута, посебно у погледу термина поласка и доласка на дестинацију коју Наручилац одреди (због природе делатности коју обавља Наручилац неприхватљиво је кашњење путника и/или декора или непоштовање тачно одређене локације утовора или истовара).</w:t>
      </w:r>
      <w:proofErr w:type="gramEnd"/>
    </w:p>
    <w:p w:rsidR="00B75E4B" w:rsidRDefault="00513889">
      <w:pPr>
        <w:pStyle w:val="BodyText"/>
        <w:ind w:left="260" w:right="333"/>
        <w:jc w:val="both"/>
      </w:pPr>
      <w:r>
        <w:t xml:space="preserve">Добављач је у обавези да обезбеди да </w:t>
      </w:r>
      <w:r>
        <w:rPr>
          <w:spacing w:val="-3"/>
        </w:rPr>
        <w:t xml:space="preserve">возачи </w:t>
      </w:r>
      <w:r>
        <w:t xml:space="preserve">превозних средстава </w:t>
      </w:r>
      <w:r>
        <w:rPr>
          <w:spacing w:val="-6"/>
        </w:rPr>
        <w:t xml:space="preserve">буду </w:t>
      </w:r>
      <w:r>
        <w:t xml:space="preserve">упознати </w:t>
      </w:r>
      <w:r>
        <w:rPr>
          <w:spacing w:val="3"/>
        </w:rPr>
        <w:t xml:space="preserve">са </w:t>
      </w:r>
      <w:r>
        <w:t xml:space="preserve">маршрутом, односно планом пута пре његовог почетка, да </w:t>
      </w:r>
      <w:r>
        <w:rPr>
          <w:spacing w:val="-3"/>
        </w:rPr>
        <w:t xml:space="preserve">приликом </w:t>
      </w:r>
      <w:r>
        <w:t xml:space="preserve">пута поседују ГПС или online мапе  </w:t>
      </w:r>
      <w:r>
        <w:rPr>
          <w:spacing w:val="-3"/>
        </w:rPr>
        <w:t xml:space="preserve">које </w:t>
      </w:r>
      <w:r>
        <w:t xml:space="preserve">у реалном времену пружају информацију о најефикаснијој маршрути, као и да поседују информације о најефикаснијем </w:t>
      </w:r>
      <w:r>
        <w:rPr>
          <w:spacing w:val="-3"/>
        </w:rPr>
        <w:t xml:space="preserve">уласку </w:t>
      </w:r>
      <w:r>
        <w:t>у различите градове ради довожења путника до жељене дестинације.</w:t>
      </w:r>
    </w:p>
    <w:p w:rsidR="00B75E4B" w:rsidRDefault="00B75E4B">
      <w:pPr>
        <w:pStyle w:val="BodyText"/>
      </w:pPr>
    </w:p>
    <w:p w:rsidR="00B75E4B" w:rsidRDefault="00513889">
      <w:pPr>
        <w:pStyle w:val="BodyText"/>
        <w:ind w:left="260" w:right="333"/>
        <w:jc w:val="both"/>
      </w:pPr>
      <w:r>
        <w:t>Добављач је дужан да са пуном пажњом обезбеди потпуну безбедност путника, њиховог пртљага и поверене робе за позоришну представу (реквизитa, декор, костими и сл.), као и све услове и потребну опрему за квалитетан и удобан превоз путника, имајући у виду делатност Наручиоца, односно да Наручилац спроводи ову јавну набавку у циљу размене позоришних представа (гостовања глумаца и других позоришних радника у другим позориштима и</w:t>
      </w:r>
    </w:p>
    <w:p w:rsidR="00B75E4B" w:rsidRDefault="00B75E4B">
      <w:pPr>
        <w:jc w:val="both"/>
        <w:sectPr w:rsidR="00B75E4B">
          <w:pgSz w:w="11910" w:h="16840"/>
          <w:pgMar w:top="400" w:right="1100" w:bottom="1560" w:left="1180" w:header="0" w:footer="1343" w:gutter="0"/>
          <w:cols w:space="720"/>
        </w:sectPr>
      </w:pPr>
    </w:p>
    <w:p w:rsidR="00B75E4B" w:rsidRPr="0026468B" w:rsidRDefault="00513889">
      <w:pPr>
        <w:pStyle w:val="BodyText"/>
        <w:spacing w:before="62"/>
        <w:ind w:left="260" w:right="335"/>
        <w:jc w:val="both"/>
        <w:rPr>
          <w:color w:val="FF0000"/>
        </w:rPr>
      </w:pPr>
      <w:proofErr w:type="gramStart"/>
      <w:r>
        <w:lastRenderedPageBreak/>
        <w:t>фестивалима</w:t>
      </w:r>
      <w:proofErr w:type="gramEnd"/>
      <w:r>
        <w:t xml:space="preserve"> у земљи и иностранству и гостовања других позоришта на сцени Наручиоца), из </w:t>
      </w:r>
      <w:r>
        <w:rPr>
          <w:spacing w:val="-4"/>
        </w:rPr>
        <w:t xml:space="preserve">ког </w:t>
      </w:r>
      <w:r>
        <w:t xml:space="preserve">разлога је </w:t>
      </w:r>
      <w:r>
        <w:rPr>
          <w:spacing w:val="-3"/>
        </w:rPr>
        <w:t xml:space="preserve">неопходно </w:t>
      </w:r>
      <w:r>
        <w:t xml:space="preserve">омогућити путницима превоз по највишим стандардима безбедности и удобности, </w:t>
      </w:r>
      <w:r>
        <w:rPr>
          <w:spacing w:val="-4"/>
        </w:rPr>
        <w:t xml:space="preserve">како </w:t>
      </w:r>
      <w:r>
        <w:t xml:space="preserve">Наручилац не би претрпео штету у случају исцрпљености путника што би </w:t>
      </w:r>
      <w:r>
        <w:rPr>
          <w:spacing w:val="-3"/>
        </w:rPr>
        <w:t xml:space="preserve">могло </w:t>
      </w:r>
      <w:r>
        <w:t xml:space="preserve">утицати на немогућност реализације сврхе путовања (нпр. учествовање </w:t>
      </w:r>
      <w:r>
        <w:rPr>
          <w:spacing w:val="-3"/>
        </w:rPr>
        <w:t xml:space="preserve">глумаца </w:t>
      </w:r>
      <w:r>
        <w:t xml:space="preserve">у заказаној представи и сл). </w:t>
      </w:r>
    </w:p>
    <w:p w:rsidR="00B75E4B" w:rsidRDefault="00B75E4B">
      <w:pPr>
        <w:pStyle w:val="BodyText"/>
      </w:pPr>
    </w:p>
    <w:p w:rsidR="00B75E4B" w:rsidRDefault="00513889">
      <w:pPr>
        <w:pStyle w:val="BodyText"/>
        <w:ind w:left="260" w:right="333"/>
        <w:jc w:val="both"/>
      </w:pPr>
      <w:proofErr w:type="gramStart"/>
      <w:r>
        <w:t>Наручилац сноси трошкове смештаја са доручком за возача аутобуса, минибуса, комбија и аутомобила, док трошкове смештаја и исхране за возача камиона сноси Добављач.</w:t>
      </w:r>
      <w:proofErr w:type="gramEnd"/>
    </w:p>
    <w:p w:rsidR="00B75E4B" w:rsidRDefault="00B75E4B">
      <w:pPr>
        <w:pStyle w:val="BodyText"/>
        <w:spacing w:before="11"/>
        <w:rPr>
          <w:sz w:val="21"/>
        </w:rPr>
      </w:pPr>
    </w:p>
    <w:p w:rsidR="00B75E4B" w:rsidRDefault="00513889">
      <w:pPr>
        <w:pStyle w:val="BodyText"/>
        <w:ind w:left="260" w:right="336"/>
        <w:jc w:val="both"/>
      </w:pPr>
      <w:proofErr w:type="gramStart"/>
      <w:r>
        <w:t>Добављач има обавезу, да на захтев Наручиоца, за сваку услугу друмског превоза понуди више опција за реализацију услуге.</w:t>
      </w:r>
      <w:proofErr w:type="gramEnd"/>
    </w:p>
    <w:p w:rsidR="00B75E4B" w:rsidRDefault="00513889">
      <w:pPr>
        <w:pStyle w:val="BodyText"/>
        <w:ind w:left="260" w:right="333"/>
        <w:jc w:val="both"/>
      </w:pPr>
      <w:proofErr w:type="gramStart"/>
      <w:r>
        <w:t>Понуда коју понуђач доставља у циљу издавања наруџбенице, уз цену мора садржати и информације о типу и марки возила и контакт возача.</w:t>
      </w:r>
      <w:proofErr w:type="gramEnd"/>
      <w:r>
        <w:t xml:space="preserve"> </w:t>
      </w:r>
    </w:p>
    <w:p w:rsidR="00B75E4B" w:rsidRDefault="00B75E4B">
      <w:pPr>
        <w:pStyle w:val="BodyText"/>
        <w:spacing w:before="1"/>
      </w:pPr>
    </w:p>
    <w:p w:rsidR="00B75E4B" w:rsidRDefault="00513889">
      <w:pPr>
        <w:pStyle w:val="BodyText"/>
        <w:ind w:left="260" w:right="336"/>
        <w:jc w:val="both"/>
      </w:pPr>
      <w:proofErr w:type="gramStart"/>
      <w:r>
        <w:t xml:space="preserve">За сваку спроведену </w:t>
      </w:r>
      <w:r>
        <w:rPr>
          <w:spacing w:val="-5"/>
        </w:rPr>
        <w:t xml:space="preserve">услугу, </w:t>
      </w:r>
      <w:r>
        <w:t xml:space="preserve">добављач ће </w:t>
      </w:r>
      <w:r>
        <w:rPr>
          <w:spacing w:val="-3"/>
        </w:rPr>
        <w:t xml:space="preserve">издати </w:t>
      </w:r>
      <w:r>
        <w:t xml:space="preserve">фактуру </w:t>
      </w:r>
      <w:r>
        <w:rPr>
          <w:spacing w:val="-3"/>
        </w:rPr>
        <w:t xml:space="preserve">која </w:t>
      </w:r>
      <w:r>
        <w:t>садржи информације о дестинацији и времену реализације путовања, типу и марки возила и регистарском броју</w:t>
      </w:r>
      <w:r>
        <w:rPr>
          <w:spacing w:val="-36"/>
        </w:rPr>
        <w:t xml:space="preserve"> </w:t>
      </w:r>
      <w:r>
        <w:t xml:space="preserve">возила </w:t>
      </w:r>
      <w:r>
        <w:rPr>
          <w:spacing w:val="-3"/>
        </w:rPr>
        <w:t xml:space="preserve">којим </w:t>
      </w:r>
      <w:r>
        <w:t>је реализована услуга.</w:t>
      </w:r>
      <w:proofErr w:type="gramEnd"/>
      <w:r>
        <w:t xml:space="preserve"> Наручилац ће за </w:t>
      </w:r>
      <w:r>
        <w:rPr>
          <w:spacing w:val="-3"/>
        </w:rPr>
        <w:t xml:space="preserve">свако </w:t>
      </w:r>
      <w:r>
        <w:t xml:space="preserve">путовање у земљи и иностранству израђивати документацију о спецификацији добара </w:t>
      </w:r>
      <w:r>
        <w:rPr>
          <w:spacing w:val="-3"/>
        </w:rPr>
        <w:t xml:space="preserve">које </w:t>
      </w:r>
      <w:r>
        <w:t xml:space="preserve">се превозе </w:t>
      </w:r>
      <w:r>
        <w:rPr>
          <w:spacing w:val="-4"/>
        </w:rPr>
        <w:t xml:space="preserve">(уколико </w:t>
      </w:r>
      <w:r>
        <w:t xml:space="preserve">је у питању превоз декора </w:t>
      </w:r>
      <w:r>
        <w:rPr>
          <w:spacing w:val="-3"/>
        </w:rPr>
        <w:t xml:space="preserve">комбијем, </w:t>
      </w:r>
      <w:proofErr w:type="gramStart"/>
      <w:r w:rsidR="00264018">
        <w:t xml:space="preserve">камионом </w:t>
      </w:r>
      <w:r>
        <w:t>)</w:t>
      </w:r>
      <w:proofErr w:type="gramEnd"/>
      <w:r>
        <w:t xml:space="preserve">, броју и идентитету лица </w:t>
      </w:r>
      <w:r>
        <w:rPr>
          <w:spacing w:val="-4"/>
        </w:rPr>
        <w:t xml:space="preserve">које </w:t>
      </w:r>
      <w:r>
        <w:t xml:space="preserve">се превозе </w:t>
      </w:r>
      <w:r>
        <w:rPr>
          <w:spacing w:val="-4"/>
        </w:rPr>
        <w:t xml:space="preserve">(уколико </w:t>
      </w:r>
      <w:r>
        <w:t xml:space="preserve">је у питању превоз путничким </w:t>
      </w:r>
      <w:r>
        <w:rPr>
          <w:spacing w:val="-3"/>
        </w:rPr>
        <w:t xml:space="preserve">аутомобилом, комбијем, </w:t>
      </w:r>
      <w:r>
        <w:t xml:space="preserve">мини </w:t>
      </w:r>
      <w:r>
        <w:rPr>
          <w:spacing w:val="-4"/>
        </w:rPr>
        <w:t xml:space="preserve">бусом </w:t>
      </w:r>
      <w:r>
        <w:t>или</w:t>
      </w:r>
      <w:r>
        <w:rPr>
          <w:spacing w:val="8"/>
        </w:rPr>
        <w:t xml:space="preserve"> </w:t>
      </w:r>
      <w:r>
        <w:rPr>
          <w:spacing w:val="-3"/>
        </w:rPr>
        <w:t>аутобусом).</w:t>
      </w:r>
    </w:p>
    <w:p w:rsidR="00B75E4B" w:rsidRDefault="00B75E4B">
      <w:pPr>
        <w:pStyle w:val="BodyText"/>
      </w:pPr>
    </w:p>
    <w:p w:rsidR="00B75E4B" w:rsidRDefault="00B75E4B">
      <w:pPr>
        <w:jc w:val="both"/>
        <w:sectPr w:rsidR="00B75E4B">
          <w:pgSz w:w="11910" w:h="16840"/>
          <w:pgMar w:top="340" w:right="1100" w:bottom="1560" w:left="1180" w:header="0" w:footer="1343" w:gutter="0"/>
          <w:cols w:space="720"/>
        </w:sectPr>
      </w:pPr>
    </w:p>
    <w:p w:rsidR="00B75E4B" w:rsidRDefault="005C5974">
      <w:pPr>
        <w:pStyle w:val="BodyText"/>
        <w:ind w:left="231"/>
        <w:rPr>
          <w:sz w:val="20"/>
        </w:rPr>
      </w:pPr>
      <w:r>
        <w:rPr>
          <w:noProof/>
          <w:sz w:val="20"/>
        </w:rPr>
        <w:lastRenderedPageBreak/>
        <mc:AlternateContent>
          <mc:Choice Requires="wps">
            <w:drawing>
              <wp:inline distT="0" distB="0" distL="0" distR="0">
                <wp:extent cx="5769610" cy="481965"/>
                <wp:effectExtent l="0" t="0" r="2540" b="3810"/>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48196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CE2" w:rsidRDefault="00151CE2">
                            <w:pPr>
                              <w:spacing w:line="251" w:lineRule="exact"/>
                              <w:ind w:left="92" w:right="92"/>
                              <w:jc w:val="center"/>
                              <w:rPr>
                                <w:b/>
                              </w:rPr>
                            </w:pPr>
                            <w:proofErr w:type="gramStart"/>
                            <w:r>
                              <w:rPr>
                                <w:b/>
                                <w:i/>
                              </w:rPr>
                              <w:t>III УСЛОВИ ЗА УЧЕШЋЕ У ПОСТУПКУ ЈАВНЕ НАБАВКЕ ИЗ ЧЛAНА 75.</w:t>
                            </w:r>
                            <w:proofErr w:type="gramEnd"/>
                            <w:r>
                              <w:rPr>
                                <w:b/>
                                <w:i/>
                              </w:rPr>
                              <w:t xml:space="preserve"> </w:t>
                            </w:r>
                            <w:proofErr w:type="gramStart"/>
                            <w:r>
                              <w:rPr>
                                <w:b/>
                              </w:rPr>
                              <w:t>И 76.</w:t>
                            </w:r>
                            <w:proofErr w:type="gramEnd"/>
                          </w:p>
                          <w:p w:rsidR="00151CE2" w:rsidRDefault="00151CE2">
                            <w:pPr>
                              <w:ind w:left="92" w:right="93"/>
                              <w:jc w:val="center"/>
                              <w:rPr>
                                <w:b/>
                                <w:i/>
                              </w:rPr>
                            </w:pPr>
                            <w:r>
                              <w:rPr>
                                <w:b/>
                                <w:i/>
                              </w:rPr>
                              <w:t>ЗAКОНА О ЈАВНИМ НАБАВКАМА И УПУТСТВО КАКО СЕ ДОКАЗУЈЕ ИСПУЊЕНОСТ ТИХ УСЛОВА</w:t>
                            </w:r>
                          </w:p>
                        </w:txbxContent>
                      </wps:txbx>
                      <wps:bodyPr rot="0" vert="horz" wrap="square" lIns="0" tIns="0" rIns="0" bIns="0" anchor="t" anchorCtr="0" upright="1">
                        <a:noAutofit/>
                      </wps:bodyPr>
                    </wps:wsp>
                  </a:graphicData>
                </a:graphic>
              </wp:inline>
            </w:drawing>
          </mc:Choice>
          <mc:Fallback>
            <w:pict>
              <v:shape id="Text Box 25" o:spid="_x0000_s1027" type="#_x0000_t202" style="width:454.3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" fillcolor="#c5d9f0" stroked="f">
                <v:textbox inset="0,0,0,0">
                  <w:txbxContent>
                    <w:p w:rsidR="00151CE2" w:rsidRDefault="00151CE2">
                      <w:pPr>
                        <w:spacing w:line="251" w:lineRule="exact"/>
                        <w:ind w:left="92" w:right="92"/>
                        <w:jc w:val="center"/>
                        <w:rPr>
                          <w:b/>
                        </w:rPr>
                      </w:pPr>
                      <w:proofErr w:type="gramStart"/>
                      <w:r>
                        <w:rPr>
                          <w:b/>
                          <w:i/>
                        </w:rPr>
                        <w:t>III УСЛОВИ ЗА УЧЕШЋЕ У ПОСТУПКУ ЈАВНЕ НАБАВКЕ ИЗ ЧЛAНА 75.</w:t>
                      </w:r>
                      <w:proofErr w:type="gramEnd"/>
                      <w:r>
                        <w:rPr>
                          <w:b/>
                          <w:i/>
                        </w:rPr>
                        <w:t xml:space="preserve"> </w:t>
                      </w:r>
                      <w:proofErr w:type="gramStart"/>
                      <w:r>
                        <w:rPr>
                          <w:b/>
                        </w:rPr>
                        <w:t>И 76.</w:t>
                      </w:r>
                      <w:proofErr w:type="gramEnd"/>
                    </w:p>
                    <w:p w:rsidR="00151CE2" w:rsidRDefault="00151CE2">
                      <w:pPr>
                        <w:ind w:left="92" w:right="93"/>
                        <w:jc w:val="center"/>
                        <w:rPr>
                          <w:b/>
                          <w:i/>
                        </w:rPr>
                      </w:pPr>
                      <w:r>
                        <w:rPr>
                          <w:b/>
                          <w:i/>
                        </w:rPr>
                        <w:t>ЗAКОНА О ЈАВНИМ НАБАВКАМА И УПУТСТВО КАКО СЕ ДОКАЗУЈЕ ИСПУЊЕНОСТ ТИХ УСЛОВА</w:t>
                      </w:r>
                    </w:p>
                  </w:txbxContent>
                </v:textbox>
                <w10:anchorlock/>
              </v:shape>
            </w:pict>
          </mc:Fallback>
        </mc:AlternateContent>
      </w:r>
    </w:p>
    <w:p w:rsidR="00B75E4B" w:rsidRDefault="00B75E4B">
      <w:pPr>
        <w:pStyle w:val="BodyText"/>
        <w:spacing w:before="2"/>
        <w:rPr>
          <w:sz w:val="12"/>
        </w:rPr>
      </w:pPr>
    </w:p>
    <w:p w:rsidR="00B75E4B" w:rsidRDefault="00513889">
      <w:pPr>
        <w:spacing w:before="92"/>
        <w:ind w:left="260" w:right="419"/>
        <w:rPr>
          <w:b/>
        </w:rPr>
      </w:pPr>
      <w:r>
        <w:rPr>
          <w:b/>
          <w:u w:val="thick"/>
        </w:rPr>
        <w:t>ОБАВЕЗНИ УСЛОВИ И УПУТСТВО КАКО СЕ ДОКАЗУЈЕ ИСПУЊЕНОСТ ТИХ</w:t>
      </w:r>
      <w:r>
        <w:rPr>
          <w:b/>
        </w:rPr>
        <w:t xml:space="preserve"> </w:t>
      </w:r>
      <w:r>
        <w:rPr>
          <w:b/>
          <w:u w:val="thick"/>
        </w:rPr>
        <w:t>УСЛОВА</w:t>
      </w:r>
    </w:p>
    <w:p w:rsidR="00B75E4B" w:rsidRDefault="00B75E4B">
      <w:pPr>
        <w:pStyle w:val="BodyText"/>
        <w:spacing w:before="6"/>
        <w:rPr>
          <w:b/>
          <w:sz w:val="13"/>
        </w:rPr>
      </w:pPr>
    </w:p>
    <w:p w:rsidR="00B75E4B" w:rsidRDefault="00513889">
      <w:pPr>
        <w:pStyle w:val="BodyText"/>
        <w:spacing w:before="92"/>
        <w:ind w:left="260" w:right="333"/>
        <w:jc w:val="both"/>
        <w:rPr>
          <w:b/>
        </w:rPr>
      </w:pPr>
      <w:proofErr w:type="gramStart"/>
      <w:r>
        <w:t xml:space="preserve">Право на учешће у поступку предметне јавне набавке има </w:t>
      </w:r>
      <w:r>
        <w:rPr>
          <w:spacing w:val="-3"/>
        </w:rPr>
        <w:t xml:space="preserve">понуђач који </w:t>
      </w:r>
      <w:r>
        <w:t xml:space="preserve">испуњава </w:t>
      </w:r>
      <w:r>
        <w:rPr>
          <w:b/>
        </w:rPr>
        <w:t xml:space="preserve">доле наведене обавезне </w:t>
      </w:r>
      <w:r>
        <w:rPr>
          <w:b/>
          <w:spacing w:val="-4"/>
        </w:rPr>
        <w:t xml:space="preserve">услове </w:t>
      </w:r>
      <w:r>
        <w:t>за учешће, дефинисане чланом 75.</w:t>
      </w:r>
      <w:proofErr w:type="gramEnd"/>
      <w:r>
        <w:t xml:space="preserve"> Закона, а испуњеност </w:t>
      </w:r>
      <w:r>
        <w:rPr>
          <w:b/>
        </w:rPr>
        <w:t xml:space="preserve">обавезних </w:t>
      </w:r>
      <w:r>
        <w:rPr>
          <w:b/>
          <w:spacing w:val="-3"/>
        </w:rPr>
        <w:t xml:space="preserve">услова </w:t>
      </w:r>
      <w:r>
        <w:t xml:space="preserve">за учешће у поступку предметне јавне набавке, </w:t>
      </w:r>
      <w:r>
        <w:rPr>
          <w:spacing w:val="-3"/>
        </w:rPr>
        <w:t xml:space="preserve">понуђач </w:t>
      </w:r>
      <w:r>
        <w:t>доказује на следећи</w:t>
      </w:r>
      <w:r>
        <w:rPr>
          <w:spacing w:val="-9"/>
        </w:rPr>
        <w:t xml:space="preserve"> </w:t>
      </w:r>
      <w:r>
        <w:rPr>
          <w:spacing w:val="-3"/>
        </w:rPr>
        <w:t>начин</w:t>
      </w:r>
      <w:r>
        <w:rPr>
          <w:b/>
          <w:spacing w:val="-3"/>
        </w:rPr>
        <w:t>:</w:t>
      </w:r>
    </w:p>
    <w:p w:rsidR="00B75E4B" w:rsidRDefault="00B75E4B">
      <w:pPr>
        <w:pStyle w:val="BodyText"/>
        <w:spacing w:before="9"/>
        <w:rPr>
          <w:b/>
          <w:sz w:val="21"/>
        </w:rPr>
      </w:pPr>
    </w:p>
    <w:p w:rsidR="00B75E4B" w:rsidRDefault="00513889">
      <w:pPr>
        <w:pStyle w:val="ListParagraph"/>
        <w:numPr>
          <w:ilvl w:val="0"/>
          <w:numId w:val="40"/>
        </w:numPr>
        <w:tabs>
          <w:tab w:val="left" w:pos="969"/>
        </w:tabs>
        <w:spacing w:before="1"/>
        <w:ind w:hanging="349"/>
        <w:jc w:val="left"/>
      </w:pPr>
      <w:r>
        <w:t>Да је регистрован код надлежног органа, односно уписан у одговарајући регистар</w:t>
      </w:r>
      <w:r>
        <w:rPr>
          <w:spacing w:val="30"/>
        </w:rPr>
        <w:t xml:space="preserve"> </w:t>
      </w:r>
      <w:r>
        <w:t>(члан</w:t>
      </w:r>
    </w:p>
    <w:p w:rsidR="00B75E4B" w:rsidRDefault="00513889">
      <w:pPr>
        <w:pStyle w:val="BodyText"/>
        <w:spacing w:before="1"/>
        <w:ind w:left="980"/>
      </w:pPr>
      <w:r>
        <w:t xml:space="preserve">75. </w:t>
      </w:r>
      <w:proofErr w:type="gramStart"/>
      <w:r>
        <w:t>став</w:t>
      </w:r>
      <w:proofErr w:type="gramEnd"/>
      <w:r>
        <w:t xml:space="preserve"> 1. </w:t>
      </w:r>
      <w:proofErr w:type="gramStart"/>
      <w:r>
        <w:t>тачка</w:t>
      </w:r>
      <w:proofErr w:type="gramEnd"/>
      <w:r>
        <w:t xml:space="preserve"> 1) Закона)</w:t>
      </w:r>
    </w:p>
    <w:p w:rsidR="00B75E4B" w:rsidRDefault="00B75E4B">
      <w:pPr>
        <w:pStyle w:val="BodyText"/>
        <w:spacing w:before="5"/>
      </w:pPr>
    </w:p>
    <w:p w:rsidR="00B75E4B" w:rsidRDefault="00513889">
      <w:pPr>
        <w:pStyle w:val="Heading2"/>
        <w:spacing w:line="250" w:lineRule="exact"/>
        <w:ind w:left="968"/>
        <w:jc w:val="left"/>
      </w:pPr>
      <w:r>
        <w:t>Доказ за правно лице:</w:t>
      </w:r>
    </w:p>
    <w:p w:rsidR="00B75E4B" w:rsidRDefault="00513889">
      <w:pPr>
        <w:pStyle w:val="ListParagraph"/>
        <w:numPr>
          <w:ilvl w:val="1"/>
          <w:numId w:val="40"/>
        </w:numPr>
        <w:tabs>
          <w:tab w:val="left" w:pos="1170"/>
        </w:tabs>
        <w:ind w:right="338" w:firstLine="0"/>
        <w:jc w:val="left"/>
      </w:pPr>
      <w:r>
        <w:t>Извод из регистра Агенције за привредне регистре, односно извод из регистра надлежног Привредног</w:t>
      </w:r>
      <w:r>
        <w:rPr>
          <w:spacing w:val="-4"/>
        </w:rPr>
        <w:t xml:space="preserve"> </w:t>
      </w:r>
      <w:r>
        <w:t>суда.</w:t>
      </w:r>
    </w:p>
    <w:p w:rsidR="00B75E4B" w:rsidRDefault="00513889">
      <w:pPr>
        <w:pStyle w:val="Heading2"/>
        <w:spacing w:before="3" w:line="250" w:lineRule="exact"/>
        <w:ind w:left="1023"/>
        <w:jc w:val="left"/>
      </w:pPr>
      <w:r>
        <w:t>Доказ за предузетнике:</w:t>
      </w:r>
    </w:p>
    <w:p w:rsidR="00B75E4B" w:rsidRDefault="00513889">
      <w:pPr>
        <w:pStyle w:val="ListParagraph"/>
        <w:numPr>
          <w:ilvl w:val="1"/>
          <w:numId w:val="40"/>
        </w:numPr>
        <w:tabs>
          <w:tab w:val="left" w:pos="1130"/>
        </w:tabs>
        <w:spacing w:line="242" w:lineRule="auto"/>
        <w:ind w:right="334" w:firstLine="0"/>
        <w:jc w:val="left"/>
      </w:pPr>
      <w:r>
        <w:rPr>
          <w:spacing w:val="-3"/>
        </w:rPr>
        <w:t xml:space="preserve">Извод </w:t>
      </w:r>
      <w:r>
        <w:t>из регистра Агенције за привредне регистре, односно извод из одговарајућег регистра;</w:t>
      </w:r>
    </w:p>
    <w:p w:rsidR="00B75E4B" w:rsidRDefault="00B75E4B">
      <w:pPr>
        <w:pStyle w:val="BodyText"/>
        <w:spacing w:before="3"/>
        <w:rPr>
          <w:sz w:val="21"/>
        </w:rPr>
      </w:pPr>
    </w:p>
    <w:p w:rsidR="00B75E4B" w:rsidRDefault="00513889">
      <w:pPr>
        <w:pStyle w:val="BodyText"/>
        <w:ind w:left="260"/>
      </w:pPr>
      <w:r>
        <w:rPr>
          <w:spacing w:val="-56"/>
          <w:u w:val="single"/>
        </w:rPr>
        <w:t xml:space="preserve"> </w:t>
      </w:r>
      <w:r>
        <w:rPr>
          <w:u w:val="single"/>
        </w:rPr>
        <w:t xml:space="preserve">*Наведени доказ </w:t>
      </w:r>
      <w:r>
        <w:rPr>
          <w:spacing w:val="-3"/>
          <w:u w:val="single"/>
        </w:rPr>
        <w:t xml:space="preserve">понуђач </w:t>
      </w:r>
      <w:r>
        <w:rPr>
          <w:u w:val="single"/>
        </w:rPr>
        <w:t xml:space="preserve">доставља за </w:t>
      </w:r>
      <w:r>
        <w:rPr>
          <w:spacing w:val="-3"/>
          <w:u w:val="single"/>
        </w:rPr>
        <w:t xml:space="preserve">сваког подизвођача, </w:t>
      </w:r>
      <w:r>
        <w:rPr>
          <w:u w:val="single"/>
        </w:rPr>
        <w:t>односно достављају га сви чланови</w:t>
      </w:r>
    </w:p>
    <w:p w:rsidR="00B75E4B" w:rsidRDefault="00513889">
      <w:pPr>
        <w:pStyle w:val="BodyText"/>
        <w:spacing w:before="2"/>
        <w:ind w:left="260"/>
      </w:pPr>
      <w:r>
        <w:rPr>
          <w:spacing w:val="-56"/>
          <w:u w:val="single"/>
        </w:rPr>
        <w:t xml:space="preserve"> </w:t>
      </w:r>
      <w:proofErr w:type="gramStart"/>
      <w:r>
        <w:rPr>
          <w:u w:val="single"/>
        </w:rPr>
        <w:t>групе</w:t>
      </w:r>
      <w:proofErr w:type="gramEnd"/>
      <w:r>
        <w:rPr>
          <w:u w:val="single"/>
        </w:rPr>
        <w:t xml:space="preserve"> понуђача.</w:t>
      </w:r>
    </w:p>
    <w:p w:rsidR="00B75E4B" w:rsidRDefault="00B75E4B">
      <w:pPr>
        <w:pStyle w:val="BodyText"/>
        <w:spacing w:before="1"/>
        <w:rPr>
          <w:sz w:val="14"/>
        </w:rPr>
      </w:pPr>
    </w:p>
    <w:p w:rsidR="00B75E4B" w:rsidRDefault="00513889">
      <w:pPr>
        <w:pStyle w:val="ListParagraph"/>
        <w:numPr>
          <w:ilvl w:val="0"/>
          <w:numId w:val="40"/>
        </w:numPr>
        <w:tabs>
          <w:tab w:val="left" w:pos="969"/>
        </w:tabs>
        <w:spacing w:before="91"/>
        <w:ind w:left="980" w:right="335" w:hanging="360"/>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w:t>
      </w:r>
      <w:r>
        <w:rPr>
          <w:spacing w:val="-7"/>
        </w:rPr>
        <w:t xml:space="preserve"> </w:t>
      </w:r>
      <w:r>
        <w:t>Закона);</w:t>
      </w:r>
    </w:p>
    <w:p w:rsidR="00B75E4B" w:rsidRDefault="00B75E4B">
      <w:pPr>
        <w:pStyle w:val="BodyText"/>
      </w:pPr>
    </w:p>
    <w:p w:rsidR="00B75E4B" w:rsidRDefault="00513889">
      <w:pPr>
        <w:pStyle w:val="Heading2"/>
        <w:spacing w:line="252" w:lineRule="exact"/>
        <w:ind w:left="812"/>
        <w:rPr>
          <w:b w:val="0"/>
        </w:rPr>
      </w:pPr>
      <w:r>
        <w:t>Доказ за правно лице</w:t>
      </w:r>
      <w:r>
        <w:rPr>
          <w:b w:val="0"/>
        </w:rPr>
        <w:t>:</w:t>
      </w:r>
    </w:p>
    <w:p w:rsidR="00B75E4B" w:rsidRDefault="00513889">
      <w:pPr>
        <w:pStyle w:val="ListParagraph"/>
        <w:numPr>
          <w:ilvl w:val="0"/>
          <w:numId w:val="39"/>
        </w:numPr>
        <w:tabs>
          <w:tab w:val="left" w:pos="1024"/>
        </w:tabs>
        <w:ind w:right="333" w:hanging="360"/>
      </w:pPr>
      <w:r>
        <w:tab/>
      </w:r>
      <w:r>
        <w:rPr>
          <w:b/>
        </w:rPr>
        <w:t xml:space="preserve">Извод из казнене евиденције основног </w:t>
      </w:r>
      <w:r>
        <w:rPr>
          <w:b/>
          <w:spacing w:val="-4"/>
        </w:rPr>
        <w:t xml:space="preserve">суда, </w:t>
      </w:r>
      <w:r>
        <w:rPr>
          <w:b/>
          <w:spacing w:val="-3"/>
        </w:rPr>
        <w:t xml:space="preserve">односно Уверења </w:t>
      </w:r>
      <w:r>
        <w:rPr>
          <w:b/>
        </w:rPr>
        <w:t xml:space="preserve">Oсновног </w:t>
      </w:r>
      <w:r>
        <w:rPr>
          <w:b/>
          <w:spacing w:val="-5"/>
        </w:rPr>
        <w:t xml:space="preserve">суда </w:t>
      </w:r>
      <w:r>
        <w:t xml:space="preserve">на чијем подручју се налази седиште домаћег правног лица, односно седиште представништва или огранка страног правног лица, као доказ да </w:t>
      </w:r>
      <w:r>
        <w:rPr>
          <w:spacing w:val="-3"/>
        </w:rPr>
        <w:t xml:space="preserve">понуђач </w:t>
      </w:r>
      <w:r>
        <w:t>није осуђиван за кривична дела против привреде, кривична дела против животне средине, кривично дело примања или давања мита, кривично дело</w:t>
      </w:r>
      <w:r>
        <w:rPr>
          <w:spacing w:val="-9"/>
        </w:rPr>
        <w:t xml:space="preserve"> </w:t>
      </w:r>
      <w:r>
        <w:t>преваре;</w:t>
      </w:r>
    </w:p>
    <w:p w:rsidR="00B75E4B" w:rsidRDefault="00513889">
      <w:pPr>
        <w:pStyle w:val="BodyText"/>
        <w:spacing w:before="1"/>
        <w:ind w:left="980" w:right="336"/>
        <w:jc w:val="both"/>
      </w:pPr>
      <w:r>
        <w:t xml:space="preserve">Напомена: </w:t>
      </w:r>
      <w:r>
        <w:rPr>
          <w:spacing w:val="-7"/>
        </w:rPr>
        <w:t xml:space="preserve">Уколико </w:t>
      </w:r>
      <w:r>
        <w:t xml:space="preserve">уверење Oсновног </w:t>
      </w:r>
      <w:r>
        <w:rPr>
          <w:spacing w:val="-5"/>
        </w:rPr>
        <w:t xml:space="preserve">суда </w:t>
      </w:r>
      <w:r>
        <w:t xml:space="preserve">не </w:t>
      </w:r>
      <w:r>
        <w:rPr>
          <w:spacing w:val="-3"/>
        </w:rPr>
        <w:t xml:space="preserve">обухвата </w:t>
      </w:r>
      <w:r>
        <w:rPr>
          <w:spacing w:val="-4"/>
        </w:rPr>
        <w:t xml:space="preserve">податке </w:t>
      </w:r>
      <w:r>
        <w:t xml:space="preserve">из казнене евиденције за кривична дела </w:t>
      </w:r>
      <w:r>
        <w:rPr>
          <w:spacing w:val="-4"/>
        </w:rPr>
        <w:t xml:space="preserve">која </w:t>
      </w:r>
      <w:r>
        <w:rPr>
          <w:spacing w:val="-3"/>
        </w:rPr>
        <w:t xml:space="preserve">су </w:t>
      </w:r>
      <w:r>
        <w:t xml:space="preserve">у надлежности редовног кривичног одељења Вишег </w:t>
      </w:r>
      <w:r>
        <w:rPr>
          <w:spacing w:val="-4"/>
        </w:rPr>
        <w:t xml:space="preserve">суда, </w:t>
      </w:r>
      <w:r>
        <w:t xml:space="preserve">потребно је поред уверења Основног </w:t>
      </w:r>
      <w:r>
        <w:rPr>
          <w:spacing w:val="-5"/>
        </w:rPr>
        <w:t xml:space="preserve">суда </w:t>
      </w:r>
      <w:r>
        <w:t xml:space="preserve">доставити и уверење Вишег </w:t>
      </w:r>
      <w:r>
        <w:rPr>
          <w:spacing w:val="-5"/>
        </w:rPr>
        <w:t xml:space="preserve">суда </w:t>
      </w:r>
      <w:r>
        <w:t xml:space="preserve">на чијем подручју је седиште домаћег правног лица, односно седиште представништва или огранка страног правног лица, </w:t>
      </w:r>
      <w:r>
        <w:rPr>
          <w:spacing w:val="-4"/>
        </w:rPr>
        <w:t xml:space="preserve">којом </w:t>
      </w:r>
      <w:r>
        <w:t>се потврђује да правно лице није осуђивано за кривична дела против привреде и кривично дело примања</w:t>
      </w:r>
      <w:r>
        <w:rPr>
          <w:spacing w:val="-9"/>
        </w:rPr>
        <w:t xml:space="preserve"> </w:t>
      </w:r>
      <w:r>
        <w:t>мита;</w:t>
      </w:r>
    </w:p>
    <w:p w:rsidR="00B75E4B" w:rsidRDefault="00513889">
      <w:pPr>
        <w:ind w:left="980" w:right="337"/>
        <w:jc w:val="both"/>
        <w:rPr>
          <w:i/>
        </w:rPr>
      </w:pPr>
      <w:r>
        <w:rPr>
          <w:b/>
          <w:i/>
        </w:rPr>
        <w:t xml:space="preserve">Напомена: </w:t>
      </w:r>
      <w:r>
        <w:rPr>
          <w:i/>
          <w:spacing w:val="-5"/>
        </w:rPr>
        <w:t xml:space="preserve">Уколико </w:t>
      </w:r>
      <w:r>
        <w:rPr>
          <w:i/>
        </w:rPr>
        <w:t xml:space="preserve">уверење Основног суда не обухвата податке из казнене евиденције за кривична дела </w:t>
      </w:r>
      <w:r>
        <w:rPr>
          <w:i/>
          <w:spacing w:val="-3"/>
        </w:rPr>
        <w:t xml:space="preserve">која су </w:t>
      </w:r>
      <w:r>
        <w:rPr>
          <w:i/>
        </w:rPr>
        <w:t xml:space="preserve">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w:t>
      </w:r>
      <w:r>
        <w:rPr>
          <w:i/>
          <w:spacing w:val="-4"/>
        </w:rPr>
        <w:t xml:space="preserve">којом </w:t>
      </w:r>
      <w:r>
        <w:rPr>
          <w:i/>
        </w:rPr>
        <w:t>се потврђује да правно лице није осуђивано за кривична дела против привреде и кривично дело примања</w:t>
      </w:r>
      <w:r>
        <w:rPr>
          <w:i/>
          <w:spacing w:val="-8"/>
        </w:rPr>
        <w:t xml:space="preserve"> </w:t>
      </w:r>
      <w:r>
        <w:rPr>
          <w:i/>
        </w:rPr>
        <w:t>мита;</w:t>
      </w:r>
    </w:p>
    <w:p w:rsidR="00B75E4B" w:rsidRDefault="00513889">
      <w:pPr>
        <w:pStyle w:val="ListParagraph"/>
        <w:numPr>
          <w:ilvl w:val="0"/>
          <w:numId w:val="39"/>
        </w:numPr>
        <w:tabs>
          <w:tab w:val="left" w:pos="969"/>
        </w:tabs>
        <w:ind w:right="334" w:hanging="360"/>
      </w:pPr>
      <w:r>
        <w:rPr>
          <w:b/>
        </w:rPr>
        <w:t xml:space="preserve">Извод из казнене евиденције Посебног </w:t>
      </w:r>
      <w:r>
        <w:rPr>
          <w:b/>
          <w:spacing w:val="-3"/>
        </w:rPr>
        <w:t xml:space="preserve">одељења </w:t>
      </w:r>
      <w:r>
        <w:t xml:space="preserve">(за организовани криминал) </w:t>
      </w:r>
      <w:r>
        <w:rPr>
          <w:b/>
        </w:rPr>
        <w:t xml:space="preserve">Вишег </w:t>
      </w:r>
      <w:r>
        <w:rPr>
          <w:b/>
          <w:spacing w:val="-5"/>
        </w:rPr>
        <w:t xml:space="preserve">суда </w:t>
      </w:r>
      <w:r>
        <w:rPr>
          <w:b/>
        </w:rPr>
        <w:t>у Београду</w:t>
      </w:r>
      <w:r>
        <w:t xml:space="preserve">, као доказ да правно лице није осуђивано за </w:t>
      </w:r>
      <w:r>
        <w:rPr>
          <w:spacing w:val="-4"/>
        </w:rPr>
        <w:t xml:space="preserve">неко од </w:t>
      </w:r>
      <w:r>
        <w:t>кривичних дела као члан организоване криминалне</w:t>
      </w:r>
      <w:r>
        <w:rPr>
          <w:spacing w:val="-2"/>
        </w:rPr>
        <w:t xml:space="preserve"> </w:t>
      </w:r>
      <w:r>
        <w:t>групе;</w:t>
      </w:r>
    </w:p>
    <w:p w:rsidR="00B75E4B" w:rsidRDefault="00513889">
      <w:pPr>
        <w:pStyle w:val="ListParagraph"/>
        <w:numPr>
          <w:ilvl w:val="0"/>
          <w:numId w:val="39"/>
        </w:numPr>
        <w:tabs>
          <w:tab w:val="left" w:pos="969"/>
        </w:tabs>
        <w:spacing w:before="1"/>
        <w:ind w:right="337" w:hanging="360"/>
      </w:pPr>
      <w:r>
        <w:rPr>
          <w:b/>
          <w:spacing w:val="-4"/>
        </w:rPr>
        <w:t xml:space="preserve">Уверењe </w:t>
      </w:r>
      <w:r>
        <w:rPr>
          <w:b/>
        </w:rPr>
        <w:t xml:space="preserve">из казнене евиденције надлежне полицијске управе Министарства унутрашњих послова </w:t>
      </w:r>
      <w:r>
        <w:t xml:space="preserve">за </w:t>
      </w:r>
      <w:r>
        <w:rPr>
          <w:spacing w:val="-3"/>
        </w:rPr>
        <w:t xml:space="preserve">законског </w:t>
      </w:r>
      <w:r>
        <w:t xml:space="preserve">заступника, </w:t>
      </w:r>
      <w:r>
        <w:rPr>
          <w:spacing w:val="-3"/>
        </w:rPr>
        <w:t xml:space="preserve">као </w:t>
      </w:r>
      <w:r>
        <w:t xml:space="preserve">доказ да законски заступник није осуђиван за </w:t>
      </w:r>
      <w:r>
        <w:rPr>
          <w:spacing w:val="-4"/>
        </w:rPr>
        <w:t xml:space="preserve">неко од </w:t>
      </w:r>
      <w: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w:t>
      </w:r>
      <w:r>
        <w:rPr>
          <w:spacing w:val="-3"/>
        </w:rPr>
        <w:t xml:space="preserve">може </w:t>
      </w:r>
      <w:r>
        <w:t>се поднети према месту рођења или према месту</w:t>
      </w:r>
      <w:r>
        <w:rPr>
          <w:spacing w:val="-19"/>
        </w:rPr>
        <w:t xml:space="preserve"> </w:t>
      </w:r>
      <w:r>
        <w:t>пребивалишта).</w:t>
      </w:r>
    </w:p>
    <w:p w:rsidR="00B75E4B" w:rsidRDefault="00B75E4B">
      <w:pPr>
        <w:jc w:val="both"/>
        <w:sectPr w:rsidR="00B75E4B">
          <w:pgSz w:w="11910" w:h="16840"/>
          <w:pgMar w:top="660" w:right="1100" w:bottom="1560" w:left="1180" w:header="0" w:footer="1343" w:gutter="0"/>
          <w:cols w:space="720"/>
        </w:sectPr>
      </w:pPr>
    </w:p>
    <w:p w:rsidR="00B75E4B" w:rsidRDefault="00513889">
      <w:pPr>
        <w:spacing w:before="67"/>
        <w:ind w:left="980" w:right="337"/>
        <w:jc w:val="both"/>
        <w:rPr>
          <w:b/>
        </w:rPr>
      </w:pPr>
      <w:proofErr w:type="gramStart"/>
      <w:r>
        <w:rPr>
          <w:b/>
          <w:i/>
          <w:u w:val="thick"/>
        </w:rPr>
        <w:lastRenderedPageBreak/>
        <w:t xml:space="preserve">* </w:t>
      </w:r>
      <w:r>
        <w:rPr>
          <w:b/>
          <w:u w:val="thick"/>
        </w:rPr>
        <w:t>Ако понуђач има више законских заступника за сваког се доставља уверење из казнене евиденције надлежне полицијске управе Министарства унутрашњих послова.</w:t>
      </w:r>
      <w:proofErr w:type="gramEnd"/>
    </w:p>
    <w:p w:rsidR="00B75E4B" w:rsidRDefault="00B75E4B">
      <w:pPr>
        <w:pStyle w:val="BodyText"/>
        <w:spacing w:before="11"/>
        <w:rPr>
          <w:b/>
          <w:sz w:val="13"/>
        </w:rPr>
      </w:pPr>
    </w:p>
    <w:p w:rsidR="00B75E4B" w:rsidRDefault="00513889">
      <w:pPr>
        <w:spacing w:before="91"/>
        <w:ind w:left="315"/>
        <w:jc w:val="both"/>
        <w:rPr>
          <w:b/>
        </w:rPr>
      </w:pPr>
      <w:r>
        <w:rPr>
          <w:b/>
        </w:rPr>
        <w:t>Доказ за предузетника:</w:t>
      </w:r>
    </w:p>
    <w:p w:rsidR="00B75E4B" w:rsidRDefault="00513889">
      <w:pPr>
        <w:spacing w:before="2"/>
        <w:ind w:left="980" w:right="332" w:hanging="360"/>
        <w:jc w:val="both"/>
      </w:pPr>
      <w:r>
        <w:rPr>
          <w:rFonts w:ascii="Tahoma" w:hAnsi="Tahoma"/>
          <w:b/>
        </w:rPr>
        <w:t xml:space="preserve">- </w:t>
      </w:r>
      <w:r>
        <w:rPr>
          <w:b/>
        </w:rPr>
        <w:t>Уверење из казнене евиденције надлежне полицијске управе Министарства унутрашњих послова</w:t>
      </w:r>
      <w: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B75E4B" w:rsidRDefault="00B75E4B">
      <w:pPr>
        <w:pStyle w:val="BodyText"/>
        <w:spacing w:before="6"/>
        <w:rPr>
          <w:sz w:val="21"/>
        </w:rPr>
      </w:pPr>
    </w:p>
    <w:p w:rsidR="00B75E4B" w:rsidRDefault="00513889">
      <w:pPr>
        <w:pStyle w:val="BodyText"/>
        <w:spacing w:before="1" w:line="252" w:lineRule="exact"/>
        <w:ind w:left="260"/>
      </w:pPr>
      <w:r>
        <w:rPr>
          <w:spacing w:val="-56"/>
          <w:u w:val="single"/>
        </w:rPr>
        <w:t xml:space="preserve"> </w:t>
      </w:r>
      <w:r>
        <w:rPr>
          <w:u w:val="single"/>
        </w:rPr>
        <w:t xml:space="preserve">**Наведене доказе </w:t>
      </w:r>
      <w:r>
        <w:rPr>
          <w:spacing w:val="-3"/>
          <w:u w:val="single"/>
        </w:rPr>
        <w:t xml:space="preserve">понуђач </w:t>
      </w:r>
      <w:r>
        <w:rPr>
          <w:u w:val="single"/>
        </w:rPr>
        <w:t xml:space="preserve">доставља за </w:t>
      </w:r>
      <w:r>
        <w:rPr>
          <w:spacing w:val="-3"/>
          <w:u w:val="single"/>
        </w:rPr>
        <w:t xml:space="preserve">сваког подизвођача, </w:t>
      </w:r>
      <w:r>
        <w:rPr>
          <w:u w:val="single"/>
        </w:rPr>
        <w:t>односно достављају га сви</w:t>
      </w:r>
    </w:p>
    <w:p w:rsidR="00B75E4B" w:rsidRDefault="00513889">
      <w:pPr>
        <w:pStyle w:val="BodyText"/>
        <w:spacing w:line="252" w:lineRule="exact"/>
        <w:ind w:left="260"/>
      </w:pPr>
      <w:r>
        <w:rPr>
          <w:spacing w:val="-56"/>
          <w:u w:val="single"/>
        </w:rPr>
        <w:t xml:space="preserve"> </w:t>
      </w:r>
      <w:proofErr w:type="gramStart"/>
      <w:r>
        <w:rPr>
          <w:u w:val="single"/>
        </w:rPr>
        <w:t>чланови</w:t>
      </w:r>
      <w:proofErr w:type="gramEnd"/>
      <w:r>
        <w:rPr>
          <w:u w:val="single"/>
        </w:rPr>
        <w:t xml:space="preserve"> групе понуђача.</w:t>
      </w:r>
    </w:p>
    <w:p w:rsidR="00B75E4B" w:rsidRDefault="00B75E4B">
      <w:pPr>
        <w:pStyle w:val="BodyText"/>
        <w:spacing w:before="5"/>
        <w:rPr>
          <w:sz w:val="14"/>
        </w:rPr>
      </w:pPr>
    </w:p>
    <w:p w:rsidR="00B75E4B" w:rsidRDefault="00513889">
      <w:pPr>
        <w:spacing w:before="92"/>
        <w:ind w:left="260"/>
        <w:rPr>
          <w:b/>
        </w:rPr>
      </w:pPr>
      <w:proofErr w:type="gramStart"/>
      <w:r>
        <w:rPr>
          <w:b/>
          <w:u w:val="thick"/>
        </w:rPr>
        <w:t>***Наведени докази не могу бити старији од два месеца пре отварања понуда.</w:t>
      </w:r>
      <w:proofErr w:type="gramEnd"/>
    </w:p>
    <w:p w:rsidR="00B75E4B" w:rsidRDefault="00B75E4B">
      <w:pPr>
        <w:pStyle w:val="BodyText"/>
        <w:spacing w:before="8"/>
        <w:rPr>
          <w:b/>
          <w:sz w:val="13"/>
        </w:rPr>
      </w:pPr>
    </w:p>
    <w:p w:rsidR="00B75E4B" w:rsidRDefault="00513889">
      <w:pPr>
        <w:pStyle w:val="ListParagraph"/>
        <w:numPr>
          <w:ilvl w:val="0"/>
          <w:numId w:val="40"/>
        </w:numPr>
        <w:tabs>
          <w:tab w:val="left" w:pos="542"/>
        </w:tabs>
        <w:spacing w:before="92"/>
        <w:ind w:left="260" w:right="333" w:firstLine="0"/>
        <w:jc w:val="both"/>
      </w:pPr>
      <w: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w:t>
      </w:r>
      <w:r>
        <w:rPr>
          <w:spacing w:val="-1"/>
        </w:rPr>
        <w:t xml:space="preserve"> </w:t>
      </w:r>
      <w:r>
        <w:t>Закона);</w:t>
      </w:r>
    </w:p>
    <w:p w:rsidR="00B75E4B" w:rsidRDefault="00B75E4B">
      <w:pPr>
        <w:pStyle w:val="BodyText"/>
        <w:spacing w:before="3"/>
      </w:pPr>
    </w:p>
    <w:p w:rsidR="00B75E4B" w:rsidRDefault="00513889">
      <w:pPr>
        <w:pStyle w:val="Heading2"/>
        <w:spacing w:line="251" w:lineRule="exact"/>
        <w:ind w:left="260"/>
        <w:jc w:val="left"/>
      </w:pPr>
      <w:r>
        <w:t>Доказ за правно лице и предузетника</w:t>
      </w:r>
    </w:p>
    <w:p w:rsidR="00B75E4B" w:rsidRDefault="00513889">
      <w:pPr>
        <w:pStyle w:val="ListParagraph"/>
        <w:numPr>
          <w:ilvl w:val="0"/>
          <w:numId w:val="39"/>
        </w:numPr>
        <w:tabs>
          <w:tab w:val="left" w:pos="968"/>
          <w:tab w:val="left" w:pos="969"/>
        </w:tabs>
        <w:ind w:right="337" w:hanging="360"/>
        <w:jc w:val="left"/>
        <w:rPr>
          <w:b/>
        </w:rPr>
      </w:pPr>
      <w:r>
        <w:rPr>
          <w:b/>
          <w:spacing w:val="-3"/>
        </w:rPr>
        <w:t xml:space="preserve">Уверења </w:t>
      </w:r>
      <w:r>
        <w:rPr>
          <w:b/>
        </w:rPr>
        <w:t xml:space="preserve">Пореске управе Министарства финансија </w:t>
      </w:r>
      <w:r>
        <w:t xml:space="preserve">да је измирио доспеле порезе и доприносе </w:t>
      </w:r>
      <w:r>
        <w:rPr>
          <w:b/>
        </w:rPr>
        <w:t>и</w:t>
      </w:r>
    </w:p>
    <w:p w:rsidR="00B75E4B" w:rsidRDefault="00513889">
      <w:pPr>
        <w:pStyle w:val="ListParagraph"/>
        <w:numPr>
          <w:ilvl w:val="0"/>
          <w:numId w:val="39"/>
        </w:numPr>
        <w:tabs>
          <w:tab w:val="left" w:pos="968"/>
          <w:tab w:val="left" w:pos="969"/>
        </w:tabs>
        <w:ind w:right="335" w:hanging="360"/>
        <w:jc w:val="left"/>
      </w:pPr>
      <w:r>
        <w:rPr>
          <w:b/>
          <w:spacing w:val="-3"/>
        </w:rPr>
        <w:t xml:space="preserve">Уверења </w:t>
      </w:r>
      <w:r>
        <w:rPr>
          <w:b/>
        </w:rPr>
        <w:t xml:space="preserve">надлежне управе локалне самоуправе </w:t>
      </w:r>
      <w:r>
        <w:t>да је измирио обавезе по основу изворних локалних јавних</w:t>
      </w:r>
      <w:r>
        <w:rPr>
          <w:spacing w:val="-3"/>
        </w:rPr>
        <w:t xml:space="preserve"> прихода</w:t>
      </w:r>
    </w:p>
    <w:p w:rsidR="00B75E4B" w:rsidRDefault="00513889">
      <w:pPr>
        <w:pStyle w:val="Heading2"/>
        <w:spacing w:line="251" w:lineRule="exact"/>
        <w:ind w:left="980"/>
        <w:jc w:val="left"/>
      </w:pPr>
      <w:proofErr w:type="gramStart"/>
      <w:r>
        <w:t>или</w:t>
      </w:r>
      <w:proofErr w:type="gramEnd"/>
    </w:p>
    <w:p w:rsidR="00B75E4B" w:rsidRDefault="00513889">
      <w:pPr>
        <w:pStyle w:val="ListParagraph"/>
        <w:numPr>
          <w:ilvl w:val="0"/>
          <w:numId w:val="39"/>
        </w:numPr>
        <w:tabs>
          <w:tab w:val="left" w:pos="968"/>
          <w:tab w:val="left" w:pos="969"/>
        </w:tabs>
        <w:spacing w:line="267" w:lineRule="exact"/>
        <w:ind w:left="968" w:hanging="349"/>
        <w:jc w:val="left"/>
      </w:pPr>
      <w:r>
        <w:rPr>
          <w:b/>
        </w:rPr>
        <w:t xml:space="preserve">Потврде Агенције за приватизацију </w:t>
      </w:r>
      <w:r>
        <w:t xml:space="preserve">да се </w:t>
      </w:r>
      <w:r>
        <w:rPr>
          <w:spacing w:val="-3"/>
        </w:rPr>
        <w:t xml:space="preserve">понуђач </w:t>
      </w:r>
      <w:r>
        <w:t>налази у поступку</w:t>
      </w:r>
      <w:r>
        <w:rPr>
          <w:spacing w:val="-22"/>
        </w:rPr>
        <w:t xml:space="preserve"> </w:t>
      </w:r>
      <w:r>
        <w:t>приватизације;</w:t>
      </w:r>
    </w:p>
    <w:p w:rsidR="00B75E4B" w:rsidRDefault="00B75E4B">
      <w:pPr>
        <w:pStyle w:val="BodyText"/>
        <w:spacing w:before="5"/>
      </w:pPr>
    </w:p>
    <w:p w:rsidR="00B75E4B" w:rsidRDefault="00513889">
      <w:pPr>
        <w:pStyle w:val="ListParagraph"/>
        <w:numPr>
          <w:ilvl w:val="0"/>
          <w:numId w:val="38"/>
        </w:numPr>
        <w:tabs>
          <w:tab w:val="left" w:pos="591"/>
          <w:tab w:val="left" w:pos="592"/>
        </w:tabs>
        <w:spacing w:line="251" w:lineRule="exact"/>
        <w:jc w:val="left"/>
        <w:rPr>
          <w:b/>
        </w:rPr>
      </w:pPr>
      <w:r>
        <w:rPr>
          <w:b/>
          <w:u w:val="thick"/>
        </w:rPr>
        <w:t xml:space="preserve">Наведени докази не могу бити старији </w:t>
      </w:r>
      <w:r>
        <w:rPr>
          <w:b/>
          <w:spacing w:val="-5"/>
          <w:u w:val="thick"/>
        </w:rPr>
        <w:t xml:space="preserve">од </w:t>
      </w:r>
      <w:r>
        <w:rPr>
          <w:b/>
          <w:u w:val="thick"/>
        </w:rPr>
        <w:t>два месеца пре отварања</w:t>
      </w:r>
      <w:r>
        <w:rPr>
          <w:b/>
          <w:spacing w:val="-7"/>
          <w:u w:val="thick"/>
        </w:rPr>
        <w:t xml:space="preserve"> </w:t>
      </w:r>
      <w:r>
        <w:rPr>
          <w:b/>
          <w:spacing w:val="-3"/>
          <w:u w:val="thick"/>
        </w:rPr>
        <w:t>понуда</w:t>
      </w:r>
    </w:p>
    <w:p w:rsidR="00B75E4B" w:rsidRDefault="00513889">
      <w:pPr>
        <w:pStyle w:val="BodyText"/>
        <w:spacing w:line="251" w:lineRule="exact"/>
        <w:ind w:left="260"/>
      </w:pPr>
      <w:r>
        <w:rPr>
          <w:spacing w:val="-56"/>
          <w:u w:val="single"/>
        </w:rPr>
        <w:t xml:space="preserve"> </w:t>
      </w:r>
      <w:r>
        <w:rPr>
          <w:u w:val="single"/>
        </w:rPr>
        <w:t xml:space="preserve">** Наведени доказ </w:t>
      </w:r>
      <w:r>
        <w:rPr>
          <w:spacing w:val="-3"/>
          <w:u w:val="single"/>
        </w:rPr>
        <w:t xml:space="preserve">понуђач </w:t>
      </w:r>
      <w:r>
        <w:rPr>
          <w:u w:val="single"/>
        </w:rPr>
        <w:t xml:space="preserve">доставља за </w:t>
      </w:r>
      <w:r>
        <w:rPr>
          <w:spacing w:val="-3"/>
          <w:u w:val="single"/>
        </w:rPr>
        <w:t xml:space="preserve">сваког подизвођача, </w:t>
      </w:r>
      <w:r>
        <w:rPr>
          <w:u w:val="single"/>
        </w:rPr>
        <w:t>односно достављају га сви чланови</w:t>
      </w:r>
    </w:p>
    <w:p w:rsidR="00B75E4B" w:rsidRDefault="00513889">
      <w:pPr>
        <w:pStyle w:val="BodyText"/>
        <w:spacing w:line="252" w:lineRule="exact"/>
        <w:ind w:left="260"/>
      </w:pPr>
      <w:r>
        <w:rPr>
          <w:spacing w:val="-56"/>
          <w:u w:val="single"/>
        </w:rPr>
        <w:t xml:space="preserve"> </w:t>
      </w:r>
      <w:proofErr w:type="gramStart"/>
      <w:r>
        <w:rPr>
          <w:u w:val="single"/>
        </w:rPr>
        <w:t>групе</w:t>
      </w:r>
      <w:proofErr w:type="gramEnd"/>
      <w:r>
        <w:rPr>
          <w:u w:val="single"/>
        </w:rPr>
        <w:t xml:space="preserve"> понуђача.</w:t>
      </w:r>
    </w:p>
    <w:p w:rsidR="00B75E4B" w:rsidRDefault="00B75E4B">
      <w:pPr>
        <w:pStyle w:val="BodyText"/>
        <w:spacing w:before="1"/>
        <w:rPr>
          <w:sz w:val="14"/>
        </w:rPr>
      </w:pPr>
    </w:p>
    <w:p w:rsidR="00B75E4B" w:rsidRDefault="00513889">
      <w:pPr>
        <w:pStyle w:val="ListParagraph"/>
        <w:numPr>
          <w:ilvl w:val="0"/>
          <w:numId w:val="40"/>
        </w:numPr>
        <w:tabs>
          <w:tab w:val="left" w:pos="969"/>
        </w:tabs>
        <w:spacing w:before="91"/>
        <w:ind w:left="980" w:right="339" w:hanging="360"/>
        <w:jc w:val="both"/>
      </w:pPr>
      <w:r>
        <w:t>Да има важећу дозволу надлежног органа за обављање делатности која је предмет јавне набавке (члан 75. став 1. тачка 5) Закона), и</w:t>
      </w:r>
      <w:r>
        <w:rPr>
          <w:spacing w:val="-6"/>
        </w:rPr>
        <w:t xml:space="preserve"> </w:t>
      </w:r>
      <w:r>
        <w:t>то:</w:t>
      </w:r>
    </w:p>
    <w:p w:rsidR="00B75E4B" w:rsidRDefault="00B75E4B">
      <w:pPr>
        <w:pStyle w:val="BodyText"/>
        <w:spacing w:before="11"/>
        <w:rPr>
          <w:sz w:val="21"/>
        </w:rPr>
      </w:pPr>
    </w:p>
    <w:p w:rsidR="00B75E4B" w:rsidRDefault="00513889">
      <w:pPr>
        <w:pStyle w:val="ListParagraph"/>
        <w:numPr>
          <w:ilvl w:val="1"/>
          <w:numId w:val="38"/>
        </w:numPr>
        <w:tabs>
          <w:tab w:val="left" w:pos="969"/>
        </w:tabs>
        <w:ind w:right="334" w:hanging="360"/>
      </w:pPr>
      <w:r>
        <w:rPr>
          <w:b/>
          <w:u w:val="single"/>
        </w:rPr>
        <w:t xml:space="preserve"> </w:t>
      </w:r>
      <w:proofErr w:type="gramStart"/>
      <w:r>
        <w:rPr>
          <w:u w:val="single"/>
        </w:rPr>
        <w:t>важећу</w:t>
      </w:r>
      <w:proofErr w:type="gramEnd"/>
      <w:r>
        <w:t xml:space="preserve"> лиценцу за организовање туристичког путовања коју издаје Регистратор туризма на основу члана 54. Закона о туризму („Сл. гласник РС</w:t>
      </w:r>
      <w:proofErr w:type="gramStart"/>
      <w:r>
        <w:t>“ бр</w:t>
      </w:r>
      <w:proofErr w:type="gramEnd"/>
      <w:r>
        <w:t>. 17/2019).</w:t>
      </w:r>
    </w:p>
    <w:p w:rsidR="00B75E4B" w:rsidRDefault="00B75E4B">
      <w:pPr>
        <w:pStyle w:val="BodyText"/>
        <w:spacing w:before="1"/>
      </w:pPr>
    </w:p>
    <w:p w:rsidR="00B75E4B" w:rsidRDefault="00513889">
      <w:pPr>
        <w:pStyle w:val="ListParagraph"/>
        <w:numPr>
          <w:ilvl w:val="1"/>
          <w:numId w:val="38"/>
        </w:numPr>
        <w:tabs>
          <w:tab w:val="left" w:pos="969"/>
        </w:tabs>
        <w:ind w:right="335" w:hanging="360"/>
      </w:pPr>
      <w:r>
        <w:rPr>
          <w:u w:val="single"/>
        </w:rPr>
        <w:t xml:space="preserve"> важећу</w:t>
      </w:r>
      <w:r>
        <w:t xml:space="preserve"> лиценцу за превоз путника и терета у домаћем и међународном (ванлинијском) друмском саобраћају коју издаје Министарство грађевинарства, саобраћаја и инфраструктуре, у складу са Законом о превозу путника у друмском саобраћају (,,Службени гласник РС“ бр. 68/15, 41/18, 4/18-др. закон, 83/18 и 31/19) и Законом о превозу терета у друмском саобраћају (,,Службени гласник РС“ бр. 68/15 и 41/18)*</w:t>
      </w:r>
    </w:p>
    <w:p w:rsidR="00B75E4B" w:rsidRPr="0026468B" w:rsidRDefault="00513889" w:rsidP="0026468B">
      <w:pPr>
        <w:pStyle w:val="Heading2"/>
        <w:spacing w:before="4"/>
        <w:ind w:left="980" w:right="335"/>
      </w:pPr>
      <w:r>
        <w:t>*Овај доказ понуђач је обавезан да достави у понуди ко</w:t>
      </w:r>
      <w:r w:rsidR="0026468B">
        <w:t xml:space="preserve">ју </w:t>
      </w:r>
      <w:proofErr w:type="gramStart"/>
      <w:r w:rsidR="0026468B">
        <w:t xml:space="preserve">доставља </w:t>
      </w:r>
      <w:r>
        <w:t xml:space="preserve"> уколико</w:t>
      </w:r>
      <w:proofErr w:type="gramEnd"/>
      <w:r>
        <w:t xml:space="preserve"> је понуђач превозник, </w:t>
      </w:r>
      <w:r>
        <w:rPr>
          <w:shd w:val="clear" w:color="auto" w:fill="DEEAF6"/>
        </w:rPr>
        <w:t>а уколико понуђач није превозник већ</w:t>
      </w:r>
      <w:r w:rsidR="005C5974">
        <w:rPr>
          <w:noProof/>
          <w:sz w:val="20"/>
        </w:rPr>
        <mc:AlternateContent>
          <mc:Choice Requires="wps">
            <w:drawing>
              <wp:inline distT="0" distB="0" distL="0" distR="0" wp14:anchorId="3DBD669D" wp14:editId="2616618A">
                <wp:extent cx="5275580" cy="967740"/>
                <wp:effectExtent l="0" t="0" r="1270" b="3810"/>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580" cy="96774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CE2" w:rsidRDefault="00151CE2">
                            <w:pPr>
                              <w:spacing w:before="6"/>
                              <w:ind w:right="-15"/>
                              <w:jc w:val="both"/>
                              <w:rPr>
                                <w:b/>
                              </w:rPr>
                            </w:pPr>
                            <w:r>
                              <w:rPr>
                                <w:b/>
                              </w:rPr>
                              <w:t>пружалац услуге обезбеђивања превоза преко других превозника, потребно је да у понуди коју доставља достави потписану изјаву на свом меморандуму којом изјављује под пуном материјалном и кривичном одговорношћу да ће за превоз ангажовати искључиво превознике који поседују важећу лиценцу за превоз путника и терета у домаћем и међународном саобраћају, и да ће важећу лиценцу доставити Наручиоцу приликом подношења понуде за</w:t>
                            </w:r>
                          </w:p>
                        </w:txbxContent>
                      </wps:txbx>
                      <wps:bodyPr rot="0" vert="horz" wrap="square" lIns="0" tIns="0" rIns="0" bIns="0" anchor="t" anchorCtr="0" upright="1">
                        <a:noAutofit/>
                      </wps:bodyPr>
                    </wps:wsp>
                  </a:graphicData>
                </a:graphic>
              </wp:inline>
            </w:drawing>
          </mc:Choice>
          <mc:Fallback>
            <w:pict>
              <v:shape id="Text Box 24" o:spid="_x0000_s1028" type="#_x0000_t202" style="width:415.4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" fillcolor="#deeaf6" stroked="f">
                <v:textbox inset="0,0,0,0">
                  <w:txbxContent>
                    <w:p w:rsidR="00151CE2" w:rsidRDefault="00151CE2">
                      <w:pPr>
                        <w:spacing w:before="6"/>
                        <w:ind w:right="-15"/>
                        <w:jc w:val="both"/>
                        <w:rPr>
                          <w:b/>
                        </w:rPr>
                      </w:pPr>
                      <w:r>
                        <w:rPr>
                          <w:b/>
                        </w:rPr>
                        <w:t>пружалац услуге обезбеђивања превоза преко других превозника, потребно је да у понуди коју доставља достави потписану изјаву на свом меморандуму којом изјављује под пуном материјалном и кривичном одговорношћу да ће за превоз ангажовати искључиво превознике који поседују важећу лиценцу за превоз путника и терета у домаћем и међународном саобраћају, и да ће важећу лиценцу доставити Наручиоцу приликом подношења понуде за</w:t>
                      </w:r>
                    </w:p>
                  </w:txbxContent>
                </v:textbox>
                <w10:anchorlock/>
              </v:shape>
            </w:pict>
          </mc:Fallback>
        </mc:AlternateContent>
      </w:r>
      <w:r>
        <w:rPr>
          <w:shd w:val="clear" w:color="auto" w:fill="DEEAF6"/>
        </w:rPr>
        <w:t>издавање наруџбенице за реализацију сваког конкретно путовања.</w:t>
      </w:r>
    </w:p>
    <w:p w:rsidR="00B75E4B" w:rsidRDefault="00B75E4B">
      <w:pPr>
        <w:pStyle w:val="BodyText"/>
        <w:spacing w:before="7"/>
        <w:rPr>
          <w:b/>
          <w:sz w:val="21"/>
        </w:rPr>
      </w:pPr>
    </w:p>
    <w:p w:rsidR="00B75E4B" w:rsidRDefault="00513889">
      <w:pPr>
        <w:pStyle w:val="ListParagraph"/>
        <w:numPr>
          <w:ilvl w:val="0"/>
          <w:numId w:val="40"/>
        </w:numPr>
        <w:tabs>
          <w:tab w:val="left" w:pos="969"/>
        </w:tabs>
        <w:ind w:left="980" w:right="334" w:hanging="360"/>
        <w:jc w:val="left"/>
      </w:pPr>
      <w:r>
        <w:t>Понуђач је дужан да при састављању понуде изричито наведе да је поштовао обавезе које</w:t>
      </w:r>
      <w:r>
        <w:rPr>
          <w:spacing w:val="12"/>
        </w:rPr>
        <w:t xml:space="preserve"> </w:t>
      </w:r>
      <w:r>
        <w:t>произлазе</w:t>
      </w:r>
      <w:r>
        <w:rPr>
          <w:spacing w:val="12"/>
        </w:rPr>
        <w:t xml:space="preserve"> </w:t>
      </w:r>
      <w:r>
        <w:t>из</w:t>
      </w:r>
      <w:r>
        <w:rPr>
          <w:spacing w:val="14"/>
        </w:rPr>
        <w:t xml:space="preserve"> </w:t>
      </w:r>
      <w:r>
        <w:t>важећих</w:t>
      </w:r>
      <w:r>
        <w:rPr>
          <w:spacing w:val="14"/>
        </w:rPr>
        <w:t xml:space="preserve"> </w:t>
      </w:r>
      <w:r>
        <w:t>прописа</w:t>
      </w:r>
      <w:r>
        <w:rPr>
          <w:spacing w:val="12"/>
        </w:rPr>
        <w:t xml:space="preserve"> </w:t>
      </w:r>
      <w:r>
        <w:t>о</w:t>
      </w:r>
      <w:r>
        <w:rPr>
          <w:spacing w:val="15"/>
        </w:rPr>
        <w:t xml:space="preserve"> </w:t>
      </w:r>
      <w:r>
        <w:t>заштити</w:t>
      </w:r>
      <w:r>
        <w:rPr>
          <w:spacing w:val="13"/>
        </w:rPr>
        <w:t xml:space="preserve"> </w:t>
      </w:r>
      <w:r>
        <w:t>на</w:t>
      </w:r>
      <w:r>
        <w:rPr>
          <w:spacing w:val="15"/>
        </w:rPr>
        <w:t xml:space="preserve"> </w:t>
      </w:r>
      <w:r>
        <w:t>раду,</w:t>
      </w:r>
      <w:r>
        <w:rPr>
          <w:spacing w:val="15"/>
        </w:rPr>
        <w:t xml:space="preserve"> </w:t>
      </w:r>
      <w:r>
        <w:t>запошљавању</w:t>
      </w:r>
      <w:r>
        <w:rPr>
          <w:spacing w:val="12"/>
        </w:rPr>
        <w:t xml:space="preserve"> </w:t>
      </w:r>
      <w:r>
        <w:t>и</w:t>
      </w:r>
      <w:r>
        <w:rPr>
          <w:spacing w:val="14"/>
        </w:rPr>
        <w:t xml:space="preserve"> </w:t>
      </w:r>
      <w:r>
        <w:t>условима</w:t>
      </w:r>
      <w:r>
        <w:rPr>
          <w:spacing w:val="16"/>
        </w:rPr>
        <w:t xml:space="preserve"> </w:t>
      </w:r>
      <w:r>
        <w:t>рада,</w:t>
      </w:r>
    </w:p>
    <w:p w:rsidR="00B75E4B" w:rsidRDefault="00B75E4B">
      <w:pPr>
        <w:sectPr w:rsidR="00B75E4B">
          <w:pgSz w:w="11910" w:h="16840"/>
          <w:pgMar w:top="340" w:right="1100" w:bottom="1560" w:left="1180" w:header="0" w:footer="1343" w:gutter="0"/>
          <w:cols w:space="720"/>
        </w:sectPr>
      </w:pPr>
    </w:p>
    <w:p w:rsidR="00B75E4B" w:rsidRDefault="00513889">
      <w:pPr>
        <w:pStyle w:val="BodyText"/>
        <w:spacing w:before="62"/>
        <w:ind w:left="980" w:right="419"/>
      </w:pPr>
      <w:proofErr w:type="gramStart"/>
      <w:r>
        <w:lastRenderedPageBreak/>
        <w:t>заштити</w:t>
      </w:r>
      <w:proofErr w:type="gramEnd"/>
      <w:r>
        <w:t xml:space="preserve"> животне средине, као и да нема забрану обављања делатности која је на снази у време подношења понуда (члан 75. став 2.</w:t>
      </w:r>
      <w:r>
        <w:rPr>
          <w:spacing w:val="-9"/>
        </w:rPr>
        <w:t xml:space="preserve"> </w:t>
      </w:r>
      <w:proofErr w:type="gramStart"/>
      <w:r>
        <w:t>Закона).</w:t>
      </w:r>
      <w:proofErr w:type="gramEnd"/>
    </w:p>
    <w:p w:rsidR="00B75E4B" w:rsidRDefault="00B75E4B">
      <w:pPr>
        <w:pStyle w:val="BodyText"/>
        <w:spacing w:before="4"/>
      </w:pPr>
    </w:p>
    <w:p w:rsidR="00B75E4B" w:rsidRDefault="00513889">
      <w:pPr>
        <w:pStyle w:val="Heading2"/>
        <w:spacing w:before="1" w:line="250" w:lineRule="exact"/>
        <w:ind w:left="260"/>
      </w:pPr>
      <w:r>
        <w:t>Доказ за правно лице и предузетнике:</w:t>
      </w:r>
    </w:p>
    <w:p w:rsidR="00B75E4B" w:rsidRDefault="00513889">
      <w:pPr>
        <w:pStyle w:val="ListParagraph"/>
        <w:numPr>
          <w:ilvl w:val="0"/>
          <w:numId w:val="37"/>
        </w:numPr>
        <w:tabs>
          <w:tab w:val="left" w:pos="458"/>
        </w:tabs>
        <w:ind w:right="337" w:hanging="142"/>
      </w:pPr>
      <w:r>
        <w:tab/>
      </w:r>
      <w:proofErr w:type="gramStart"/>
      <w:r>
        <w:t>потписан</w:t>
      </w:r>
      <w:proofErr w:type="gramEnd"/>
      <w:r>
        <w:t xml:space="preserve"> Образац Изјаве о поштовању обавеза </w:t>
      </w:r>
      <w:r>
        <w:rPr>
          <w:spacing w:val="-5"/>
        </w:rPr>
        <w:t xml:space="preserve">који </w:t>
      </w:r>
      <w:r>
        <w:t xml:space="preserve">произилазе из важећих прописа заштити на </w:t>
      </w:r>
      <w:r>
        <w:rPr>
          <w:spacing w:val="-6"/>
        </w:rPr>
        <w:t xml:space="preserve">раду, </w:t>
      </w:r>
      <w:r>
        <w:t xml:space="preserve">запошљавању и условима рада, заштити животне средине, као и да </w:t>
      </w:r>
      <w:r>
        <w:rPr>
          <w:spacing w:val="-3"/>
        </w:rPr>
        <w:t xml:space="preserve">понуђач </w:t>
      </w:r>
      <w:r>
        <w:t xml:space="preserve">нема забрану обављања делатности </w:t>
      </w:r>
      <w:r>
        <w:rPr>
          <w:spacing w:val="-3"/>
        </w:rPr>
        <w:t xml:space="preserve">која </w:t>
      </w:r>
      <w:r>
        <w:t xml:space="preserve">је на снази у време подношења </w:t>
      </w:r>
      <w:r>
        <w:rPr>
          <w:spacing w:val="-4"/>
        </w:rPr>
        <w:t xml:space="preserve">понуде </w:t>
      </w:r>
      <w:r>
        <w:t>(образац бр.</w:t>
      </w:r>
      <w:r>
        <w:rPr>
          <w:spacing w:val="-5"/>
        </w:rPr>
        <w:t xml:space="preserve"> </w:t>
      </w:r>
      <w:r>
        <w:t>6).</w:t>
      </w:r>
    </w:p>
    <w:p w:rsidR="00B75E4B" w:rsidRDefault="00B75E4B">
      <w:pPr>
        <w:pStyle w:val="BodyText"/>
        <w:spacing w:before="1"/>
      </w:pPr>
    </w:p>
    <w:p w:rsidR="00B75E4B" w:rsidRDefault="00513889">
      <w:pPr>
        <w:pStyle w:val="Heading3"/>
        <w:ind w:right="332"/>
      </w:pPr>
      <w:proofErr w:type="gramStart"/>
      <w:r>
        <w:t>СВАКО ЛИЦЕ УПИСАНО У ЈАВНИ РЕГИСТАР ПОНУЂАЧА – ПРЕДУЗЕТНИКА И ПРАВНИХ ЛИЦА, НИЈЕ ДУЖНО ДА ПРИЛИКОМ ПОДНОШЕЊА ПОНУДЕ ДОКАЗУЈЕ ИСПУЊЕНОСТ ОБАВЕЗНИХ УСЛОВА ТЈ.</w:t>
      </w:r>
      <w:proofErr w:type="gramEnd"/>
      <w:r>
        <w:t xml:space="preserve"> </w:t>
      </w:r>
      <w:proofErr w:type="gramStart"/>
      <w:r>
        <w:t>УСЛОВА ИЗ ДЕЛА III – ОБАВЕЗНИ УСЛОВИ И УПУТСТВО КАКО СЕ ДОКАЗУЈЕ ИСПУЊЕНОСТ ТИХ УСЛОВА, ТАЧКЕ 1.</w:t>
      </w:r>
      <w:proofErr w:type="gramEnd"/>
      <w:r>
        <w:t xml:space="preserve"> </w:t>
      </w:r>
      <w:proofErr w:type="gramStart"/>
      <w:r>
        <w:t>ДО 3.</w:t>
      </w:r>
      <w:proofErr w:type="gramEnd"/>
      <w:r>
        <w:t xml:space="preserve"> </w:t>
      </w:r>
      <w:proofErr w:type="gramStart"/>
      <w:r>
        <w:t>ОВЕ КОНКУРСНЕ ДОКУМЕНТАЦИЈЕ.</w:t>
      </w:r>
      <w:proofErr w:type="gramEnd"/>
    </w:p>
    <w:p w:rsidR="00B75E4B" w:rsidRDefault="00B75E4B">
      <w:pPr>
        <w:pStyle w:val="BodyText"/>
        <w:spacing w:before="1"/>
        <w:rPr>
          <w:b/>
          <w:i/>
        </w:rPr>
      </w:pPr>
    </w:p>
    <w:p w:rsidR="00B75E4B" w:rsidRDefault="00513889">
      <w:pPr>
        <w:ind w:left="260" w:right="338"/>
        <w:jc w:val="both"/>
        <w:rPr>
          <w:b/>
        </w:rPr>
      </w:pPr>
      <w:r>
        <w:rPr>
          <w:b/>
          <w:u w:val="thick"/>
        </w:rPr>
        <w:t>ДОДАТНИ УСЛОВИ И УПУТСТВО КАКО СЕ ДОКАЗУЈЕ ИСПУЊЕНОСТ ТИХ</w:t>
      </w:r>
      <w:r>
        <w:rPr>
          <w:b/>
        </w:rPr>
        <w:t xml:space="preserve"> </w:t>
      </w:r>
      <w:r>
        <w:rPr>
          <w:b/>
          <w:u w:val="thick"/>
        </w:rPr>
        <w:t>УСЛОВА</w:t>
      </w:r>
    </w:p>
    <w:p w:rsidR="00B75E4B" w:rsidRDefault="00B75E4B">
      <w:pPr>
        <w:pStyle w:val="BodyText"/>
        <w:spacing w:before="8"/>
        <w:rPr>
          <w:b/>
          <w:sz w:val="13"/>
        </w:rPr>
      </w:pPr>
    </w:p>
    <w:p w:rsidR="00B75E4B" w:rsidRPr="00783693" w:rsidRDefault="00513889" w:rsidP="00783693">
      <w:pPr>
        <w:pStyle w:val="BodyText"/>
        <w:spacing w:before="91"/>
        <w:ind w:left="260" w:right="334"/>
        <w:jc w:val="both"/>
        <w:rPr>
          <w:b/>
          <w:lang w:val="sr-Cyrl-RS"/>
        </w:rPr>
      </w:pPr>
      <w:proofErr w:type="gramStart"/>
      <w:r>
        <w:t xml:space="preserve">Право на учешће у поступку предметне јавне набавке има </w:t>
      </w:r>
      <w:r>
        <w:rPr>
          <w:spacing w:val="-3"/>
        </w:rPr>
        <w:t xml:space="preserve">понуђач који </w:t>
      </w:r>
      <w:r>
        <w:t xml:space="preserve">испуњава </w:t>
      </w:r>
      <w:r>
        <w:rPr>
          <w:b/>
        </w:rPr>
        <w:t xml:space="preserve">доле наведене </w:t>
      </w:r>
      <w:r>
        <w:rPr>
          <w:b/>
          <w:spacing w:val="-3"/>
        </w:rPr>
        <w:t xml:space="preserve">додатне услове </w:t>
      </w:r>
      <w:r>
        <w:t>за учешће, дефинисане чланом 76.</w:t>
      </w:r>
      <w:proofErr w:type="gramEnd"/>
      <w:r>
        <w:t xml:space="preserve"> </w:t>
      </w:r>
      <w:r>
        <w:rPr>
          <w:spacing w:val="-3"/>
        </w:rPr>
        <w:t xml:space="preserve">Закона </w:t>
      </w:r>
      <w:r>
        <w:t xml:space="preserve">и </w:t>
      </w:r>
      <w:r>
        <w:rPr>
          <w:spacing w:val="-3"/>
        </w:rPr>
        <w:t xml:space="preserve">Конкурсном </w:t>
      </w:r>
      <w:r>
        <w:t xml:space="preserve">документацијом, а испуњеност </w:t>
      </w:r>
      <w:r>
        <w:rPr>
          <w:b/>
          <w:spacing w:val="-3"/>
        </w:rPr>
        <w:t xml:space="preserve">додатних услова </w:t>
      </w:r>
      <w:r>
        <w:t xml:space="preserve">за учешће у поступку предметне јавне набавке, </w:t>
      </w:r>
      <w:r>
        <w:rPr>
          <w:spacing w:val="-3"/>
        </w:rPr>
        <w:t xml:space="preserve">понуђач </w:t>
      </w:r>
      <w:r>
        <w:t>доказује на следећи</w:t>
      </w:r>
      <w:r>
        <w:rPr>
          <w:spacing w:val="-1"/>
        </w:rPr>
        <w:t xml:space="preserve"> </w:t>
      </w:r>
      <w:r>
        <w:rPr>
          <w:spacing w:val="-3"/>
        </w:rPr>
        <w:t>начин</w:t>
      </w:r>
      <w:r>
        <w:rPr>
          <w:b/>
          <w:spacing w:val="-3"/>
        </w:rPr>
        <w:t>:</w:t>
      </w:r>
    </w:p>
    <w:p w:rsidR="003F28BB" w:rsidRDefault="003F28BB">
      <w:pPr>
        <w:pStyle w:val="BodyText"/>
        <w:rPr>
          <w:sz w:val="14"/>
        </w:rPr>
      </w:pPr>
    </w:p>
    <w:tbl>
      <w:tblPr>
        <w:tblW w:w="0" w:type="auto"/>
        <w:tblLayout w:type="fixed"/>
        <w:tblCellMar>
          <w:left w:w="0" w:type="dxa"/>
          <w:right w:w="0" w:type="dxa"/>
        </w:tblCellMar>
        <w:tblLook w:val="0000" w:firstRow="0" w:lastRow="0" w:firstColumn="0" w:lastColumn="0" w:noHBand="0" w:noVBand="0"/>
      </w:tblPr>
      <w:tblGrid>
        <w:gridCol w:w="30"/>
        <w:gridCol w:w="740"/>
        <w:gridCol w:w="660"/>
        <w:gridCol w:w="920"/>
        <w:gridCol w:w="440"/>
        <w:gridCol w:w="500"/>
        <w:gridCol w:w="320"/>
        <w:gridCol w:w="6380"/>
        <w:gridCol w:w="140"/>
      </w:tblGrid>
      <w:tr w:rsidR="003F28BB" w:rsidTr="003F28BB">
        <w:trPr>
          <w:trHeight w:val="212"/>
        </w:trPr>
        <w:tc>
          <w:tcPr>
            <w:tcW w:w="30" w:type="dxa"/>
            <w:shd w:val="clear" w:color="auto" w:fill="000000"/>
            <w:vAlign w:val="bottom"/>
          </w:tcPr>
          <w:p w:rsidR="003F28BB" w:rsidRDefault="003F28BB" w:rsidP="003F28BB">
            <w:pPr>
              <w:spacing w:line="0" w:lineRule="atLeast"/>
              <w:rPr>
                <w:sz w:val="18"/>
              </w:rPr>
            </w:pPr>
          </w:p>
        </w:tc>
        <w:tc>
          <w:tcPr>
            <w:tcW w:w="740" w:type="dxa"/>
            <w:tcBorders>
              <w:top w:val="single" w:sz="4" w:space="0" w:color="auto"/>
              <w:right w:val="single" w:sz="8" w:space="0" w:color="auto"/>
            </w:tcBorders>
            <w:shd w:val="clear" w:color="auto" w:fill="auto"/>
            <w:vAlign w:val="bottom"/>
          </w:tcPr>
          <w:p w:rsidR="003F28BB" w:rsidRDefault="003F28BB" w:rsidP="003F28BB">
            <w:pPr>
              <w:spacing w:line="211" w:lineRule="exact"/>
              <w:jc w:val="center"/>
            </w:pPr>
            <w:r>
              <w:t>Ред.</w:t>
            </w:r>
          </w:p>
        </w:tc>
        <w:tc>
          <w:tcPr>
            <w:tcW w:w="660" w:type="dxa"/>
            <w:tcBorders>
              <w:top w:val="single" w:sz="4" w:space="0" w:color="auto"/>
            </w:tcBorders>
            <w:shd w:val="clear" w:color="auto" w:fill="auto"/>
            <w:vAlign w:val="bottom"/>
          </w:tcPr>
          <w:p w:rsidR="003F28BB" w:rsidRDefault="003F28BB" w:rsidP="003F28BB">
            <w:pPr>
              <w:spacing w:line="0" w:lineRule="atLeast"/>
              <w:rPr>
                <w:sz w:val="18"/>
              </w:rPr>
            </w:pPr>
          </w:p>
        </w:tc>
        <w:tc>
          <w:tcPr>
            <w:tcW w:w="920" w:type="dxa"/>
            <w:tcBorders>
              <w:top w:val="single" w:sz="4" w:space="0" w:color="auto"/>
            </w:tcBorders>
            <w:shd w:val="clear" w:color="auto" w:fill="auto"/>
            <w:vAlign w:val="bottom"/>
          </w:tcPr>
          <w:p w:rsidR="003F28BB" w:rsidRDefault="003F28BB" w:rsidP="003F28BB">
            <w:pPr>
              <w:spacing w:line="0" w:lineRule="atLeast"/>
              <w:rPr>
                <w:sz w:val="18"/>
              </w:rPr>
            </w:pPr>
          </w:p>
        </w:tc>
        <w:tc>
          <w:tcPr>
            <w:tcW w:w="440" w:type="dxa"/>
            <w:tcBorders>
              <w:top w:val="single" w:sz="4" w:space="0" w:color="auto"/>
            </w:tcBorders>
            <w:shd w:val="clear" w:color="auto" w:fill="auto"/>
            <w:vAlign w:val="bottom"/>
          </w:tcPr>
          <w:p w:rsidR="003F28BB" w:rsidRDefault="003F28BB" w:rsidP="003F28BB">
            <w:pPr>
              <w:spacing w:line="0" w:lineRule="atLeast"/>
              <w:rPr>
                <w:sz w:val="18"/>
              </w:rPr>
            </w:pPr>
          </w:p>
        </w:tc>
        <w:tc>
          <w:tcPr>
            <w:tcW w:w="500" w:type="dxa"/>
            <w:tcBorders>
              <w:top w:val="single" w:sz="4" w:space="0" w:color="auto"/>
            </w:tcBorders>
            <w:shd w:val="clear" w:color="auto" w:fill="auto"/>
            <w:vAlign w:val="bottom"/>
          </w:tcPr>
          <w:p w:rsidR="003F28BB" w:rsidRDefault="003F28BB" w:rsidP="003F28BB">
            <w:pPr>
              <w:spacing w:line="0" w:lineRule="atLeast"/>
              <w:rPr>
                <w:sz w:val="18"/>
              </w:rPr>
            </w:pPr>
          </w:p>
        </w:tc>
        <w:tc>
          <w:tcPr>
            <w:tcW w:w="6840" w:type="dxa"/>
            <w:gridSpan w:val="3"/>
            <w:vMerge w:val="restart"/>
            <w:tcBorders>
              <w:top w:val="single" w:sz="4" w:space="0" w:color="auto"/>
              <w:right w:val="single" w:sz="8" w:space="0" w:color="auto"/>
            </w:tcBorders>
            <w:shd w:val="clear" w:color="auto" w:fill="auto"/>
            <w:vAlign w:val="bottom"/>
          </w:tcPr>
          <w:p w:rsidR="003F28BB" w:rsidRDefault="003F28BB" w:rsidP="003F28BB">
            <w:pPr>
              <w:spacing w:line="0" w:lineRule="atLeast"/>
              <w:ind w:right="2640"/>
              <w:jc w:val="center"/>
              <w:rPr>
                <w:b/>
                <w:w w:val="99"/>
              </w:rPr>
            </w:pPr>
            <w:r>
              <w:rPr>
                <w:b/>
                <w:w w:val="99"/>
              </w:rPr>
              <w:t xml:space="preserve">2 - ДОДАТНИ УСЛОВИ (чл. 76. </w:t>
            </w:r>
            <w:proofErr w:type="gramStart"/>
            <w:r>
              <w:rPr>
                <w:b/>
                <w:w w:val="99"/>
              </w:rPr>
              <w:t>ст</w:t>
            </w:r>
            <w:proofErr w:type="gramEnd"/>
            <w:r>
              <w:rPr>
                <w:b/>
                <w:w w:val="99"/>
              </w:rPr>
              <w:t>. 2. ЗЈН)</w:t>
            </w:r>
          </w:p>
        </w:tc>
      </w:tr>
      <w:tr w:rsidR="003F28BB" w:rsidTr="003F28BB">
        <w:trPr>
          <w:trHeight w:val="120"/>
        </w:trPr>
        <w:tc>
          <w:tcPr>
            <w:tcW w:w="30" w:type="dxa"/>
            <w:shd w:val="clear" w:color="auto" w:fill="000000"/>
            <w:vAlign w:val="bottom"/>
          </w:tcPr>
          <w:p w:rsidR="003F28BB" w:rsidRDefault="003F28BB" w:rsidP="003F28BB">
            <w:pPr>
              <w:spacing w:line="0" w:lineRule="atLeast"/>
              <w:rPr>
                <w:sz w:val="10"/>
              </w:rPr>
            </w:pPr>
          </w:p>
        </w:tc>
        <w:tc>
          <w:tcPr>
            <w:tcW w:w="740" w:type="dxa"/>
            <w:vMerge w:val="restart"/>
            <w:tcBorders>
              <w:right w:val="single" w:sz="8" w:space="0" w:color="auto"/>
            </w:tcBorders>
            <w:shd w:val="clear" w:color="auto" w:fill="auto"/>
            <w:vAlign w:val="bottom"/>
          </w:tcPr>
          <w:p w:rsidR="003F28BB" w:rsidRDefault="003F28BB" w:rsidP="003F28BB">
            <w:pPr>
              <w:spacing w:line="0" w:lineRule="atLeast"/>
              <w:ind w:right="20"/>
              <w:jc w:val="center"/>
            </w:pPr>
            <w:proofErr w:type="gramStart"/>
            <w:r>
              <w:t>бр</w:t>
            </w:r>
            <w:proofErr w:type="gramEnd"/>
            <w:r>
              <w:t>.</w:t>
            </w:r>
          </w:p>
        </w:tc>
        <w:tc>
          <w:tcPr>
            <w:tcW w:w="660" w:type="dxa"/>
            <w:shd w:val="clear" w:color="auto" w:fill="auto"/>
            <w:vAlign w:val="bottom"/>
          </w:tcPr>
          <w:p w:rsidR="003F28BB" w:rsidRDefault="003F28BB" w:rsidP="003F28BB">
            <w:pPr>
              <w:spacing w:line="0" w:lineRule="atLeast"/>
              <w:rPr>
                <w:sz w:val="10"/>
              </w:rPr>
            </w:pPr>
          </w:p>
        </w:tc>
        <w:tc>
          <w:tcPr>
            <w:tcW w:w="920" w:type="dxa"/>
            <w:shd w:val="clear" w:color="auto" w:fill="auto"/>
            <w:vAlign w:val="bottom"/>
          </w:tcPr>
          <w:p w:rsidR="003F28BB" w:rsidRDefault="003F28BB" w:rsidP="003F28BB">
            <w:pPr>
              <w:spacing w:line="0" w:lineRule="atLeast"/>
              <w:rPr>
                <w:sz w:val="10"/>
              </w:rPr>
            </w:pPr>
          </w:p>
        </w:tc>
        <w:tc>
          <w:tcPr>
            <w:tcW w:w="440" w:type="dxa"/>
            <w:shd w:val="clear" w:color="auto" w:fill="auto"/>
            <w:vAlign w:val="bottom"/>
          </w:tcPr>
          <w:p w:rsidR="003F28BB" w:rsidRDefault="003F28BB" w:rsidP="003F28BB">
            <w:pPr>
              <w:spacing w:line="0" w:lineRule="atLeast"/>
              <w:rPr>
                <w:sz w:val="10"/>
              </w:rPr>
            </w:pPr>
          </w:p>
        </w:tc>
        <w:tc>
          <w:tcPr>
            <w:tcW w:w="500" w:type="dxa"/>
            <w:shd w:val="clear" w:color="auto" w:fill="auto"/>
            <w:vAlign w:val="bottom"/>
          </w:tcPr>
          <w:p w:rsidR="003F28BB" w:rsidRDefault="003F28BB" w:rsidP="003F28BB">
            <w:pPr>
              <w:spacing w:line="0" w:lineRule="atLeast"/>
              <w:rPr>
                <w:sz w:val="10"/>
              </w:rPr>
            </w:pPr>
          </w:p>
        </w:tc>
        <w:tc>
          <w:tcPr>
            <w:tcW w:w="6840" w:type="dxa"/>
            <w:gridSpan w:val="3"/>
            <w:vMerge/>
            <w:tcBorders>
              <w:right w:val="single" w:sz="8" w:space="0" w:color="auto"/>
            </w:tcBorders>
            <w:shd w:val="clear" w:color="auto" w:fill="auto"/>
            <w:vAlign w:val="bottom"/>
          </w:tcPr>
          <w:p w:rsidR="003F28BB" w:rsidRDefault="003F28BB" w:rsidP="003F28BB">
            <w:pPr>
              <w:spacing w:line="0" w:lineRule="atLeast"/>
              <w:rPr>
                <w:sz w:val="10"/>
              </w:rPr>
            </w:pPr>
          </w:p>
        </w:tc>
      </w:tr>
      <w:tr w:rsidR="003F28BB" w:rsidTr="003F28BB">
        <w:trPr>
          <w:trHeight w:val="115"/>
        </w:trPr>
        <w:tc>
          <w:tcPr>
            <w:tcW w:w="30" w:type="dxa"/>
            <w:tcBorders>
              <w:bottom w:val="single" w:sz="8" w:space="0" w:color="auto"/>
            </w:tcBorders>
            <w:shd w:val="clear" w:color="auto" w:fill="000000"/>
            <w:vAlign w:val="bottom"/>
          </w:tcPr>
          <w:p w:rsidR="003F28BB" w:rsidRDefault="003F28BB" w:rsidP="003F28BB">
            <w:pPr>
              <w:spacing w:line="0" w:lineRule="atLeast"/>
              <w:rPr>
                <w:sz w:val="9"/>
              </w:rPr>
            </w:pPr>
          </w:p>
        </w:tc>
        <w:tc>
          <w:tcPr>
            <w:tcW w:w="740" w:type="dxa"/>
            <w:vMerge/>
            <w:tcBorders>
              <w:bottom w:val="single" w:sz="8" w:space="0" w:color="auto"/>
              <w:right w:val="single" w:sz="8" w:space="0" w:color="auto"/>
            </w:tcBorders>
            <w:shd w:val="clear" w:color="auto" w:fill="auto"/>
            <w:vAlign w:val="bottom"/>
          </w:tcPr>
          <w:p w:rsidR="003F28BB" w:rsidRDefault="003F28BB" w:rsidP="003F28BB">
            <w:pPr>
              <w:spacing w:line="0" w:lineRule="atLeast"/>
              <w:rPr>
                <w:sz w:val="9"/>
              </w:rPr>
            </w:pPr>
          </w:p>
        </w:tc>
        <w:tc>
          <w:tcPr>
            <w:tcW w:w="660" w:type="dxa"/>
            <w:tcBorders>
              <w:bottom w:val="single" w:sz="8" w:space="0" w:color="auto"/>
            </w:tcBorders>
            <w:shd w:val="clear" w:color="auto" w:fill="auto"/>
            <w:vAlign w:val="bottom"/>
          </w:tcPr>
          <w:p w:rsidR="003F28BB" w:rsidRDefault="003F28BB" w:rsidP="003F28BB">
            <w:pPr>
              <w:spacing w:line="0" w:lineRule="atLeast"/>
              <w:rPr>
                <w:sz w:val="9"/>
              </w:rPr>
            </w:pPr>
          </w:p>
        </w:tc>
        <w:tc>
          <w:tcPr>
            <w:tcW w:w="920" w:type="dxa"/>
            <w:tcBorders>
              <w:bottom w:val="single" w:sz="8" w:space="0" w:color="auto"/>
            </w:tcBorders>
            <w:shd w:val="clear" w:color="auto" w:fill="auto"/>
            <w:vAlign w:val="bottom"/>
          </w:tcPr>
          <w:p w:rsidR="003F28BB" w:rsidRDefault="003F28BB" w:rsidP="003F28BB">
            <w:pPr>
              <w:spacing w:line="0" w:lineRule="atLeast"/>
              <w:rPr>
                <w:sz w:val="9"/>
              </w:rPr>
            </w:pPr>
          </w:p>
        </w:tc>
        <w:tc>
          <w:tcPr>
            <w:tcW w:w="440" w:type="dxa"/>
            <w:tcBorders>
              <w:bottom w:val="single" w:sz="8" w:space="0" w:color="auto"/>
            </w:tcBorders>
            <w:shd w:val="clear" w:color="auto" w:fill="auto"/>
            <w:vAlign w:val="bottom"/>
          </w:tcPr>
          <w:p w:rsidR="003F28BB" w:rsidRDefault="003F28BB" w:rsidP="003F28BB">
            <w:pPr>
              <w:spacing w:line="0" w:lineRule="atLeast"/>
              <w:rPr>
                <w:sz w:val="9"/>
              </w:rPr>
            </w:pPr>
          </w:p>
        </w:tc>
        <w:tc>
          <w:tcPr>
            <w:tcW w:w="500" w:type="dxa"/>
            <w:tcBorders>
              <w:bottom w:val="single" w:sz="8" w:space="0" w:color="auto"/>
            </w:tcBorders>
            <w:shd w:val="clear" w:color="auto" w:fill="auto"/>
            <w:vAlign w:val="bottom"/>
          </w:tcPr>
          <w:p w:rsidR="003F28BB" w:rsidRDefault="003F28BB" w:rsidP="003F28BB">
            <w:pPr>
              <w:spacing w:line="0" w:lineRule="atLeast"/>
              <w:rPr>
                <w:sz w:val="9"/>
              </w:rPr>
            </w:pPr>
          </w:p>
        </w:tc>
        <w:tc>
          <w:tcPr>
            <w:tcW w:w="320" w:type="dxa"/>
            <w:tcBorders>
              <w:bottom w:val="single" w:sz="8" w:space="0" w:color="auto"/>
            </w:tcBorders>
            <w:shd w:val="clear" w:color="auto" w:fill="auto"/>
            <w:vAlign w:val="bottom"/>
          </w:tcPr>
          <w:p w:rsidR="003F28BB" w:rsidRDefault="003F28BB" w:rsidP="003F28BB">
            <w:pPr>
              <w:spacing w:line="0" w:lineRule="atLeast"/>
              <w:rPr>
                <w:sz w:val="9"/>
              </w:rPr>
            </w:pPr>
          </w:p>
        </w:tc>
        <w:tc>
          <w:tcPr>
            <w:tcW w:w="6380" w:type="dxa"/>
            <w:tcBorders>
              <w:bottom w:val="single" w:sz="8" w:space="0" w:color="auto"/>
            </w:tcBorders>
            <w:shd w:val="clear" w:color="auto" w:fill="auto"/>
            <w:vAlign w:val="bottom"/>
          </w:tcPr>
          <w:p w:rsidR="003F28BB" w:rsidRDefault="003F28BB" w:rsidP="003F28BB">
            <w:pPr>
              <w:spacing w:line="0" w:lineRule="atLeast"/>
              <w:rPr>
                <w:sz w:val="9"/>
              </w:rPr>
            </w:pPr>
          </w:p>
        </w:tc>
        <w:tc>
          <w:tcPr>
            <w:tcW w:w="140" w:type="dxa"/>
            <w:tcBorders>
              <w:bottom w:val="single" w:sz="8" w:space="0" w:color="auto"/>
              <w:right w:val="single" w:sz="8" w:space="0" w:color="auto"/>
            </w:tcBorders>
            <w:shd w:val="clear" w:color="auto" w:fill="auto"/>
            <w:vAlign w:val="bottom"/>
          </w:tcPr>
          <w:p w:rsidR="003F28BB" w:rsidRDefault="003F28BB" w:rsidP="003F28BB">
            <w:pPr>
              <w:spacing w:line="0" w:lineRule="atLeast"/>
              <w:rPr>
                <w:sz w:val="9"/>
              </w:rPr>
            </w:pPr>
          </w:p>
        </w:tc>
      </w:tr>
      <w:tr w:rsidR="003F28BB" w:rsidTr="003F28BB">
        <w:trPr>
          <w:trHeight w:val="195"/>
        </w:trPr>
        <w:tc>
          <w:tcPr>
            <w:tcW w:w="30" w:type="dxa"/>
            <w:shd w:val="clear" w:color="auto" w:fill="000000"/>
            <w:vAlign w:val="bottom"/>
          </w:tcPr>
          <w:p w:rsidR="003F28BB" w:rsidRDefault="003F28BB" w:rsidP="003F28BB">
            <w:pPr>
              <w:spacing w:line="0" w:lineRule="atLeast"/>
              <w:rPr>
                <w:sz w:val="16"/>
              </w:rPr>
            </w:pPr>
          </w:p>
        </w:tc>
        <w:tc>
          <w:tcPr>
            <w:tcW w:w="740" w:type="dxa"/>
            <w:tcBorders>
              <w:right w:val="single" w:sz="8" w:space="0" w:color="auto"/>
            </w:tcBorders>
            <w:shd w:val="clear" w:color="auto" w:fill="auto"/>
            <w:vAlign w:val="bottom"/>
          </w:tcPr>
          <w:p w:rsidR="003F28BB" w:rsidRDefault="003F28BB" w:rsidP="003F28BB">
            <w:pPr>
              <w:spacing w:line="0" w:lineRule="atLeast"/>
              <w:rPr>
                <w:sz w:val="16"/>
              </w:rPr>
            </w:pPr>
          </w:p>
        </w:tc>
        <w:tc>
          <w:tcPr>
            <w:tcW w:w="9220" w:type="dxa"/>
            <w:gridSpan w:val="6"/>
            <w:shd w:val="clear" w:color="auto" w:fill="BFBFBF"/>
            <w:vAlign w:val="bottom"/>
          </w:tcPr>
          <w:p w:rsidR="003F28BB" w:rsidRDefault="003F28BB" w:rsidP="003F28BB">
            <w:pPr>
              <w:spacing w:line="195" w:lineRule="exact"/>
            </w:pPr>
            <w:r>
              <w:t xml:space="preserve">да има неопходан </w:t>
            </w:r>
            <w:r>
              <w:rPr>
                <w:b/>
              </w:rPr>
              <w:t>кадровски</w:t>
            </w:r>
            <w:r>
              <w:t xml:space="preserve"> капацитет и то:</w:t>
            </w:r>
          </w:p>
        </w:tc>
        <w:tc>
          <w:tcPr>
            <w:tcW w:w="140" w:type="dxa"/>
            <w:tcBorders>
              <w:right w:val="single" w:sz="8" w:space="0" w:color="auto"/>
            </w:tcBorders>
            <w:shd w:val="clear" w:color="auto" w:fill="BFBFBF"/>
            <w:vAlign w:val="bottom"/>
          </w:tcPr>
          <w:p w:rsidR="003F28BB" w:rsidRDefault="003F28BB" w:rsidP="003F28BB">
            <w:pPr>
              <w:spacing w:line="0" w:lineRule="atLeast"/>
              <w:rPr>
                <w:sz w:val="16"/>
              </w:rPr>
            </w:pPr>
          </w:p>
        </w:tc>
      </w:tr>
      <w:tr w:rsidR="003F28BB" w:rsidTr="003F28BB">
        <w:trPr>
          <w:trHeight w:val="20"/>
        </w:trPr>
        <w:tc>
          <w:tcPr>
            <w:tcW w:w="30" w:type="dxa"/>
            <w:shd w:val="clear" w:color="auto" w:fill="000000"/>
            <w:vAlign w:val="bottom"/>
          </w:tcPr>
          <w:p w:rsidR="003F28BB" w:rsidRDefault="003F28BB" w:rsidP="003F28BB">
            <w:pPr>
              <w:spacing w:line="20" w:lineRule="exact"/>
              <w:rPr>
                <w:sz w:val="1"/>
              </w:rPr>
            </w:pPr>
          </w:p>
        </w:tc>
        <w:tc>
          <w:tcPr>
            <w:tcW w:w="740" w:type="dxa"/>
            <w:tcBorders>
              <w:right w:val="single" w:sz="8" w:space="0" w:color="auto"/>
            </w:tcBorders>
            <w:shd w:val="clear" w:color="auto" w:fill="auto"/>
            <w:vAlign w:val="bottom"/>
          </w:tcPr>
          <w:p w:rsidR="003F28BB" w:rsidRDefault="003F28BB" w:rsidP="003F28BB">
            <w:pPr>
              <w:spacing w:line="20" w:lineRule="exact"/>
              <w:rPr>
                <w:sz w:val="1"/>
              </w:rPr>
            </w:pPr>
          </w:p>
        </w:tc>
        <w:tc>
          <w:tcPr>
            <w:tcW w:w="660" w:type="dxa"/>
            <w:shd w:val="clear" w:color="auto" w:fill="BFBFBF"/>
            <w:vAlign w:val="bottom"/>
          </w:tcPr>
          <w:p w:rsidR="003F28BB" w:rsidRDefault="003F28BB" w:rsidP="003F28BB">
            <w:pPr>
              <w:spacing w:line="20" w:lineRule="exact"/>
              <w:rPr>
                <w:sz w:val="1"/>
              </w:rPr>
            </w:pPr>
          </w:p>
        </w:tc>
        <w:tc>
          <w:tcPr>
            <w:tcW w:w="920" w:type="dxa"/>
            <w:tcBorders>
              <w:right w:val="single" w:sz="8" w:space="0" w:color="BFBFBF"/>
            </w:tcBorders>
            <w:shd w:val="clear" w:color="auto" w:fill="BFBFBF"/>
            <w:vAlign w:val="bottom"/>
          </w:tcPr>
          <w:p w:rsidR="003F28BB" w:rsidRDefault="003F28BB" w:rsidP="003F28BB">
            <w:pPr>
              <w:spacing w:line="20" w:lineRule="exact"/>
              <w:rPr>
                <w:sz w:val="1"/>
              </w:rPr>
            </w:pPr>
          </w:p>
        </w:tc>
        <w:tc>
          <w:tcPr>
            <w:tcW w:w="440" w:type="dxa"/>
            <w:tcBorders>
              <w:right w:val="single" w:sz="8" w:space="0" w:color="auto"/>
            </w:tcBorders>
            <w:shd w:val="clear" w:color="auto" w:fill="000000"/>
            <w:vAlign w:val="bottom"/>
          </w:tcPr>
          <w:p w:rsidR="003F28BB" w:rsidRDefault="003F28BB" w:rsidP="003F28BB">
            <w:pPr>
              <w:spacing w:line="20" w:lineRule="exact"/>
              <w:rPr>
                <w:sz w:val="1"/>
              </w:rPr>
            </w:pPr>
          </w:p>
        </w:tc>
        <w:tc>
          <w:tcPr>
            <w:tcW w:w="500" w:type="dxa"/>
            <w:tcBorders>
              <w:right w:val="single" w:sz="8" w:space="0" w:color="auto"/>
            </w:tcBorders>
            <w:shd w:val="clear" w:color="auto" w:fill="000000"/>
            <w:vAlign w:val="bottom"/>
          </w:tcPr>
          <w:p w:rsidR="003F28BB" w:rsidRDefault="003F28BB" w:rsidP="003F28BB">
            <w:pPr>
              <w:spacing w:line="20" w:lineRule="exact"/>
              <w:rPr>
                <w:sz w:val="1"/>
              </w:rPr>
            </w:pPr>
          </w:p>
        </w:tc>
        <w:tc>
          <w:tcPr>
            <w:tcW w:w="320" w:type="dxa"/>
            <w:shd w:val="clear" w:color="auto" w:fill="BFBFBF"/>
            <w:vAlign w:val="bottom"/>
          </w:tcPr>
          <w:p w:rsidR="003F28BB" w:rsidRDefault="003F28BB" w:rsidP="003F28BB">
            <w:pPr>
              <w:spacing w:line="20" w:lineRule="exact"/>
              <w:rPr>
                <w:sz w:val="1"/>
              </w:rPr>
            </w:pPr>
          </w:p>
        </w:tc>
        <w:tc>
          <w:tcPr>
            <w:tcW w:w="6380" w:type="dxa"/>
            <w:shd w:val="clear" w:color="auto" w:fill="BFBFBF"/>
            <w:vAlign w:val="bottom"/>
          </w:tcPr>
          <w:p w:rsidR="003F28BB" w:rsidRDefault="003F28BB" w:rsidP="003F28BB">
            <w:pPr>
              <w:spacing w:line="20" w:lineRule="exact"/>
              <w:rPr>
                <w:sz w:val="1"/>
              </w:rPr>
            </w:pPr>
          </w:p>
        </w:tc>
        <w:tc>
          <w:tcPr>
            <w:tcW w:w="140" w:type="dxa"/>
            <w:tcBorders>
              <w:right w:val="single" w:sz="8" w:space="0" w:color="auto"/>
            </w:tcBorders>
            <w:shd w:val="clear" w:color="auto" w:fill="BFBFBF"/>
            <w:vAlign w:val="bottom"/>
          </w:tcPr>
          <w:p w:rsidR="003F28BB" w:rsidRDefault="003F28BB" w:rsidP="003F28BB">
            <w:pPr>
              <w:spacing w:line="20" w:lineRule="exact"/>
              <w:rPr>
                <w:sz w:val="1"/>
              </w:rPr>
            </w:pPr>
          </w:p>
        </w:tc>
      </w:tr>
      <w:tr w:rsidR="003F28BB" w:rsidTr="003F28BB">
        <w:trPr>
          <w:trHeight w:val="231"/>
        </w:trPr>
        <w:tc>
          <w:tcPr>
            <w:tcW w:w="30" w:type="dxa"/>
            <w:shd w:val="clear" w:color="auto" w:fill="000000"/>
            <w:vAlign w:val="bottom"/>
          </w:tcPr>
          <w:p w:rsidR="003F28BB" w:rsidRDefault="003F28BB" w:rsidP="003F28BB">
            <w:pPr>
              <w:spacing w:line="0" w:lineRule="atLeast"/>
            </w:pPr>
          </w:p>
        </w:tc>
        <w:tc>
          <w:tcPr>
            <w:tcW w:w="740" w:type="dxa"/>
            <w:vMerge w:val="restart"/>
            <w:tcBorders>
              <w:right w:val="single" w:sz="8" w:space="0" w:color="auto"/>
            </w:tcBorders>
            <w:shd w:val="clear" w:color="auto" w:fill="auto"/>
            <w:vAlign w:val="bottom"/>
          </w:tcPr>
          <w:p w:rsidR="003F28BB" w:rsidRDefault="003F28BB" w:rsidP="003F28BB">
            <w:pPr>
              <w:spacing w:line="0" w:lineRule="atLeast"/>
              <w:jc w:val="center"/>
              <w:rPr>
                <w:w w:val="95"/>
              </w:rPr>
            </w:pPr>
            <w:r>
              <w:rPr>
                <w:w w:val="95"/>
              </w:rPr>
              <w:t>2.1</w:t>
            </w:r>
          </w:p>
        </w:tc>
        <w:tc>
          <w:tcPr>
            <w:tcW w:w="9220" w:type="dxa"/>
            <w:gridSpan w:val="6"/>
            <w:shd w:val="clear" w:color="auto" w:fill="BFBFBF"/>
            <w:vAlign w:val="bottom"/>
          </w:tcPr>
          <w:p w:rsidR="003F28BB" w:rsidRDefault="003F28BB" w:rsidP="003F28BB">
            <w:pPr>
              <w:spacing w:line="0" w:lineRule="atLeast"/>
              <w:rPr>
                <w:highlight w:val="lightGray"/>
              </w:rPr>
            </w:pPr>
          </w:p>
        </w:tc>
        <w:tc>
          <w:tcPr>
            <w:tcW w:w="140" w:type="dxa"/>
            <w:tcBorders>
              <w:right w:val="single" w:sz="8" w:space="0" w:color="auto"/>
            </w:tcBorders>
            <w:shd w:val="clear" w:color="auto" w:fill="BFBFBF"/>
            <w:vAlign w:val="bottom"/>
          </w:tcPr>
          <w:p w:rsidR="003F28BB" w:rsidRDefault="003F28BB" w:rsidP="003F28BB">
            <w:pPr>
              <w:spacing w:line="0" w:lineRule="atLeast"/>
            </w:pPr>
          </w:p>
        </w:tc>
      </w:tr>
      <w:tr w:rsidR="003F28BB" w:rsidTr="003F28BB">
        <w:trPr>
          <w:trHeight w:val="115"/>
        </w:trPr>
        <w:tc>
          <w:tcPr>
            <w:tcW w:w="30" w:type="dxa"/>
            <w:shd w:val="clear" w:color="auto" w:fill="000000"/>
            <w:vAlign w:val="bottom"/>
          </w:tcPr>
          <w:p w:rsidR="003F28BB" w:rsidRDefault="003F28BB" w:rsidP="003F28BB">
            <w:pPr>
              <w:spacing w:line="0" w:lineRule="atLeast"/>
              <w:rPr>
                <w:sz w:val="10"/>
              </w:rPr>
            </w:pPr>
          </w:p>
        </w:tc>
        <w:tc>
          <w:tcPr>
            <w:tcW w:w="740" w:type="dxa"/>
            <w:vMerge/>
            <w:tcBorders>
              <w:right w:val="single" w:sz="8" w:space="0" w:color="auto"/>
            </w:tcBorders>
            <w:shd w:val="clear" w:color="auto" w:fill="auto"/>
            <w:vAlign w:val="bottom"/>
          </w:tcPr>
          <w:p w:rsidR="003F28BB" w:rsidRDefault="003F28BB" w:rsidP="003F28BB">
            <w:pPr>
              <w:spacing w:line="0" w:lineRule="atLeast"/>
              <w:rPr>
                <w:sz w:val="10"/>
              </w:rPr>
            </w:pPr>
          </w:p>
        </w:tc>
        <w:tc>
          <w:tcPr>
            <w:tcW w:w="9220" w:type="dxa"/>
            <w:gridSpan w:val="6"/>
            <w:vMerge w:val="restart"/>
            <w:shd w:val="clear" w:color="auto" w:fill="BFBFBF"/>
            <w:vAlign w:val="bottom"/>
          </w:tcPr>
          <w:p w:rsidR="003F28BB" w:rsidRPr="00F66249" w:rsidRDefault="003F28BB" w:rsidP="003F28BB">
            <w:pPr>
              <w:spacing w:line="0" w:lineRule="atLeast"/>
              <w:rPr>
                <w:highlight w:val="lightGray"/>
                <w:lang w:val="sr-Cyrl-RS"/>
              </w:rPr>
            </w:pPr>
          </w:p>
        </w:tc>
        <w:tc>
          <w:tcPr>
            <w:tcW w:w="140" w:type="dxa"/>
            <w:tcBorders>
              <w:right w:val="single" w:sz="8" w:space="0" w:color="auto"/>
            </w:tcBorders>
            <w:shd w:val="clear" w:color="auto" w:fill="BFBFBF"/>
            <w:vAlign w:val="bottom"/>
          </w:tcPr>
          <w:p w:rsidR="003F28BB" w:rsidRDefault="003F28BB" w:rsidP="003F28BB">
            <w:pPr>
              <w:spacing w:line="0" w:lineRule="atLeast"/>
              <w:rPr>
                <w:sz w:val="10"/>
              </w:rPr>
            </w:pPr>
          </w:p>
        </w:tc>
      </w:tr>
      <w:tr w:rsidR="003F28BB" w:rsidTr="003F28BB">
        <w:trPr>
          <w:trHeight w:val="115"/>
        </w:trPr>
        <w:tc>
          <w:tcPr>
            <w:tcW w:w="30" w:type="dxa"/>
            <w:shd w:val="clear" w:color="auto" w:fill="000000"/>
            <w:vAlign w:val="bottom"/>
          </w:tcPr>
          <w:p w:rsidR="003F28BB" w:rsidRDefault="003F28BB" w:rsidP="003F28BB">
            <w:pPr>
              <w:spacing w:line="0" w:lineRule="atLeast"/>
              <w:rPr>
                <w:sz w:val="10"/>
              </w:rPr>
            </w:pPr>
          </w:p>
        </w:tc>
        <w:tc>
          <w:tcPr>
            <w:tcW w:w="740" w:type="dxa"/>
            <w:tcBorders>
              <w:right w:val="single" w:sz="8" w:space="0" w:color="auto"/>
            </w:tcBorders>
            <w:shd w:val="clear" w:color="auto" w:fill="auto"/>
            <w:vAlign w:val="bottom"/>
          </w:tcPr>
          <w:p w:rsidR="003F28BB" w:rsidRDefault="003F28BB" w:rsidP="003F28BB">
            <w:pPr>
              <w:spacing w:line="0" w:lineRule="atLeast"/>
              <w:rPr>
                <w:sz w:val="10"/>
              </w:rPr>
            </w:pPr>
          </w:p>
        </w:tc>
        <w:tc>
          <w:tcPr>
            <w:tcW w:w="9220" w:type="dxa"/>
            <w:gridSpan w:val="6"/>
            <w:vMerge/>
            <w:shd w:val="clear" w:color="auto" w:fill="BFBFBF"/>
            <w:vAlign w:val="bottom"/>
          </w:tcPr>
          <w:p w:rsidR="003F28BB" w:rsidRDefault="003F28BB" w:rsidP="003F28BB">
            <w:pPr>
              <w:spacing w:line="0" w:lineRule="atLeast"/>
              <w:rPr>
                <w:sz w:val="10"/>
              </w:rPr>
            </w:pPr>
          </w:p>
        </w:tc>
        <w:tc>
          <w:tcPr>
            <w:tcW w:w="140" w:type="dxa"/>
            <w:tcBorders>
              <w:right w:val="single" w:sz="8" w:space="0" w:color="auto"/>
            </w:tcBorders>
            <w:shd w:val="clear" w:color="auto" w:fill="BFBFBF"/>
            <w:vAlign w:val="bottom"/>
          </w:tcPr>
          <w:p w:rsidR="003F28BB" w:rsidRDefault="003F28BB" w:rsidP="003F28BB">
            <w:pPr>
              <w:spacing w:line="0" w:lineRule="atLeast"/>
              <w:rPr>
                <w:sz w:val="10"/>
              </w:rPr>
            </w:pPr>
          </w:p>
        </w:tc>
      </w:tr>
      <w:tr w:rsidR="003F28BB" w:rsidTr="003F28BB">
        <w:trPr>
          <w:trHeight w:val="232"/>
        </w:trPr>
        <w:tc>
          <w:tcPr>
            <w:tcW w:w="30" w:type="dxa"/>
            <w:tcBorders>
              <w:bottom w:val="single" w:sz="8" w:space="0" w:color="auto"/>
            </w:tcBorders>
            <w:shd w:val="clear" w:color="auto" w:fill="000000"/>
            <w:vAlign w:val="bottom"/>
          </w:tcPr>
          <w:p w:rsidR="003F28BB" w:rsidRDefault="003F28BB" w:rsidP="003F28BB">
            <w:pPr>
              <w:spacing w:line="0" w:lineRule="atLeast"/>
            </w:pPr>
          </w:p>
        </w:tc>
        <w:tc>
          <w:tcPr>
            <w:tcW w:w="740" w:type="dxa"/>
            <w:tcBorders>
              <w:bottom w:val="single" w:sz="8" w:space="0" w:color="auto"/>
              <w:right w:val="single" w:sz="8" w:space="0" w:color="auto"/>
            </w:tcBorders>
            <w:shd w:val="clear" w:color="auto" w:fill="auto"/>
            <w:vAlign w:val="bottom"/>
          </w:tcPr>
          <w:p w:rsidR="003F28BB" w:rsidRDefault="003F28BB" w:rsidP="003F28BB">
            <w:pPr>
              <w:spacing w:line="0" w:lineRule="atLeast"/>
            </w:pPr>
          </w:p>
        </w:tc>
        <w:tc>
          <w:tcPr>
            <w:tcW w:w="9220" w:type="dxa"/>
            <w:gridSpan w:val="6"/>
            <w:tcBorders>
              <w:bottom w:val="single" w:sz="8" w:space="0" w:color="auto"/>
            </w:tcBorders>
            <w:shd w:val="clear" w:color="auto" w:fill="BFBFBF"/>
            <w:vAlign w:val="bottom"/>
          </w:tcPr>
          <w:p w:rsidR="005D2EE9" w:rsidRDefault="005D2EE9" w:rsidP="003F28BB">
            <w:pPr>
              <w:spacing w:line="228" w:lineRule="exact"/>
              <w:rPr>
                <w:lang w:val="sr-Cyrl-RS"/>
              </w:rPr>
            </w:pPr>
            <w:r>
              <w:rPr>
                <w:lang w:val="sr-Cyrl-RS"/>
              </w:rPr>
              <w:t>-д</w:t>
            </w:r>
            <w:r>
              <w:t>а понуђач има најмање једно радно ангажовано лице које има завршен одговарајући курс за међународног путничког агента (IATA, Amadeus fares and ticketing, Galileo fares and ticketing или одговарајући), а који ће бити одговоран за извршење уговора и квалитет пружених услуга</w:t>
            </w:r>
          </w:p>
          <w:p w:rsidR="005D2EE9" w:rsidRPr="005D2EE9" w:rsidRDefault="005D2EE9" w:rsidP="003F28BB">
            <w:pPr>
              <w:spacing w:line="228" w:lineRule="exact"/>
              <w:rPr>
                <w:lang w:val="sr-Cyrl-RS"/>
              </w:rPr>
            </w:pPr>
          </w:p>
        </w:tc>
        <w:tc>
          <w:tcPr>
            <w:tcW w:w="140" w:type="dxa"/>
            <w:tcBorders>
              <w:bottom w:val="single" w:sz="8" w:space="0" w:color="auto"/>
              <w:right w:val="single" w:sz="8" w:space="0" w:color="auto"/>
            </w:tcBorders>
            <w:shd w:val="clear" w:color="auto" w:fill="BFBFBF"/>
            <w:vAlign w:val="bottom"/>
          </w:tcPr>
          <w:p w:rsidR="003F28BB" w:rsidRDefault="003F28BB" w:rsidP="003F28BB">
            <w:pPr>
              <w:spacing w:line="0" w:lineRule="atLeast"/>
            </w:pPr>
          </w:p>
        </w:tc>
      </w:tr>
      <w:tr w:rsidR="003F28BB" w:rsidTr="003F28BB">
        <w:trPr>
          <w:trHeight w:val="216"/>
        </w:trPr>
        <w:tc>
          <w:tcPr>
            <w:tcW w:w="30" w:type="dxa"/>
            <w:shd w:val="clear" w:color="auto" w:fill="000000"/>
            <w:vAlign w:val="bottom"/>
          </w:tcPr>
          <w:p w:rsidR="003F28BB" w:rsidRDefault="003F28BB" w:rsidP="003F28BB">
            <w:pPr>
              <w:spacing w:line="0" w:lineRule="atLeast"/>
              <w:rPr>
                <w:sz w:val="18"/>
              </w:rPr>
            </w:pPr>
          </w:p>
        </w:tc>
        <w:tc>
          <w:tcPr>
            <w:tcW w:w="740" w:type="dxa"/>
            <w:tcBorders>
              <w:right w:val="single" w:sz="8" w:space="0" w:color="auto"/>
            </w:tcBorders>
            <w:shd w:val="clear" w:color="auto" w:fill="auto"/>
            <w:vAlign w:val="bottom"/>
          </w:tcPr>
          <w:p w:rsidR="003F28BB" w:rsidRDefault="003F28BB" w:rsidP="003F28BB">
            <w:pPr>
              <w:spacing w:line="0" w:lineRule="atLeast"/>
              <w:rPr>
                <w:sz w:val="18"/>
              </w:rPr>
            </w:pPr>
          </w:p>
        </w:tc>
        <w:tc>
          <w:tcPr>
            <w:tcW w:w="660" w:type="dxa"/>
            <w:vMerge w:val="restart"/>
            <w:shd w:val="clear" w:color="auto" w:fill="auto"/>
            <w:vAlign w:val="bottom"/>
          </w:tcPr>
          <w:p w:rsidR="003F28BB" w:rsidRDefault="003F28BB" w:rsidP="003F28BB">
            <w:pPr>
              <w:spacing w:line="0" w:lineRule="atLeast"/>
            </w:pPr>
            <w:r>
              <w:t>Доказ:</w:t>
            </w:r>
          </w:p>
        </w:tc>
        <w:tc>
          <w:tcPr>
            <w:tcW w:w="920" w:type="dxa"/>
            <w:shd w:val="clear" w:color="auto" w:fill="auto"/>
            <w:vAlign w:val="bottom"/>
          </w:tcPr>
          <w:p w:rsidR="003F28BB" w:rsidRDefault="003F28BB" w:rsidP="003F28BB">
            <w:pPr>
              <w:spacing w:line="0" w:lineRule="atLeast"/>
              <w:rPr>
                <w:sz w:val="18"/>
              </w:rPr>
            </w:pPr>
          </w:p>
        </w:tc>
        <w:tc>
          <w:tcPr>
            <w:tcW w:w="440" w:type="dxa"/>
            <w:tcBorders>
              <w:right w:val="single" w:sz="8" w:space="0" w:color="auto"/>
            </w:tcBorders>
            <w:shd w:val="clear" w:color="auto" w:fill="auto"/>
            <w:vAlign w:val="bottom"/>
          </w:tcPr>
          <w:p w:rsidR="003F28BB" w:rsidRDefault="003F28BB" w:rsidP="003F28BB">
            <w:pPr>
              <w:spacing w:line="0" w:lineRule="atLeast"/>
              <w:rPr>
                <w:sz w:val="18"/>
              </w:rPr>
            </w:pPr>
          </w:p>
        </w:tc>
        <w:tc>
          <w:tcPr>
            <w:tcW w:w="7340" w:type="dxa"/>
            <w:gridSpan w:val="4"/>
            <w:tcBorders>
              <w:right w:val="single" w:sz="8" w:space="0" w:color="auto"/>
            </w:tcBorders>
            <w:shd w:val="clear" w:color="auto" w:fill="auto"/>
            <w:vAlign w:val="bottom"/>
          </w:tcPr>
          <w:p w:rsidR="003F28BB" w:rsidRPr="00024DDA" w:rsidRDefault="003F28BB" w:rsidP="003F28BB">
            <w:pPr>
              <w:spacing w:line="216" w:lineRule="exact"/>
              <w:ind w:left="100"/>
              <w:rPr>
                <w:lang w:val="sr-Cyrl-RS"/>
              </w:rPr>
            </w:pPr>
            <w:r>
              <w:t>Изјава   понуђач</w:t>
            </w:r>
            <w:r w:rsidR="00024DDA">
              <w:t xml:space="preserve">а  </w:t>
            </w:r>
            <w:r w:rsidR="00024DDA">
              <w:rPr>
                <w:lang w:val="sr-Cyrl-RS"/>
              </w:rPr>
              <w:t>о испуњености услова</w:t>
            </w:r>
          </w:p>
        </w:tc>
      </w:tr>
      <w:tr w:rsidR="003F28BB" w:rsidTr="003F28BB">
        <w:trPr>
          <w:trHeight w:val="115"/>
        </w:trPr>
        <w:tc>
          <w:tcPr>
            <w:tcW w:w="30" w:type="dxa"/>
            <w:shd w:val="clear" w:color="auto" w:fill="000000"/>
            <w:vAlign w:val="bottom"/>
          </w:tcPr>
          <w:p w:rsidR="003F28BB" w:rsidRDefault="003F28BB" w:rsidP="003F28BB">
            <w:pPr>
              <w:spacing w:line="0" w:lineRule="atLeast"/>
              <w:rPr>
                <w:sz w:val="10"/>
              </w:rPr>
            </w:pPr>
          </w:p>
        </w:tc>
        <w:tc>
          <w:tcPr>
            <w:tcW w:w="740" w:type="dxa"/>
            <w:tcBorders>
              <w:right w:val="single" w:sz="8" w:space="0" w:color="auto"/>
            </w:tcBorders>
            <w:shd w:val="clear" w:color="auto" w:fill="auto"/>
            <w:vAlign w:val="bottom"/>
          </w:tcPr>
          <w:p w:rsidR="003F28BB" w:rsidRDefault="003F28BB" w:rsidP="003F28BB">
            <w:pPr>
              <w:spacing w:line="0" w:lineRule="atLeast"/>
              <w:rPr>
                <w:sz w:val="10"/>
              </w:rPr>
            </w:pPr>
          </w:p>
        </w:tc>
        <w:tc>
          <w:tcPr>
            <w:tcW w:w="660" w:type="dxa"/>
            <w:vMerge/>
            <w:shd w:val="clear" w:color="auto" w:fill="auto"/>
            <w:vAlign w:val="bottom"/>
          </w:tcPr>
          <w:p w:rsidR="003F28BB" w:rsidRDefault="003F28BB" w:rsidP="003F28BB">
            <w:pPr>
              <w:spacing w:line="0" w:lineRule="atLeast"/>
              <w:rPr>
                <w:sz w:val="10"/>
              </w:rPr>
            </w:pPr>
          </w:p>
        </w:tc>
        <w:tc>
          <w:tcPr>
            <w:tcW w:w="920" w:type="dxa"/>
            <w:shd w:val="clear" w:color="auto" w:fill="auto"/>
            <w:vAlign w:val="bottom"/>
          </w:tcPr>
          <w:p w:rsidR="003F28BB" w:rsidRDefault="003F28BB" w:rsidP="003F28BB">
            <w:pPr>
              <w:spacing w:line="0" w:lineRule="atLeast"/>
              <w:rPr>
                <w:sz w:val="10"/>
              </w:rPr>
            </w:pPr>
          </w:p>
        </w:tc>
        <w:tc>
          <w:tcPr>
            <w:tcW w:w="440" w:type="dxa"/>
            <w:tcBorders>
              <w:right w:val="single" w:sz="8" w:space="0" w:color="auto"/>
            </w:tcBorders>
            <w:shd w:val="clear" w:color="auto" w:fill="auto"/>
            <w:vAlign w:val="bottom"/>
          </w:tcPr>
          <w:p w:rsidR="003F28BB" w:rsidRDefault="003F28BB" w:rsidP="003F28BB">
            <w:pPr>
              <w:spacing w:line="0" w:lineRule="atLeast"/>
              <w:rPr>
                <w:sz w:val="10"/>
              </w:rPr>
            </w:pPr>
          </w:p>
        </w:tc>
        <w:tc>
          <w:tcPr>
            <w:tcW w:w="7340" w:type="dxa"/>
            <w:gridSpan w:val="4"/>
            <w:vMerge w:val="restart"/>
            <w:tcBorders>
              <w:right w:val="single" w:sz="8" w:space="0" w:color="auto"/>
            </w:tcBorders>
            <w:shd w:val="clear" w:color="auto" w:fill="auto"/>
            <w:vAlign w:val="bottom"/>
          </w:tcPr>
          <w:p w:rsidR="003F28BB" w:rsidRDefault="003F28BB" w:rsidP="005D2EE9">
            <w:pPr>
              <w:spacing w:line="0" w:lineRule="atLeast"/>
            </w:pPr>
            <w:r>
              <w:t xml:space="preserve"> ( Образац изјаве је саставни део конкурсне документације</w:t>
            </w:r>
            <w:r w:rsidR="00F64BA6">
              <w:rPr>
                <w:lang w:val="sr-Cyrl-RS"/>
              </w:rPr>
              <w:t xml:space="preserve"> – Образац 1</w:t>
            </w:r>
            <w:r>
              <w:t>)</w:t>
            </w:r>
          </w:p>
        </w:tc>
      </w:tr>
      <w:tr w:rsidR="003F28BB" w:rsidTr="003F28BB">
        <w:trPr>
          <w:trHeight w:val="119"/>
        </w:trPr>
        <w:tc>
          <w:tcPr>
            <w:tcW w:w="30" w:type="dxa"/>
            <w:tcBorders>
              <w:bottom w:val="single" w:sz="8" w:space="0" w:color="auto"/>
            </w:tcBorders>
            <w:shd w:val="clear" w:color="auto" w:fill="000000"/>
            <w:vAlign w:val="bottom"/>
          </w:tcPr>
          <w:p w:rsidR="003F28BB" w:rsidRDefault="003F28BB" w:rsidP="003F28BB">
            <w:pPr>
              <w:spacing w:line="0" w:lineRule="atLeast"/>
              <w:rPr>
                <w:sz w:val="10"/>
              </w:rPr>
            </w:pPr>
          </w:p>
        </w:tc>
        <w:tc>
          <w:tcPr>
            <w:tcW w:w="740" w:type="dxa"/>
            <w:tcBorders>
              <w:bottom w:val="single" w:sz="8" w:space="0" w:color="auto"/>
              <w:right w:val="single" w:sz="8" w:space="0" w:color="auto"/>
            </w:tcBorders>
            <w:shd w:val="clear" w:color="auto" w:fill="auto"/>
            <w:vAlign w:val="bottom"/>
          </w:tcPr>
          <w:p w:rsidR="003F28BB" w:rsidRDefault="003F28BB" w:rsidP="003F28BB">
            <w:pPr>
              <w:spacing w:line="0" w:lineRule="atLeast"/>
              <w:rPr>
                <w:sz w:val="10"/>
              </w:rPr>
            </w:pPr>
          </w:p>
        </w:tc>
        <w:tc>
          <w:tcPr>
            <w:tcW w:w="660" w:type="dxa"/>
            <w:tcBorders>
              <w:bottom w:val="single" w:sz="8" w:space="0" w:color="auto"/>
            </w:tcBorders>
            <w:shd w:val="clear" w:color="auto" w:fill="auto"/>
            <w:vAlign w:val="bottom"/>
          </w:tcPr>
          <w:p w:rsidR="003F28BB" w:rsidRDefault="003F28BB" w:rsidP="003F28BB">
            <w:pPr>
              <w:spacing w:line="0" w:lineRule="atLeast"/>
              <w:rPr>
                <w:sz w:val="10"/>
              </w:rPr>
            </w:pPr>
          </w:p>
        </w:tc>
        <w:tc>
          <w:tcPr>
            <w:tcW w:w="920" w:type="dxa"/>
            <w:tcBorders>
              <w:bottom w:val="single" w:sz="8" w:space="0" w:color="auto"/>
            </w:tcBorders>
            <w:shd w:val="clear" w:color="auto" w:fill="auto"/>
            <w:vAlign w:val="bottom"/>
          </w:tcPr>
          <w:p w:rsidR="003F28BB" w:rsidRDefault="003F28BB" w:rsidP="003F28BB">
            <w:pPr>
              <w:spacing w:line="0" w:lineRule="atLeast"/>
              <w:rPr>
                <w:sz w:val="10"/>
              </w:rPr>
            </w:pPr>
          </w:p>
        </w:tc>
        <w:tc>
          <w:tcPr>
            <w:tcW w:w="440" w:type="dxa"/>
            <w:tcBorders>
              <w:bottom w:val="single" w:sz="8" w:space="0" w:color="auto"/>
              <w:right w:val="single" w:sz="8" w:space="0" w:color="auto"/>
            </w:tcBorders>
            <w:shd w:val="clear" w:color="auto" w:fill="auto"/>
            <w:vAlign w:val="bottom"/>
          </w:tcPr>
          <w:p w:rsidR="003F28BB" w:rsidRDefault="003F28BB" w:rsidP="003F28BB">
            <w:pPr>
              <w:spacing w:line="0" w:lineRule="atLeast"/>
              <w:rPr>
                <w:sz w:val="10"/>
              </w:rPr>
            </w:pPr>
          </w:p>
        </w:tc>
        <w:tc>
          <w:tcPr>
            <w:tcW w:w="7340" w:type="dxa"/>
            <w:gridSpan w:val="4"/>
            <w:vMerge/>
            <w:tcBorders>
              <w:bottom w:val="single" w:sz="8" w:space="0" w:color="auto"/>
              <w:right w:val="single" w:sz="8" w:space="0" w:color="auto"/>
            </w:tcBorders>
            <w:shd w:val="clear" w:color="auto" w:fill="auto"/>
            <w:vAlign w:val="bottom"/>
          </w:tcPr>
          <w:p w:rsidR="003F28BB" w:rsidRDefault="003F28BB" w:rsidP="003F28BB">
            <w:pPr>
              <w:spacing w:line="0" w:lineRule="atLeast"/>
              <w:rPr>
                <w:sz w:val="10"/>
              </w:rPr>
            </w:pPr>
          </w:p>
        </w:tc>
      </w:tr>
      <w:tr w:rsidR="003F28BB" w:rsidTr="003F28BB">
        <w:trPr>
          <w:trHeight w:val="195"/>
        </w:trPr>
        <w:tc>
          <w:tcPr>
            <w:tcW w:w="30" w:type="dxa"/>
            <w:shd w:val="clear" w:color="auto" w:fill="000000"/>
            <w:vAlign w:val="bottom"/>
          </w:tcPr>
          <w:p w:rsidR="003F28BB" w:rsidRDefault="003F28BB" w:rsidP="003F28BB">
            <w:pPr>
              <w:spacing w:line="0" w:lineRule="atLeast"/>
              <w:rPr>
                <w:sz w:val="16"/>
              </w:rPr>
            </w:pPr>
          </w:p>
        </w:tc>
        <w:tc>
          <w:tcPr>
            <w:tcW w:w="740" w:type="dxa"/>
            <w:tcBorders>
              <w:right w:val="single" w:sz="8" w:space="0" w:color="auto"/>
            </w:tcBorders>
            <w:shd w:val="clear" w:color="auto" w:fill="auto"/>
            <w:vAlign w:val="bottom"/>
          </w:tcPr>
          <w:p w:rsidR="003F28BB" w:rsidRDefault="003F28BB" w:rsidP="003F28BB">
            <w:pPr>
              <w:spacing w:line="0" w:lineRule="atLeast"/>
              <w:rPr>
                <w:sz w:val="16"/>
              </w:rPr>
            </w:pPr>
          </w:p>
        </w:tc>
        <w:tc>
          <w:tcPr>
            <w:tcW w:w="9220" w:type="dxa"/>
            <w:gridSpan w:val="6"/>
            <w:shd w:val="clear" w:color="auto" w:fill="BFBFBF"/>
            <w:vAlign w:val="bottom"/>
          </w:tcPr>
          <w:p w:rsidR="003F28BB" w:rsidRDefault="003F28BB" w:rsidP="003F28BB">
            <w:pPr>
              <w:spacing w:line="195" w:lineRule="exact"/>
            </w:pPr>
            <w:r>
              <w:t xml:space="preserve">да има неопходан </w:t>
            </w:r>
            <w:r w:rsidR="00F66249">
              <w:rPr>
                <w:b/>
                <w:lang w:val="sr-Cyrl-RS"/>
              </w:rPr>
              <w:t>пословни</w:t>
            </w:r>
            <w:r>
              <w:t xml:space="preserve"> капацитет и тo:</w:t>
            </w:r>
          </w:p>
        </w:tc>
        <w:tc>
          <w:tcPr>
            <w:tcW w:w="140" w:type="dxa"/>
            <w:tcBorders>
              <w:right w:val="single" w:sz="8" w:space="0" w:color="auto"/>
            </w:tcBorders>
            <w:shd w:val="clear" w:color="auto" w:fill="BFBFBF"/>
            <w:vAlign w:val="bottom"/>
          </w:tcPr>
          <w:p w:rsidR="003F28BB" w:rsidRDefault="003F28BB" w:rsidP="003F28BB">
            <w:pPr>
              <w:spacing w:line="0" w:lineRule="atLeast"/>
              <w:rPr>
                <w:sz w:val="16"/>
              </w:rPr>
            </w:pPr>
          </w:p>
        </w:tc>
      </w:tr>
      <w:tr w:rsidR="003F28BB" w:rsidTr="003F28BB">
        <w:trPr>
          <w:trHeight w:val="20"/>
        </w:trPr>
        <w:tc>
          <w:tcPr>
            <w:tcW w:w="30" w:type="dxa"/>
            <w:shd w:val="clear" w:color="auto" w:fill="000000"/>
            <w:vAlign w:val="bottom"/>
          </w:tcPr>
          <w:p w:rsidR="003F28BB" w:rsidRDefault="003F28BB" w:rsidP="003F28BB">
            <w:pPr>
              <w:spacing w:line="20" w:lineRule="exact"/>
              <w:rPr>
                <w:sz w:val="1"/>
              </w:rPr>
            </w:pPr>
          </w:p>
        </w:tc>
        <w:tc>
          <w:tcPr>
            <w:tcW w:w="740" w:type="dxa"/>
            <w:tcBorders>
              <w:right w:val="single" w:sz="8" w:space="0" w:color="auto"/>
            </w:tcBorders>
            <w:shd w:val="clear" w:color="auto" w:fill="auto"/>
            <w:vAlign w:val="bottom"/>
          </w:tcPr>
          <w:p w:rsidR="003F28BB" w:rsidRDefault="003F28BB" w:rsidP="003F28BB">
            <w:pPr>
              <w:spacing w:line="20" w:lineRule="exact"/>
              <w:rPr>
                <w:sz w:val="1"/>
              </w:rPr>
            </w:pPr>
          </w:p>
        </w:tc>
        <w:tc>
          <w:tcPr>
            <w:tcW w:w="660" w:type="dxa"/>
            <w:shd w:val="clear" w:color="auto" w:fill="BFBFBF"/>
            <w:vAlign w:val="bottom"/>
          </w:tcPr>
          <w:p w:rsidR="003F28BB" w:rsidRDefault="003F28BB" w:rsidP="003F28BB">
            <w:pPr>
              <w:spacing w:line="20" w:lineRule="exact"/>
              <w:rPr>
                <w:sz w:val="1"/>
              </w:rPr>
            </w:pPr>
          </w:p>
        </w:tc>
        <w:tc>
          <w:tcPr>
            <w:tcW w:w="920" w:type="dxa"/>
            <w:tcBorders>
              <w:right w:val="single" w:sz="8" w:space="0" w:color="auto"/>
            </w:tcBorders>
            <w:shd w:val="clear" w:color="auto" w:fill="BFBFBF"/>
            <w:vAlign w:val="bottom"/>
          </w:tcPr>
          <w:p w:rsidR="003F28BB" w:rsidRDefault="003F28BB" w:rsidP="003F28BB">
            <w:pPr>
              <w:spacing w:line="20" w:lineRule="exact"/>
              <w:rPr>
                <w:sz w:val="1"/>
              </w:rPr>
            </w:pPr>
          </w:p>
        </w:tc>
        <w:tc>
          <w:tcPr>
            <w:tcW w:w="440" w:type="dxa"/>
            <w:tcBorders>
              <w:right w:val="single" w:sz="8" w:space="0" w:color="auto"/>
            </w:tcBorders>
            <w:shd w:val="clear" w:color="auto" w:fill="000000"/>
            <w:vAlign w:val="bottom"/>
          </w:tcPr>
          <w:p w:rsidR="003F28BB" w:rsidRDefault="003F28BB" w:rsidP="003F28BB">
            <w:pPr>
              <w:spacing w:line="20" w:lineRule="exact"/>
              <w:rPr>
                <w:sz w:val="1"/>
              </w:rPr>
            </w:pPr>
          </w:p>
        </w:tc>
        <w:tc>
          <w:tcPr>
            <w:tcW w:w="500" w:type="dxa"/>
            <w:tcBorders>
              <w:right w:val="single" w:sz="8" w:space="0" w:color="BFBFBF"/>
            </w:tcBorders>
            <w:shd w:val="clear" w:color="auto" w:fill="000000"/>
            <w:vAlign w:val="bottom"/>
          </w:tcPr>
          <w:p w:rsidR="003F28BB" w:rsidRDefault="003F28BB" w:rsidP="003F28BB">
            <w:pPr>
              <w:spacing w:line="20" w:lineRule="exact"/>
              <w:rPr>
                <w:sz w:val="1"/>
              </w:rPr>
            </w:pPr>
          </w:p>
        </w:tc>
        <w:tc>
          <w:tcPr>
            <w:tcW w:w="320" w:type="dxa"/>
            <w:shd w:val="clear" w:color="auto" w:fill="BFBFBF"/>
            <w:vAlign w:val="bottom"/>
          </w:tcPr>
          <w:p w:rsidR="003F28BB" w:rsidRDefault="003F28BB" w:rsidP="003F28BB">
            <w:pPr>
              <w:spacing w:line="20" w:lineRule="exact"/>
              <w:rPr>
                <w:sz w:val="1"/>
              </w:rPr>
            </w:pPr>
          </w:p>
        </w:tc>
        <w:tc>
          <w:tcPr>
            <w:tcW w:w="6380" w:type="dxa"/>
            <w:shd w:val="clear" w:color="auto" w:fill="BFBFBF"/>
            <w:vAlign w:val="bottom"/>
          </w:tcPr>
          <w:p w:rsidR="003F28BB" w:rsidRDefault="003F28BB" w:rsidP="003F28BB">
            <w:pPr>
              <w:spacing w:line="20" w:lineRule="exact"/>
              <w:rPr>
                <w:sz w:val="1"/>
              </w:rPr>
            </w:pPr>
          </w:p>
        </w:tc>
        <w:tc>
          <w:tcPr>
            <w:tcW w:w="140" w:type="dxa"/>
            <w:tcBorders>
              <w:right w:val="single" w:sz="8" w:space="0" w:color="auto"/>
            </w:tcBorders>
            <w:shd w:val="clear" w:color="auto" w:fill="BFBFBF"/>
            <w:vAlign w:val="bottom"/>
          </w:tcPr>
          <w:p w:rsidR="003F28BB" w:rsidRDefault="003F28BB" w:rsidP="003F28BB">
            <w:pPr>
              <w:spacing w:line="20" w:lineRule="exact"/>
              <w:rPr>
                <w:sz w:val="1"/>
              </w:rPr>
            </w:pPr>
          </w:p>
        </w:tc>
      </w:tr>
      <w:tr w:rsidR="003F28BB" w:rsidTr="003F28BB">
        <w:trPr>
          <w:trHeight w:val="237"/>
        </w:trPr>
        <w:tc>
          <w:tcPr>
            <w:tcW w:w="30" w:type="dxa"/>
            <w:shd w:val="clear" w:color="auto" w:fill="000000"/>
            <w:vAlign w:val="bottom"/>
          </w:tcPr>
          <w:p w:rsidR="003F28BB" w:rsidRDefault="003F28BB" w:rsidP="003F28BB">
            <w:pPr>
              <w:spacing w:line="0" w:lineRule="atLeast"/>
            </w:pPr>
          </w:p>
        </w:tc>
        <w:tc>
          <w:tcPr>
            <w:tcW w:w="740" w:type="dxa"/>
            <w:tcBorders>
              <w:right w:val="single" w:sz="8" w:space="0" w:color="auto"/>
            </w:tcBorders>
            <w:shd w:val="clear" w:color="auto" w:fill="auto"/>
            <w:vAlign w:val="bottom"/>
          </w:tcPr>
          <w:p w:rsidR="003F28BB" w:rsidRDefault="003F28BB" w:rsidP="003F28BB">
            <w:pPr>
              <w:spacing w:line="0" w:lineRule="atLeast"/>
              <w:jc w:val="center"/>
              <w:rPr>
                <w:w w:val="95"/>
              </w:rPr>
            </w:pPr>
            <w:r>
              <w:rPr>
                <w:w w:val="95"/>
              </w:rPr>
              <w:t>2.2</w:t>
            </w:r>
          </w:p>
        </w:tc>
        <w:tc>
          <w:tcPr>
            <w:tcW w:w="9220" w:type="dxa"/>
            <w:gridSpan w:val="6"/>
            <w:shd w:val="clear" w:color="auto" w:fill="BFBFBF"/>
            <w:vAlign w:val="bottom"/>
          </w:tcPr>
          <w:p w:rsidR="003F28BB" w:rsidRDefault="003F28BB" w:rsidP="003F28BB">
            <w:pPr>
              <w:spacing w:line="0" w:lineRule="atLeast"/>
              <w:rPr>
                <w:highlight w:val="lightGray"/>
              </w:rPr>
            </w:pPr>
            <w:r>
              <w:rPr>
                <w:highlight w:val="lightGray"/>
              </w:rPr>
              <w:t>-  да  користи  најмање  један  од  водећих  међународних  резервационих  система  авионских  карата  са</w:t>
            </w:r>
          </w:p>
        </w:tc>
        <w:tc>
          <w:tcPr>
            <w:tcW w:w="140" w:type="dxa"/>
            <w:tcBorders>
              <w:right w:val="single" w:sz="8" w:space="0" w:color="auto"/>
            </w:tcBorders>
            <w:shd w:val="clear" w:color="auto" w:fill="BFBFBF"/>
            <w:vAlign w:val="bottom"/>
          </w:tcPr>
          <w:p w:rsidR="003F28BB" w:rsidRDefault="003F28BB" w:rsidP="003F28BB">
            <w:pPr>
              <w:spacing w:line="0" w:lineRule="atLeast"/>
            </w:pPr>
          </w:p>
        </w:tc>
      </w:tr>
      <w:tr w:rsidR="003F28BB" w:rsidTr="003F28BB">
        <w:trPr>
          <w:trHeight w:val="229"/>
        </w:trPr>
        <w:tc>
          <w:tcPr>
            <w:tcW w:w="30" w:type="dxa"/>
            <w:tcBorders>
              <w:bottom w:val="single" w:sz="8" w:space="0" w:color="auto"/>
            </w:tcBorders>
            <w:shd w:val="clear" w:color="auto" w:fill="000000"/>
            <w:vAlign w:val="bottom"/>
          </w:tcPr>
          <w:p w:rsidR="003F28BB" w:rsidRDefault="003F28BB" w:rsidP="003F28BB">
            <w:pPr>
              <w:spacing w:line="0" w:lineRule="atLeast"/>
              <w:rPr>
                <w:sz w:val="19"/>
              </w:rPr>
            </w:pPr>
          </w:p>
        </w:tc>
        <w:tc>
          <w:tcPr>
            <w:tcW w:w="740" w:type="dxa"/>
            <w:tcBorders>
              <w:bottom w:val="single" w:sz="8" w:space="0" w:color="auto"/>
              <w:right w:val="single" w:sz="8" w:space="0" w:color="auto"/>
            </w:tcBorders>
            <w:shd w:val="clear" w:color="auto" w:fill="auto"/>
            <w:vAlign w:val="bottom"/>
          </w:tcPr>
          <w:p w:rsidR="003F28BB" w:rsidRDefault="003F28BB" w:rsidP="003F28BB">
            <w:pPr>
              <w:spacing w:line="0" w:lineRule="atLeast"/>
              <w:rPr>
                <w:sz w:val="19"/>
              </w:rPr>
            </w:pPr>
          </w:p>
        </w:tc>
        <w:tc>
          <w:tcPr>
            <w:tcW w:w="9220" w:type="dxa"/>
            <w:gridSpan w:val="6"/>
            <w:tcBorders>
              <w:bottom w:val="single" w:sz="8" w:space="0" w:color="auto"/>
            </w:tcBorders>
            <w:shd w:val="clear" w:color="auto" w:fill="BFBFBF"/>
            <w:vAlign w:val="bottom"/>
          </w:tcPr>
          <w:p w:rsidR="003F28BB" w:rsidRDefault="003F28BB" w:rsidP="003F28BB">
            <w:pPr>
              <w:spacing w:line="225" w:lineRule="exact"/>
            </w:pPr>
            <w:proofErr w:type="gramStart"/>
            <w:r>
              <w:t>приступом</w:t>
            </w:r>
            <w:proofErr w:type="gramEnd"/>
            <w:r>
              <w:t xml:space="preserve"> базама података водећих авио компанија (Amadeus, Galileo, Saber, Worldspan</w:t>
            </w:r>
            <w:r w:rsidR="00BC6997">
              <w:rPr>
                <w:lang w:val="sr-Cyrl-RS"/>
              </w:rPr>
              <w:t xml:space="preserve"> и сл.</w:t>
            </w:r>
            <w:r>
              <w:t>).</w:t>
            </w:r>
          </w:p>
        </w:tc>
        <w:tc>
          <w:tcPr>
            <w:tcW w:w="140" w:type="dxa"/>
            <w:tcBorders>
              <w:bottom w:val="single" w:sz="8" w:space="0" w:color="auto"/>
              <w:right w:val="single" w:sz="8" w:space="0" w:color="auto"/>
            </w:tcBorders>
            <w:shd w:val="clear" w:color="auto" w:fill="BFBFBF"/>
            <w:vAlign w:val="bottom"/>
          </w:tcPr>
          <w:p w:rsidR="003F28BB" w:rsidRDefault="003F28BB" w:rsidP="003F28BB">
            <w:pPr>
              <w:spacing w:line="0" w:lineRule="atLeast"/>
              <w:rPr>
                <w:sz w:val="19"/>
              </w:rPr>
            </w:pPr>
          </w:p>
        </w:tc>
      </w:tr>
      <w:tr w:rsidR="003F28BB" w:rsidTr="003F28BB">
        <w:trPr>
          <w:trHeight w:val="216"/>
        </w:trPr>
        <w:tc>
          <w:tcPr>
            <w:tcW w:w="30" w:type="dxa"/>
            <w:shd w:val="clear" w:color="auto" w:fill="000000"/>
            <w:vAlign w:val="bottom"/>
          </w:tcPr>
          <w:p w:rsidR="003F28BB" w:rsidRDefault="003F28BB" w:rsidP="003F28BB">
            <w:pPr>
              <w:spacing w:line="0" w:lineRule="atLeast"/>
              <w:rPr>
                <w:sz w:val="18"/>
              </w:rPr>
            </w:pPr>
          </w:p>
        </w:tc>
        <w:tc>
          <w:tcPr>
            <w:tcW w:w="740" w:type="dxa"/>
            <w:tcBorders>
              <w:right w:val="single" w:sz="8" w:space="0" w:color="auto"/>
            </w:tcBorders>
            <w:shd w:val="clear" w:color="auto" w:fill="auto"/>
            <w:vAlign w:val="bottom"/>
          </w:tcPr>
          <w:p w:rsidR="003F28BB" w:rsidRDefault="003F28BB" w:rsidP="003F28BB">
            <w:pPr>
              <w:spacing w:line="0" w:lineRule="atLeast"/>
              <w:rPr>
                <w:sz w:val="18"/>
              </w:rPr>
            </w:pPr>
          </w:p>
        </w:tc>
        <w:tc>
          <w:tcPr>
            <w:tcW w:w="660" w:type="dxa"/>
            <w:vMerge w:val="restart"/>
            <w:shd w:val="clear" w:color="auto" w:fill="auto"/>
            <w:vAlign w:val="bottom"/>
          </w:tcPr>
          <w:p w:rsidR="003F28BB" w:rsidRDefault="003F28BB" w:rsidP="003F28BB">
            <w:pPr>
              <w:spacing w:line="0" w:lineRule="atLeast"/>
            </w:pPr>
            <w:r>
              <w:t>Доказ:</w:t>
            </w:r>
          </w:p>
        </w:tc>
        <w:tc>
          <w:tcPr>
            <w:tcW w:w="920" w:type="dxa"/>
            <w:shd w:val="clear" w:color="auto" w:fill="auto"/>
            <w:vAlign w:val="bottom"/>
          </w:tcPr>
          <w:p w:rsidR="003F28BB" w:rsidRDefault="003F28BB" w:rsidP="003F28BB">
            <w:pPr>
              <w:spacing w:line="0" w:lineRule="atLeast"/>
              <w:rPr>
                <w:sz w:val="18"/>
              </w:rPr>
            </w:pPr>
          </w:p>
        </w:tc>
        <w:tc>
          <w:tcPr>
            <w:tcW w:w="440" w:type="dxa"/>
            <w:tcBorders>
              <w:right w:val="single" w:sz="8" w:space="0" w:color="auto"/>
            </w:tcBorders>
            <w:shd w:val="clear" w:color="auto" w:fill="auto"/>
            <w:vAlign w:val="bottom"/>
          </w:tcPr>
          <w:p w:rsidR="003F28BB" w:rsidRDefault="003F28BB" w:rsidP="003F28BB">
            <w:pPr>
              <w:spacing w:line="0" w:lineRule="atLeast"/>
              <w:rPr>
                <w:sz w:val="18"/>
              </w:rPr>
            </w:pPr>
          </w:p>
        </w:tc>
        <w:tc>
          <w:tcPr>
            <w:tcW w:w="7340" w:type="dxa"/>
            <w:gridSpan w:val="4"/>
            <w:tcBorders>
              <w:right w:val="single" w:sz="8" w:space="0" w:color="auto"/>
            </w:tcBorders>
            <w:shd w:val="clear" w:color="auto" w:fill="auto"/>
            <w:vAlign w:val="bottom"/>
          </w:tcPr>
          <w:p w:rsidR="003F28BB" w:rsidRDefault="003F28BB" w:rsidP="003F28BB">
            <w:pPr>
              <w:spacing w:line="216" w:lineRule="exact"/>
              <w:ind w:left="100"/>
            </w:pPr>
            <w:r>
              <w:t>Потврда издата од стране једног од водећих резервационих система да понуђач</w:t>
            </w:r>
          </w:p>
        </w:tc>
      </w:tr>
      <w:tr w:rsidR="003F28BB" w:rsidTr="003F28BB">
        <w:trPr>
          <w:trHeight w:val="115"/>
        </w:trPr>
        <w:tc>
          <w:tcPr>
            <w:tcW w:w="30" w:type="dxa"/>
            <w:shd w:val="clear" w:color="auto" w:fill="000000"/>
            <w:vAlign w:val="bottom"/>
          </w:tcPr>
          <w:p w:rsidR="003F28BB" w:rsidRDefault="003F28BB" w:rsidP="003F28BB">
            <w:pPr>
              <w:spacing w:line="0" w:lineRule="atLeast"/>
              <w:rPr>
                <w:sz w:val="10"/>
              </w:rPr>
            </w:pPr>
          </w:p>
        </w:tc>
        <w:tc>
          <w:tcPr>
            <w:tcW w:w="740" w:type="dxa"/>
            <w:tcBorders>
              <w:right w:val="single" w:sz="8" w:space="0" w:color="auto"/>
            </w:tcBorders>
            <w:shd w:val="clear" w:color="auto" w:fill="auto"/>
            <w:vAlign w:val="bottom"/>
          </w:tcPr>
          <w:p w:rsidR="003F28BB" w:rsidRDefault="003F28BB" w:rsidP="003F28BB">
            <w:pPr>
              <w:spacing w:line="0" w:lineRule="atLeast"/>
              <w:rPr>
                <w:sz w:val="10"/>
              </w:rPr>
            </w:pPr>
          </w:p>
        </w:tc>
        <w:tc>
          <w:tcPr>
            <w:tcW w:w="660" w:type="dxa"/>
            <w:vMerge/>
            <w:shd w:val="clear" w:color="auto" w:fill="auto"/>
            <w:vAlign w:val="bottom"/>
          </w:tcPr>
          <w:p w:rsidR="003F28BB" w:rsidRDefault="003F28BB" w:rsidP="003F28BB">
            <w:pPr>
              <w:spacing w:line="0" w:lineRule="atLeast"/>
              <w:rPr>
                <w:sz w:val="10"/>
              </w:rPr>
            </w:pPr>
          </w:p>
        </w:tc>
        <w:tc>
          <w:tcPr>
            <w:tcW w:w="920" w:type="dxa"/>
            <w:shd w:val="clear" w:color="auto" w:fill="auto"/>
            <w:vAlign w:val="bottom"/>
          </w:tcPr>
          <w:p w:rsidR="003F28BB" w:rsidRDefault="003F28BB" w:rsidP="003F28BB">
            <w:pPr>
              <w:spacing w:line="0" w:lineRule="atLeast"/>
              <w:rPr>
                <w:sz w:val="10"/>
              </w:rPr>
            </w:pPr>
          </w:p>
        </w:tc>
        <w:tc>
          <w:tcPr>
            <w:tcW w:w="440" w:type="dxa"/>
            <w:tcBorders>
              <w:right w:val="single" w:sz="8" w:space="0" w:color="auto"/>
            </w:tcBorders>
            <w:shd w:val="clear" w:color="auto" w:fill="auto"/>
            <w:vAlign w:val="bottom"/>
          </w:tcPr>
          <w:p w:rsidR="003F28BB" w:rsidRDefault="003F28BB" w:rsidP="003F28BB">
            <w:pPr>
              <w:spacing w:line="0" w:lineRule="atLeast"/>
              <w:rPr>
                <w:sz w:val="10"/>
              </w:rPr>
            </w:pPr>
          </w:p>
        </w:tc>
        <w:tc>
          <w:tcPr>
            <w:tcW w:w="7340" w:type="dxa"/>
            <w:gridSpan w:val="4"/>
            <w:vMerge w:val="restart"/>
            <w:tcBorders>
              <w:right w:val="single" w:sz="8" w:space="0" w:color="auto"/>
            </w:tcBorders>
            <w:shd w:val="clear" w:color="auto" w:fill="auto"/>
            <w:vAlign w:val="bottom"/>
          </w:tcPr>
          <w:p w:rsidR="003F28BB" w:rsidRDefault="00EF564F" w:rsidP="00EF564F">
            <w:pPr>
              <w:spacing w:line="0" w:lineRule="atLeast"/>
            </w:pPr>
            <w:r>
              <w:t xml:space="preserve">  </w:t>
            </w:r>
            <w:r w:rsidR="003F28BB">
              <w:t>користи њихов резервациони систем</w:t>
            </w:r>
          </w:p>
        </w:tc>
      </w:tr>
      <w:tr w:rsidR="003F28BB" w:rsidTr="003F28BB">
        <w:trPr>
          <w:trHeight w:val="118"/>
        </w:trPr>
        <w:tc>
          <w:tcPr>
            <w:tcW w:w="30" w:type="dxa"/>
            <w:tcBorders>
              <w:bottom w:val="single" w:sz="8" w:space="0" w:color="auto"/>
            </w:tcBorders>
            <w:shd w:val="clear" w:color="auto" w:fill="000000"/>
            <w:vAlign w:val="bottom"/>
          </w:tcPr>
          <w:p w:rsidR="003F28BB" w:rsidRDefault="003F28BB" w:rsidP="003F28BB">
            <w:pPr>
              <w:spacing w:line="0" w:lineRule="atLeast"/>
              <w:rPr>
                <w:sz w:val="10"/>
              </w:rPr>
            </w:pPr>
          </w:p>
        </w:tc>
        <w:tc>
          <w:tcPr>
            <w:tcW w:w="740" w:type="dxa"/>
            <w:tcBorders>
              <w:bottom w:val="single" w:sz="8" w:space="0" w:color="auto"/>
              <w:right w:val="single" w:sz="8" w:space="0" w:color="auto"/>
            </w:tcBorders>
            <w:shd w:val="clear" w:color="auto" w:fill="auto"/>
            <w:vAlign w:val="bottom"/>
          </w:tcPr>
          <w:p w:rsidR="003F28BB" w:rsidRDefault="003F28BB" w:rsidP="003F28BB">
            <w:pPr>
              <w:spacing w:line="0" w:lineRule="atLeast"/>
              <w:rPr>
                <w:sz w:val="10"/>
              </w:rPr>
            </w:pPr>
          </w:p>
        </w:tc>
        <w:tc>
          <w:tcPr>
            <w:tcW w:w="660" w:type="dxa"/>
            <w:tcBorders>
              <w:bottom w:val="single" w:sz="8" w:space="0" w:color="auto"/>
            </w:tcBorders>
            <w:shd w:val="clear" w:color="auto" w:fill="auto"/>
            <w:vAlign w:val="bottom"/>
          </w:tcPr>
          <w:p w:rsidR="003F28BB" w:rsidRDefault="003F28BB" w:rsidP="003F28BB">
            <w:pPr>
              <w:spacing w:line="0" w:lineRule="atLeast"/>
              <w:rPr>
                <w:sz w:val="10"/>
              </w:rPr>
            </w:pPr>
          </w:p>
        </w:tc>
        <w:tc>
          <w:tcPr>
            <w:tcW w:w="920" w:type="dxa"/>
            <w:tcBorders>
              <w:bottom w:val="single" w:sz="8" w:space="0" w:color="auto"/>
            </w:tcBorders>
            <w:shd w:val="clear" w:color="auto" w:fill="auto"/>
            <w:vAlign w:val="bottom"/>
          </w:tcPr>
          <w:p w:rsidR="003F28BB" w:rsidRDefault="003F28BB" w:rsidP="003F28BB">
            <w:pPr>
              <w:spacing w:line="0" w:lineRule="atLeast"/>
              <w:rPr>
                <w:sz w:val="10"/>
              </w:rPr>
            </w:pPr>
          </w:p>
        </w:tc>
        <w:tc>
          <w:tcPr>
            <w:tcW w:w="440" w:type="dxa"/>
            <w:tcBorders>
              <w:bottom w:val="single" w:sz="8" w:space="0" w:color="auto"/>
              <w:right w:val="single" w:sz="8" w:space="0" w:color="auto"/>
            </w:tcBorders>
            <w:shd w:val="clear" w:color="auto" w:fill="auto"/>
            <w:vAlign w:val="bottom"/>
          </w:tcPr>
          <w:p w:rsidR="003F28BB" w:rsidRDefault="003F28BB" w:rsidP="003F28BB">
            <w:pPr>
              <w:spacing w:line="0" w:lineRule="atLeast"/>
              <w:rPr>
                <w:sz w:val="10"/>
              </w:rPr>
            </w:pPr>
          </w:p>
        </w:tc>
        <w:tc>
          <w:tcPr>
            <w:tcW w:w="7340" w:type="dxa"/>
            <w:gridSpan w:val="4"/>
            <w:vMerge/>
            <w:tcBorders>
              <w:bottom w:val="single" w:sz="8" w:space="0" w:color="auto"/>
              <w:right w:val="single" w:sz="8" w:space="0" w:color="auto"/>
            </w:tcBorders>
            <w:shd w:val="clear" w:color="auto" w:fill="auto"/>
            <w:vAlign w:val="bottom"/>
          </w:tcPr>
          <w:p w:rsidR="003F28BB" w:rsidRDefault="003F28BB" w:rsidP="003F28BB">
            <w:pPr>
              <w:spacing w:line="0" w:lineRule="atLeast"/>
              <w:rPr>
                <w:sz w:val="10"/>
              </w:rPr>
            </w:pPr>
          </w:p>
        </w:tc>
      </w:tr>
      <w:tr w:rsidR="003F28BB" w:rsidTr="003F28BB">
        <w:trPr>
          <w:trHeight w:val="223"/>
        </w:trPr>
        <w:tc>
          <w:tcPr>
            <w:tcW w:w="30" w:type="dxa"/>
            <w:tcBorders>
              <w:bottom w:val="single" w:sz="8" w:space="0" w:color="auto"/>
            </w:tcBorders>
            <w:shd w:val="clear" w:color="auto" w:fill="000000"/>
            <w:vAlign w:val="bottom"/>
          </w:tcPr>
          <w:p w:rsidR="003F28BB" w:rsidRDefault="003F28BB" w:rsidP="003F28BB">
            <w:pPr>
              <w:spacing w:line="0" w:lineRule="atLeast"/>
              <w:rPr>
                <w:sz w:val="19"/>
              </w:rPr>
            </w:pPr>
          </w:p>
        </w:tc>
        <w:tc>
          <w:tcPr>
            <w:tcW w:w="740" w:type="dxa"/>
            <w:tcBorders>
              <w:bottom w:val="single" w:sz="8" w:space="0" w:color="auto"/>
              <w:right w:val="single" w:sz="8" w:space="0" w:color="auto"/>
            </w:tcBorders>
            <w:shd w:val="clear" w:color="auto" w:fill="auto"/>
            <w:vAlign w:val="bottom"/>
          </w:tcPr>
          <w:p w:rsidR="003F28BB" w:rsidRDefault="003F28BB" w:rsidP="003F28BB">
            <w:pPr>
              <w:spacing w:line="197" w:lineRule="exact"/>
              <w:jc w:val="center"/>
              <w:rPr>
                <w:w w:val="95"/>
              </w:rPr>
            </w:pPr>
            <w:r>
              <w:rPr>
                <w:w w:val="95"/>
              </w:rPr>
              <w:t>2.3</w:t>
            </w:r>
          </w:p>
        </w:tc>
        <w:tc>
          <w:tcPr>
            <w:tcW w:w="9220" w:type="dxa"/>
            <w:gridSpan w:val="6"/>
            <w:tcBorders>
              <w:bottom w:val="single" w:sz="8" w:space="0" w:color="auto"/>
            </w:tcBorders>
            <w:shd w:val="clear" w:color="auto" w:fill="BFBFBF"/>
            <w:vAlign w:val="bottom"/>
          </w:tcPr>
          <w:p w:rsidR="003F28BB" w:rsidRDefault="003F28BB" w:rsidP="003F28BB">
            <w:pPr>
              <w:spacing w:line="197" w:lineRule="exact"/>
            </w:pPr>
            <w:r>
              <w:t xml:space="preserve">да има неопходан </w:t>
            </w:r>
            <w:r>
              <w:rPr>
                <w:b/>
              </w:rPr>
              <w:t>пословни</w:t>
            </w:r>
            <w:r>
              <w:t xml:space="preserve"> капацитет:</w:t>
            </w:r>
          </w:p>
        </w:tc>
        <w:tc>
          <w:tcPr>
            <w:tcW w:w="140" w:type="dxa"/>
            <w:tcBorders>
              <w:bottom w:val="single" w:sz="8" w:space="0" w:color="auto"/>
              <w:right w:val="single" w:sz="8" w:space="0" w:color="auto"/>
            </w:tcBorders>
            <w:shd w:val="clear" w:color="auto" w:fill="BFBFBF"/>
            <w:vAlign w:val="bottom"/>
          </w:tcPr>
          <w:p w:rsidR="003F28BB" w:rsidRDefault="003F28BB" w:rsidP="003F28BB">
            <w:pPr>
              <w:spacing w:line="0" w:lineRule="atLeast"/>
              <w:rPr>
                <w:sz w:val="19"/>
              </w:rPr>
            </w:pPr>
          </w:p>
        </w:tc>
      </w:tr>
      <w:tr w:rsidR="003F28BB" w:rsidTr="003F28BB">
        <w:trPr>
          <w:trHeight w:val="312"/>
        </w:trPr>
        <w:tc>
          <w:tcPr>
            <w:tcW w:w="30" w:type="dxa"/>
            <w:shd w:val="clear" w:color="auto" w:fill="000000"/>
            <w:vAlign w:val="bottom"/>
          </w:tcPr>
          <w:p w:rsidR="003F28BB" w:rsidRDefault="003F28BB" w:rsidP="003F28BB">
            <w:pPr>
              <w:spacing w:line="0" w:lineRule="atLeast"/>
              <w:rPr>
                <w:sz w:val="24"/>
              </w:rPr>
            </w:pPr>
          </w:p>
        </w:tc>
        <w:tc>
          <w:tcPr>
            <w:tcW w:w="740" w:type="dxa"/>
            <w:tcBorders>
              <w:right w:val="single" w:sz="8" w:space="0" w:color="auto"/>
            </w:tcBorders>
            <w:shd w:val="clear" w:color="auto" w:fill="auto"/>
            <w:vAlign w:val="bottom"/>
          </w:tcPr>
          <w:p w:rsidR="003F28BB" w:rsidRDefault="003F28BB" w:rsidP="003F28BB">
            <w:pPr>
              <w:spacing w:line="0" w:lineRule="atLeast"/>
              <w:rPr>
                <w:sz w:val="24"/>
              </w:rPr>
            </w:pPr>
          </w:p>
        </w:tc>
        <w:tc>
          <w:tcPr>
            <w:tcW w:w="9360" w:type="dxa"/>
            <w:gridSpan w:val="7"/>
            <w:tcBorders>
              <w:right w:val="single" w:sz="8" w:space="0" w:color="auto"/>
            </w:tcBorders>
            <w:shd w:val="clear" w:color="auto" w:fill="auto"/>
            <w:vAlign w:val="bottom"/>
          </w:tcPr>
          <w:p w:rsidR="003F28BB" w:rsidRDefault="003F28BB" w:rsidP="003F28BB">
            <w:pPr>
              <w:spacing w:line="0" w:lineRule="atLeast"/>
            </w:pPr>
            <w:r>
              <w:t>- да је понуђач члан IATA ( International Air Transport Association- Међународно удружење авиопревозника)</w:t>
            </w:r>
          </w:p>
        </w:tc>
      </w:tr>
      <w:tr w:rsidR="003F28BB" w:rsidTr="003F28BB">
        <w:trPr>
          <w:trHeight w:val="107"/>
        </w:trPr>
        <w:tc>
          <w:tcPr>
            <w:tcW w:w="30" w:type="dxa"/>
            <w:tcBorders>
              <w:bottom w:val="single" w:sz="8" w:space="0" w:color="auto"/>
            </w:tcBorders>
            <w:shd w:val="clear" w:color="auto" w:fill="000000"/>
            <w:vAlign w:val="bottom"/>
          </w:tcPr>
          <w:p w:rsidR="003F28BB" w:rsidRDefault="003F28BB" w:rsidP="003F28BB">
            <w:pPr>
              <w:spacing w:line="0" w:lineRule="atLeast"/>
              <w:rPr>
                <w:sz w:val="9"/>
              </w:rPr>
            </w:pPr>
          </w:p>
        </w:tc>
        <w:tc>
          <w:tcPr>
            <w:tcW w:w="740" w:type="dxa"/>
            <w:tcBorders>
              <w:bottom w:val="single" w:sz="8" w:space="0" w:color="auto"/>
              <w:right w:val="single" w:sz="8" w:space="0" w:color="auto"/>
            </w:tcBorders>
            <w:shd w:val="clear" w:color="auto" w:fill="auto"/>
            <w:vAlign w:val="bottom"/>
          </w:tcPr>
          <w:p w:rsidR="003F28BB" w:rsidRDefault="003F28BB" w:rsidP="003F28BB">
            <w:pPr>
              <w:spacing w:line="0" w:lineRule="atLeast"/>
              <w:rPr>
                <w:sz w:val="9"/>
              </w:rPr>
            </w:pPr>
          </w:p>
        </w:tc>
        <w:tc>
          <w:tcPr>
            <w:tcW w:w="660" w:type="dxa"/>
            <w:tcBorders>
              <w:bottom w:val="single" w:sz="8" w:space="0" w:color="auto"/>
            </w:tcBorders>
            <w:shd w:val="clear" w:color="auto" w:fill="auto"/>
            <w:vAlign w:val="bottom"/>
          </w:tcPr>
          <w:p w:rsidR="003F28BB" w:rsidRDefault="003F28BB" w:rsidP="003F28BB">
            <w:pPr>
              <w:spacing w:line="0" w:lineRule="atLeast"/>
              <w:rPr>
                <w:sz w:val="9"/>
              </w:rPr>
            </w:pPr>
          </w:p>
        </w:tc>
        <w:tc>
          <w:tcPr>
            <w:tcW w:w="920" w:type="dxa"/>
            <w:tcBorders>
              <w:bottom w:val="single" w:sz="8" w:space="0" w:color="auto"/>
            </w:tcBorders>
            <w:shd w:val="clear" w:color="auto" w:fill="auto"/>
            <w:vAlign w:val="bottom"/>
          </w:tcPr>
          <w:p w:rsidR="003F28BB" w:rsidRDefault="003F28BB" w:rsidP="003F28BB">
            <w:pPr>
              <w:spacing w:line="0" w:lineRule="atLeast"/>
              <w:rPr>
                <w:sz w:val="9"/>
              </w:rPr>
            </w:pPr>
          </w:p>
        </w:tc>
        <w:tc>
          <w:tcPr>
            <w:tcW w:w="440" w:type="dxa"/>
            <w:tcBorders>
              <w:bottom w:val="single" w:sz="8" w:space="0" w:color="auto"/>
            </w:tcBorders>
            <w:shd w:val="clear" w:color="auto" w:fill="auto"/>
            <w:vAlign w:val="bottom"/>
          </w:tcPr>
          <w:p w:rsidR="003F28BB" w:rsidRDefault="003F28BB" w:rsidP="003F28BB">
            <w:pPr>
              <w:spacing w:line="0" w:lineRule="atLeast"/>
              <w:rPr>
                <w:sz w:val="9"/>
              </w:rPr>
            </w:pPr>
          </w:p>
        </w:tc>
        <w:tc>
          <w:tcPr>
            <w:tcW w:w="820" w:type="dxa"/>
            <w:gridSpan w:val="2"/>
            <w:tcBorders>
              <w:bottom w:val="single" w:sz="8" w:space="0" w:color="auto"/>
            </w:tcBorders>
            <w:shd w:val="clear" w:color="auto" w:fill="auto"/>
            <w:vAlign w:val="bottom"/>
          </w:tcPr>
          <w:p w:rsidR="003F28BB" w:rsidRDefault="003F28BB" w:rsidP="003F28BB">
            <w:pPr>
              <w:spacing w:line="0" w:lineRule="atLeast"/>
              <w:rPr>
                <w:sz w:val="9"/>
              </w:rPr>
            </w:pPr>
          </w:p>
        </w:tc>
        <w:tc>
          <w:tcPr>
            <w:tcW w:w="6520" w:type="dxa"/>
            <w:gridSpan w:val="2"/>
            <w:tcBorders>
              <w:bottom w:val="single" w:sz="8" w:space="0" w:color="auto"/>
              <w:right w:val="single" w:sz="8" w:space="0" w:color="auto"/>
            </w:tcBorders>
            <w:shd w:val="clear" w:color="auto" w:fill="auto"/>
            <w:vAlign w:val="bottom"/>
          </w:tcPr>
          <w:p w:rsidR="003F28BB" w:rsidRDefault="003F28BB" w:rsidP="003F28BB">
            <w:pPr>
              <w:spacing w:line="0" w:lineRule="atLeast"/>
              <w:rPr>
                <w:sz w:val="9"/>
              </w:rPr>
            </w:pPr>
          </w:p>
        </w:tc>
      </w:tr>
      <w:tr w:rsidR="003F28BB" w:rsidTr="003F28BB">
        <w:trPr>
          <w:trHeight w:val="310"/>
        </w:trPr>
        <w:tc>
          <w:tcPr>
            <w:tcW w:w="30" w:type="dxa"/>
            <w:shd w:val="clear" w:color="auto" w:fill="000000"/>
            <w:vAlign w:val="bottom"/>
          </w:tcPr>
          <w:p w:rsidR="003F28BB" w:rsidRDefault="003F28BB" w:rsidP="003F28BB">
            <w:pPr>
              <w:spacing w:line="0" w:lineRule="atLeast"/>
              <w:rPr>
                <w:sz w:val="24"/>
              </w:rPr>
            </w:pPr>
          </w:p>
        </w:tc>
        <w:tc>
          <w:tcPr>
            <w:tcW w:w="740" w:type="dxa"/>
            <w:tcBorders>
              <w:right w:val="single" w:sz="8" w:space="0" w:color="auto"/>
            </w:tcBorders>
            <w:shd w:val="clear" w:color="auto" w:fill="auto"/>
            <w:vAlign w:val="bottom"/>
          </w:tcPr>
          <w:p w:rsidR="003F28BB" w:rsidRDefault="003F28BB" w:rsidP="003F28BB">
            <w:pPr>
              <w:spacing w:line="0" w:lineRule="atLeast"/>
              <w:rPr>
                <w:sz w:val="24"/>
              </w:rPr>
            </w:pPr>
          </w:p>
        </w:tc>
        <w:tc>
          <w:tcPr>
            <w:tcW w:w="660" w:type="dxa"/>
            <w:shd w:val="clear" w:color="auto" w:fill="auto"/>
            <w:vAlign w:val="bottom"/>
          </w:tcPr>
          <w:p w:rsidR="003F28BB" w:rsidRDefault="003F28BB" w:rsidP="003F28BB">
            <w:pPr>
              <w:spacing w:line="0" w:lineRule="atLeast"/>
            </w:pPr>
            <w:r>
              <w:t>Доказ:</w:t>
            </w:r>
          </w:p>
        </w:tc>
        <w:tc>
          <w:tcPr>
            <w:tcW w:w="920" w:type="dxa"/>
            <w:shd w:val="clear" w:color="auto" w:fill="auto"/>
            <w:vAlign w:val="bottom"/>
          </w:tcPr>
          <w:p w:rsidR="003F28BB" w:rsidRDefault="003F28BB" w:rsidP="003F28BB">
            <w:pPr>
              <w:spacing w:line="0" w:lineRule="atLeast"/>
              <w:rPr>
                <w:sz w:val="24"/>
              </w:rPr>
            </w:pPr>
          </w:p>
        </w:tc>
        <w:tc>
          <w:tcPr>
            <w:tcW w:w="440" w:type="dxa"/>
            <w:tcBorders>
              <w:right w:val="single" w:sz="8" w:space="0" w:color="auto"/>
            </w:tcBorders>
            <w:shd w:val="clear" w:color="auto" w:fill="auto"/>
            <w:vAlign w:val="bottom"/>
          </w:tcPr>
          <w:p w:rsidR="003F28BB" w:rsidRDefault="003F28BB" w:rsidP="003F28BB">
            <w:pPr>
              <w:spacing w:line="0" w:lineRule="atLeast"/>
              <w:rPr>
                <w:sz w:val="24"/>
              </w:rPr>
            </w:pPr>
          </w:p>
        </w:tc>
        <w:tc>
          <w:tcPr>
            <w:tcW w:w="7340" w:type="dxa"/>
            <w:gridSpan w:val="4"/>
            <w:tcBorders>
              <w:right w:val="single" w:sz="8" w:space="0" w:color="auto"/>
            </w:tcBorders>
            <w:shd w:val="clear" w:color="auto" w:fill="auto"/>
            <w:vAlign w:val="bottom"/>
          </w:tcPr>
          <w:p w:rsidR="003F28BB" w:rsidRPr="00415012" w:rsidRDefault="00F6633F" w:rsidP="003F28BB">
            <w:pPr>
              <w:spacing w:line="0" w:lineRule="atLeast"/>
              <w:ind w:left="100"/>
              <w:rPr>
                <w:lang w:val="sr-Cyrl-RS"/>
              </w:rPr>
            </w:pPr>
            <w:r>
              <w:rPr>
                <w:lang w:val="sr-Cyrl-RS"/>
              </w:rPr>
              <w:t>Фотокопија в</w:t>
            </w:r>
            <w:r>
              <w:t>ажећ</w:t>
            </w:r>
            <w:r>
              <w:rPr>
                <w:lang w:val="sr-Cyrl-RS"/>
              </w:rPr>
              <w:t>е</w:t>
            </w:r>
            <w:r>
              <w:t xml:space="preserve"> лиценц</w:t>
            </w:r>
            <w:r>
              <w:rPr>
                <w:lang w:val="sr-Cyrl-RS"/>
              </w:rPr>
              <w:t xml:space="preserve">е </w:t>
            </w:r>
            <w:r w:rsidR="003F28BB">
              <w:t xml:space="preserve"> IATA </w:t>
            </w:r>
          </w:p>
        </w:tc>
      </w:tr>
      <w:tr w:rsidR="003F28BB" w:rsidTr="003F28BB">
        <w:trPr>
          <w:trHeight w:val="107"/>
        </w:trPr>
        <w:tc>
          <w:tcPr>
            <w:tcW w:w="30" w:type="dxa"/>
            <w:tcBorders>
              <w:bottom w:val="single" w:sz="8" w:space="0" w:color="auto"/>
            </w:tcBorders>
            <w:shd w:val="clear" w:color="auto" w:fill="000000"/>
            <w:vAlign w:val="bottom"/>
          </w:tcPr>
          <w:p w:rsidR="003F28BB" w:rsidRDefault="003F28BB" w:rsidP="003F28BB">
            <w:pPr>
              <w:spacing w:line="0" w:lineRule="atLeast"/>
              <w:rPr>
                <w:sz w:val="9"/>
              </w:rPr>
            </w:pPr>
          </w:p>
        </w:tc>
        <w:tc>
          <w:tcPr>
            <w:tcW w:w="740" w:type="dxa"/>
            <w:tcBorders>
              <w:bottom w:val="single" w:sz="8" w:space="0" w:color="auto"/>
              <w:right w:val="single" w:sz="8" w:space="0" w:color="auto"/>
            </w:tcBorders>
            <w:shd w:val="clear" w:color="auto" w:fill="auto"/>
            <w:vAlign w:val="bottom"/>
          </w:tcPr>
          <w:p w:rsidR="003F28BB" w:rsidRDefault="003F28BB" w:rsidP="003F28BB">
            <w:pPr>
              <w:spacing w:line="0" w:lineRule="atLeast"/>
              <w:rPr>
                <w:sz w:val="9"/>
              </w:rPr>
            </w:pPr>
          </w:p>
        </w:tc>
        <w:tc>
          <w:tcPr>
            <w:tcW w:w="2020" w:type="dxa"/>
            <w:gridSpan w:val="3"/>
            <w:tcBorders>
              <w:bottom w:val="single" w:sz="8" w:space="0" w:color="auto"/>
              <w:right w:val="single" w:sz="8" w:space="0" w:color="auto"/>
            </w:tcBorders>
            <w:shd w:val="clear" w:color="auto" w:fill="auto"/>
            <w:vAlign w:val="bottom"/>
          </w:tcPr>
          <w:p w:rsidR="003F28BB" w:rsidRDefault="003F28BB" w:rsidP="003F28BB">
            <w:pPr>
              <w:spacing w:line="0" w:lineRule="atLeast"/>
              <w:rPr>
                <w:sz w:val="9"/>
              </w:rPr>
            </w:pPr>
          </w:p>
        </w:tc>
        <w:tc>
          <w:tcPr>
            <w:tcW w:w="820" w:type="dxa"/>
            <w:gridSpan w:val="2"/>
            <w:tcBorders>
              <w:bottom w:val="single" w:sz="8" w:space="0" w:color="auto"/>
            </w:tcBorders>
            <w:shd w:val="clear" w:color="auto" w:fill="auto"/>
            <w:vAlign w:val="bottom"/>
          </w:tcPr>
          <w:p w:rsidR="003F28BB" w:rsidRDefault="003F28BB" w:rsidP="003F28BB">
            <w:pPr>
              <w:spacing w:line="0" w:lineRule="atLeast"/>
              <w:rPr>
                <w:sz w:val="9"/>
              </w:rPr>
            </w:pPr>
          </w:p>
        </w:tc>
        <w:tc>
          <w:tcPr>
            <w:tcW w:w="6520" w:type="dxa"/>
            <w:gridSpan w:val="2"/>
            <w:tcBorders>
              <w:bottom w:val="single" w:sz="8" w:space="0" w:color="auto"/>
              <w:right w:val="single" w:sz="8" w:space="0" w:color="auto"/>
            </w:tcBorders>
            <w:shd w:val="clear" w:color="auto" w:fill="auto"/>
            <w:vAlign w:val="bottom"/>
          </w:tcPr>
          <w:p w:rsidR="003F28BB" w:rsidRDefault="003F28BB" w:rsidP="003F28BB">
            <w:pPr>
              <w:spacing w:line="0" w:lineRule="atLeast"/>
              <w:rPr>
                <w:sz w:val="9"/>
              </w:rPr>
            </w:pPr>
          </w:p>
        </w:tc>
      </w:tr>
      <w:tr w:rsidR="003F28BB" w:rsidTr="003F28BB">
        <w:trPr>
          <w:trHeight w:val="220"/>
        </w:trPr>
        <w:tc>
          <w:tcPr>
            <w:tcW w:w="30" w:type="dxa"/>
            <w:tcBorders>
              <w:bottom w:val="single" w:sz="8" w:space="0" w:color="auto"/>
            </w:tcBorders>
            <w:shd w:val="clear" w:color="auto" w:fill="000000"/>
            <w:vAlign w:val="bottom"/>
          </w:tcPr>
          <w:p w:rsidR="003F28BB" w:rsidRDefault="003F28BB" w:rsidP="003F28BB">
            <w:pPr>
              <w:spacing w:line="0" w:lineRule="atLeast"/>
              <w:rPr>
                <w:sz w:val="19"/>
              </w:rPr>
            </w:pPr>
          </w:p>
        </w:tc>
        <w:tc>
          <w:tcPr>
            <w:tcW w:w="740" w:type="dxa"/>
            <w:tcBorders>
              <w:bottom w:val="single" w:sz="8" w:space="0" w:color="auto"/>
              <w:right w:val="single" w:sz="8" w:space="0" w:color="auto"/>
            </w:tcBorders>
            <w:shd w:val="clear" w:color="auto" w:fill="auto"/>
            <w:vAlign w:val="bottom"/>
          </w:tcPr>
          <w:p w:rsidR="003F28BB" w:rsidRDefault="003F28BB" w:rsidP="003F28BB">
            <w:pPr>
              <w:spacing w:line="191" w:lineRule="exact"/>
              <w:jc w:val="center"/>
              <w:rPr>
                <w:w w:val="95"/>
              </w:rPr>
            </w:pPr>
            <w:r>
              <w:rPr>
                <w:w w:val="95"/>
              </w:rPr>
              <w:t>2.4</w:t>
            </w:r>
          </w:p>
        </w:tc>
        <w:tc>
          <w:tcPr>
            <w:tcW w:w="9220" w:type="dxa"/>
            <w:gridSpan w:val="6"/>
            <w:tcBorders>
              <w:bottom w:val="single" w:sz="8" w:space="0" w:color="auto"/>
            </w:tcBorders>
            <w:shd w:val="clear" w:color="auto" w:fill="BFBFBF"/>
            <w:vAlign w:val="bottom"/>
          </w:tcPr>
          <w:p w:rsidR="003F28BB" w:rsidRDefault="003F28BB" w:rsidP="003F28BB">
            <w:pPr>
              <w:spacing w:line="191" w:lineRule="exact"/>
            </w:pPr>
            <w:r>
              <w:t xml:space="preserve">да има неопходан </w:t>
            </w:r>
            <w:r>
              <w:rPr>
                <w:b/>
              </w:rPr>
              <w:t>финансијски</w:t>
            </w:r>
            <w:r>
              <w:t xml:space="preserve"> капацитет:</w:t>
            </w:r>
          </w:p>
        </w:tc>
        <w:tc>
          <w:tcPr>
            <w:tcW w:w="140" w:type="dxa"/>
            <w:tcBorders>
              <w:bottom w:val="single" w:sz="8" w:space="0" w:color="auto"/>
              <w:right w:val="single" w:sz="8" w:space="0" w:color="auto"/>
            </w:tcBorders>
            <w:shd w:val="clear" w:color="auto" w:fill="BFBFBF"/>
            <w:vAlign w:val="bottom"/>
          </w:tcPr>
          <w:p w:rsidR="003F28BB" w:rsidRDefault="003F28BB" w:rsidP="003F28BB">
            <w:pPr>
              <w:spacing w:line="0" w:lineRule="atLeast"/>
              <w:rPr>
                <w:sz w:val="19"/>
              </w:rPr>
            </w:pPr>
          </w:p>
        </w:tc>
      </w:tr>
      <w:tr w:rsidR="003F28BB" w:rsidTr="003F28BB">
        <w:trPr>
          <w:trHeight w:val="212"/>
        </w:trPr>
        <w:tc>
          <w:tcPr>
            <w:tcW w:w="30" w:type="dxa"/>
            <w:shd w:val="clear" w:color="auto" w:fill="000000"/>
            <w:vAlign w:val="bottom"/>
          </w:tcPr>
          <w:p w:rsidR="003F28BB" w:rsidRDefault="003F28BB" w:rsidP="003F28BB">
            <w:pPr>
              <w:spacing w:line="0" w:lineRule="atLeast"/>
              <w:rPr>
                <w:sz w:val="18"/>
              </w:rPr>
            </w:pPr>
          </w:p>
        </w:tc>
        <w:tc>
          <w:tcPr>
            <w:tcW w:w="740" w:type="dxa"/>
            <w:tcBorders>
              <w:right w:val="single" w:sz="8" w:space="0" w:color="auto"/>
            </w:tcBorders>
            <w:shd w:val="clear" w:color="auto" w:fill="auto"/>
            <w:vAlign w:val="bottom"/>
          </w:tcPr>
          <w:p w:rsidR="003F28BB" w:rsidRDefault="003F28BB" w:rsidP="003F28BB">
            <w:pPr>
              <w:spacing w:line="0" w:lineRule="atLeast"/>
              <w:rPr>
                <w:sz w:val="18"/>
              </w:rPr>
            </w:pPr>
          </w:p>
        </w:tc>
        <w:tc>
          <w:tcPr>
            <w:tcW w:w="9360" w:type="dxa"/>
            <w:gridSpan w:val="7"/>
            <w:tcBorders>
              <w:right w:val="single" w:sz="8" w:space="0" w:color="auto"/>
            </w:tcBorders>
            <w:shd w:val="clear" w:color="auto" w:fill="auto"/>
            <w:vAlign w:val="bottom"/>
          </w:tcPr>
          <w:p w:rsidR="00024DDA" w:rsidRPr="00024DDA" w:rsidRDefault="00024DDA" w:rsidP="00024DDA">
            <w:pPr>
              <w:spacing w:line="211" w:lineRule="exact"/>
              <w:ind w:right="100"/>
              <w:rPr>
                <w:w w:val="99"/>
                <w:lang w:val="sr-Cyrl-RS"/>
              </w:rPr>
            </w:pPr>
            <w:r>
              <w:rPr>
                <w:w w:val="99"/>
                <w:lang w:val="sr-Cyrl-RS"/>
              </w:rPr>
              <w:t>-да није био у блокади односно да нема евидентиране дане неликвидности у последњих 6 месеци пре објављивања позива за подношење понуда на Порталу јавних набавки</w:t>
            </w:r>
          </w:p>
          <w:tbl>
            <w:tblPr>
              <w:tblW w:w="0" w:type="auto"/>
              <w:tblLayout w:type="fixed"/>
              <w:tblCellMar>
                <w:left w:w="0" w:type="dxa"/>
                <w:right w:w="0" w:type="dxa"/>
              </w:tblCellMar>
              <w:tblLook w:val="0000" w:firstRow="0" w:lastRow="0" w:firstColumn="0" w:lastColumn="0" w:noHBand="0" w:noVBand="0"/>
            </w:tblPr>
            <w:tblGrid>
              <w:gridCol w:w="660"/>
              <w:gridCol w:w="8700"/>
            </w:tblGrid>
            <w:tr w:rsidR="00024DDA" w:rsidTr="00024DDA">
              <w:trPr>
                <w:trHeight w:val="212"/>
              </w:trPr>
              <w:tc>
                <w:tcPr>
                  <w:tcW w:w="9360" w:type="dxa"/>
                  <w:gridSpan w:val="2"/>
                  <w:tcBorders>
                    <w:right w:val="single" w:sz="8" w:space="0" w:color="auto"/>
                  </w:tcBorders>
                  <w:shd w:val="clear" w:color="auto" w:fill="auto"/>
                  <w:vAlign w:val="bottom"/>
                </w:tcPr>
                <w:p w:rsidR="00024DDA" w:rsidRDefault="00024DDA" w:rsidP="00024DDA">
                  <w:pPr>
                    <w:spacing w:line="211" w:lineRule="exact"/>
                    <w:ind w:right="100"/>
                    <w:jc w:val="center"/>
                    <w:rPr>
                      <w:w w:val="99"/>
                    </w:rPr>
                  </w:pPr>
                </w:p>
              </w:tc>
            </w:tr>
            <w:tr w:rsidR="00024DDA" w:rsidTr="00024DDA">
              <w:trPr>
                <w:trHeight w:val="232"/>
              </w:trPr>
              <w:tc>
                <w:tcPr>
                  <w:tcW w:w="660" w:type="dxa"/>
                  <w:tcBorders>
                    <w:bottom w:val="single" w:sz="8" w:space="0" w:color="auto"/>
                  </w:tcBorders>
                  <w:shd w:val="clear" w:color="auto" w:fill="auto"/>
                  <w:vAlign w:val="bottom"/>
                </w:tcPr>
                <w:p w:rsidR="00024DDA" w:rsidRDefault="00024DDA" w:rsidP="00024DDA">
                  <w:pPr>
                    <w:spacing w:line="0" w:lineRule="atLeast"/>
                  </w:pPr>
                </w:p>
              </w:tc>
              <w:tc>
                <w:tcPr>
                  <w:tcW w:w="8700" w:type="dxa"/>
                  <w:tcBorders>
                    <w:bottom w:val="single" w:sz="8" w:space="0" w:color="auto"/>
                    <w:right w:val="single" w:sz="8" w:space="0" w:color="auto"/>
                  </w:tcBorders>
                  <w:shd w:val="clear" w:color="auto" w:fill="auto"/>
                  <w:vAlign w:val="bottom"/>
                </w:tcPr>
                <w:p w:rsidR="00024DDA" w:rsidRPr="00F66249" w:rsidRDefault="00024DDA" w:rsidP="00F66249">
                  <w:pPr>
                    <w:spacing w:line="228" w:lineRule="exact"/>
                    <w:rPr>
                      <w:lang w:val="sr-Cyrl-RS"/>
                    </w:rPr>
                  </w:pPr>
                </w:p>
              </w:tc>
            </w:tr>
          </w:tbl>
          <w:p w:rsidR="003F28BB" w:rsidRPr="00024DDA" w:rsidRDefault="003F28BB" w:rsidP="00024DDA">
            <w:pPr>
              <w:spacing w:line="211" w:lineRule="exact"/>
              <w:ind w:right="100"/>
              <w:rPr>
                <w:w w:val="99"/>
                <w:lang w:val="sr-Cyrl-RS"/>
              </w:rPr>
            </w:pPr>
          </w:p>
        </w:tc>
      </w:tr>
      <w:tr w:rsidR="003F28BB" w:rsidTr="003F28BB">
        <w:trPr>
          <w:trHeight w:val="232"/>
        </w:trPr>
        <w:tc>
          <w:tcPr>
            <w:tcW w:w="30" w:type="dxa"/>
            <w:tcBorders>
              <w:bottom w:val="single" w:sz="8" w:space="0" w:color="auto"/>
            </w:tcBorders>
            <w:shd w:val="clear" w:color="auto" w:fill="000000"/>
            <w:vAlign w:val="bottom"/>
          </w:tcPr>
          <w:p w:rsidR="003F28BB" w:rsidRDefault="003F28BB" w:rsidP="003F28BB">
            <w:pPr>
              <w:spacing w:line="0" w:lineRule="atLeast"/>
            </w:pPr>
          </w:p>
        </w:tc>
        <w:tc>
          <w:tcPr>
            <w:tcW w:w="740" w:type="dxa"/>
            <w:tcBorders>
              <w:bottom w:val="single" w:sz="8" w:space="0" w:color="auto"/>
              <w:right w:val="single" w:sz="8" w:space="0" w:color="auto"/>
            </w:tcBorders>
            <w:shd w:val="clear" w:color="auto" w:fill="auto"/>
            <w:vAlign w:val="bottom"/>
          </w:tcPr>
          <w:p w:rsidR="003F28BB" w:rsidRDefault="003F28BB" w:rsidP="003F28BB">
            <w:pPr>
              <w:spacing w:line="0" w:lineRule="atLeast"/>
            </w:pPr>
          </w:p>
        </w:tc>
        <w:tc>
          <w:tcPr>
            <w:tcW w:w="660" w:type="dxa"/>
            <w:tcBorders>
              <w:bottom w:val="single" w:sz="8" w:space="0" w:color="auto"/>
            </w:tcBorders>
            <w:shd w:val="clear" w:color="auto" w:fill="auto"/>
            <w:vAlign w:val="bottom"/>
          </w:tcPr>
          <w:p w:rsidR="003F28BB" w:rsidRDefault="003F28BB" w:rsidP="003F28BB">
            <w:pPr>
              <w:spacing w:line="0" w:lineRule="atLeast"/>
            </w:pPr>
          </w:p>
        </w:tc>
        <w:tc>
          <w:tcPr>
            <w:tcW w:w="8700" w:type="dxa"/>
            <w:gridSpan w:val="6"/>
            <w:tcBorders>
              <w:bottom w:val="single" w:sz="8" w:space="0" w:color="auto"/>
              <w:right w:val="single" w:sz="8" w:space="0" w:color="auto"/>
            </w:tcBorders>
            <w:shd w:val="clear" w:color="auto" w:fill="auto"/>
            <w:vAlign w:val="bottom"/>
          </w:tcPr>
          <w:p w:rsidR="003F28BB" w:rsidRDefault="003F28BB" w:rsidP="003F28BB">
            <w:pPr>
              <w:spacing w:line="228" w:lineRule="exact"/>
              <w:ind w:left="60"/>
            </w:pPr>
          </w:p>
        </w:tc>
      </w:tr>
      <w:tr w:rsidR="003F28BB" w:rsidTr="003F28BB">
        <w:trPr>
          <w:trHeight w:val="216"/>
        </w:trPr>
        <w:tc>
          <w:tcPr>
            <w:tcW w:w="30" w:type="dxa"/>
            <w:shd w:val="clear" w:color="auto" w:fill="000000"/>
            <w:vAlign w:val="bottom"/>
          </w:tcPr>
          <w:p w:rsidR="003F28BB" w:rsidRDefault="003F28BB" w:rsidP="003F28BB">
            <w:pPr>
              <w:spacing w:line="0" w:lineRule="atLeast"/>
              <w:rPr>
                <w:sz w:val="18"/>
              </w:rPr>
            </w:pPr>
          </w:p>
        </w:tc>
        <w:tc>
          <w:tcPr>
            <w:tcW w:w="740" w:type="dxa"/>
            <w:tcBorders>
              <w:right w:val="single" w:sz="8" w:space="0" w:color="auto"/>
            </w:tcBorders>
            <w:shd w:val="clear" w:color="auto" w:fill="auto"/>
            <w:vAlign w:val="bottom"/>
          </w:tcPr>
          <w:p w:rsidR="003F28BB" w:rsidRDefault="003F28BB" w:rsidP="003F28BB">
            <w:pPr>
              <w:spacing w:line="0" w:lineRule="atLeast"/>
              <w:rPr>
                <w:sz w:val="18"/>
              </w:rPr>
            </w:pPr>
          </w:p>
        </w:tc>
        <w:tc>
          <w:tcPr>
            <w:tcW w:w="660" w:type="dxa"/>
            <w:shd w:val="clear" w:color="auto" w:fill="auto"/>
            <w:vAlign w:val="bottom"/>
          </w:tcPr>
          <w:p w:rsidR="003F28BB" w:rsidRDefault="003F28BB" w:rsidP="003F28BB">
            <w:pPr>
              <w:spacing w:line="0" w:lineRule="atLeast"/>
              <w:rPr>
                <w:sz w:val="18"/>
              </w:rPr>
            </w:pPr>
          </w:p>
        </w:tc>
        <w:tc>
          <w:tcPr>
            <w:tcW w:w="920" w:type="dxa"/>
            <w:shd w:val="clear" w:color="auto" w:fill="auto"/>
            <w:vAlign w:val="bottom"/>
          </w:tcPr>
          <w:p w:rsidR="003F28BB" w:rsidRDefault="003F28BB" w:rsidP="003F28BB">
            <w:pPr>
              <w:spacing w:line="0" w:lineRule="atLeast"/>
              <w:rPr>
                <w:sz w:val="18"/>
              </w:rPr>
            </w:pPr>
          </w:p>
        </w:tc>
        <w:tc>
          <w:tcPr>
            <w:tcW w:w="440" w:type="dxa"/>
            <w:tcBorders>
              <w:right w:val="single" w:sz="8" w:space="0" w:color="auto"/>
            </w:tcBorders>
            <w:shd w:val="clear" w:color="auto" w:fill="auto"/>
            <w:vAlign w:val="bottom"/>
          </w:tcPr>
          <w:p w:rsidR="003F28BB" w:rsidRDefault="003F28BB" w:rsidP="003F28BB">
            <w:pPr>
              <w:spacing w:line="0" w:lineRule="atLeast"/>
              <w:rPr>
                <w:sz w:val="18"/>
              </w:rPr>
            </w:pPr>
          </w:p>
        </w:tc>
        <w:tc>
          <w:tcPr>
            <w:tcW w:w="7340" w:type="dxa"/>
            <w:gridSpan w:val="4"/>
            <w:tcBorders>
              <w:right w:val="single" w:sz="8" w:space="0" w:color="auto"/>
            </w:tcBorders>
            <w:shd w:val="clear" w:color="auto" w:fill="auto"/>
            <w:vAlign w:val="bottom"/>
          </w:tcPr>
          <w:p w:rsidR="003F28BB" w:rsidRPr="00F66249" w:rsidRDefault="00F66249" w:rsidP="003F28BB">
            <w:pPr>
              <w:spacing w:line="216" w:lineRule="exact"/>
              <w:ind w:left="100"/>
              <w:rPr>
                <w:lang w:val="sr-Cyrl-RS"/>
              </w:rPr>
            </w:pPr>
            <w:r>
              <w:rPr>
                <w:lang w:val="sr-Cyrl-RS"/>
              </w:rPr>
              <w:t xml:space="preserve">Изјава понуђача о испуњености услова </w:t>
            </w:r>
            <w:r>
              <w:t>( Образац изјаве је саставни део конкурсне документације</w:t>
            </w:r>
            <w:r w:rsidR="00F64BA6">
              <w:rPr>
                <w:lang w:val="sr-Cyrl-RS"/>
              </w:rPr>
              <w:t xml:space="preserve"> -  Образац 1</w:t>
            </w:r>
            <w:r>
              <w:t>)</w:t>
            </w:r>
          </w:p>
        </w:tc>
      </w:tr>
      <w:tr w:rsidR="003F28BB" w:rsidTr="003F28BB">
        <w:trPr>
          <w:trHeight w:val="230"/>
        </w:trPr>
        <w:tc>
          <w:tcPr>
            <w:tcW w:w="30" w:type="dxa"/>
            <w:shd w:val="clear" w:color="auto" w:fill="000000"/>
            <w:vAlign w:val="bottom"/>
          </w:tcPr>
          <w:p w:rsidR="003F28BB" w:rsidRDefault="003F28BB" w:rsidP="003F28BB">
            <w:pPr>
              <w:spacing w:line="0" w:lineRule="atLeast"/>
            </w:pPr>
          </w:p>
        </w:tc>
        <w:tc>
          <w:tcPr>
            <w:tcW w:w="740" w:type="dxa"/>
            <w:tcBorders>
              <w:right w:val="single" w:sz="8" w:space="0" w:color="auto"/>
            </w:tcBorders>
            <w:shd w:val="clear" w:color="auto" w:fill="auto"/>
            <w:vAlign w:val="bottom"/>
          </w:tcPr>
          <w:p w:rsidR="003F28BB" w:rsidRDefault="003F28BB" w:rsidP="003F28BB">
            <w:pPr>
              <w:spacing w:line="0" w:lineRule="atLeast"/>
            </w:pPr>
          </w:p>
        </w:tc>
        <w:tc>
          <w:tcPr>
            <w:tcW w:w="660" w:type="dxa"/>
            <w:shd w:val="clear" w:color="auto" w:fill="auto"/>
            <w:vAlign w:val="bottom"/>
          </w:tcPr>
          <w:p w:rsidR="003F28BB" w:rsidRDefault="003F28BB" w:rsidP="003F28BB">
            <w:pPr>
              <w:spacing w:line="0" w:lineRule="atLeast"/>
            </w:pPr>
            <w:r>
              <w:t>Доказ:</w:t>
            </w:r>
          </w:p>
        </w:tc>
        <w:tc>
          <w:tcPr>
            <w:tcW w:w="920" w:type="dxa"/>
            <w:shd w:val="clear" w:color="auto" w:fill="auto"/>
            <w:vAlign w:val="bottom"/>
          </w:tcPr>
          <w:p w:rsidR="003F28BB" w:rsidRDefault="003F28BB" w:rsidP="003F28BB">
            <w:pPr>
              <w:spacing w:line="0" w:lineRule="atLeast"/>
            </w:pPr>
          </w:p>
        </w:tc>
        <w:tc>
          <w:tcPr>
            <w:tcW w:w="440" w:type="dxa"/>
            <w:tcBorders>
              <w:right w:val="single" w:sz="8" w:space="0" w:color="auto"/>
            </w:tcBorders>
            <w:shd w:val="clear" w:color="auto" w:fill="auto"/>
            <w:vAlign w:val="bottom"/>
          </w:tcPr>
          <w:p w:rsidR="003F28BB" w:rsidRDefault="003F28BB" w:rsidP="003F28BB">
            <w:pPr>
              <w:spacing w:line="0" w:lineRule="atLeast"/>
            </w:pPr>
          </w:p>
        </w:tc>
        <w:tc>
          <w:tcPr>
            <w:tcW w:w="7340" w:type="dxa"/>
            <w:gridSpan w:val="4"/>
            <w:tcBorders>
              <w:right w:val="single" w:sz="8" w:space="0" w:color="auto"/>
            </w:tcBorders>
            <w:shd w:val="clear" w:color="auto" w:fill="auto"/>
            <w:vAlign w:val="bottom"/>
          </w:tcPr>
          <w:p w:rsidR="003F28BB" w:rsidRDefault="003F28BB" w:rsidP="003F28BB">
            <w:pPr>
              <w:spacing w:line="0" w:lineRule="atLeast"/>
              <w:ind w:left="100"/>
            </w:pPr>
          </w:p>
        </w:tc>
      </w:tr>
      <w:tr w:rsidR="003F28BB" w:rsidTr="003F28BB">
        <w:trPr>
          <w:trHeight w:val="235"/>
        </w:trPr>
        <w:tc>
          <w:tcPr>
            <w:tcW w:w="30" w:type="dxa"/>
            <w:tcBorders>
              <w:bottom w:val="single" w:sz="8" w:space="0" w:color="auto"/>
            </w:tcBorders>
            <w:shd w:val="clear" w:color="auto" w:fill="000000"/>
            <w:vAlign w:val="bottom"/>
          </w:tcPr>
          <w:p w:rsidR="003F28BB" w:rsidRDefault="003F28BB" w:rsidP="003F28BB">
            <w:pPr>
              <w:spacing w:line="0" w:lineRule="atLeast"/>
            </w:pPr>
          </w:p>
        </w:tc>
        <w:tc>
          <w:tcPr>
            <w:tcW w:w="740" w:type="dxa"/>
            <w:tcBorders>
              <w:bottom w:val="single" w:sz="8" w:space="0" w:color="auto"/>
              <w:right w:val="single" w:sz="8" w:space="0" w:color="auto"/>
            </w:tcBorders>
            <w:shd w:val="clear" w:color="auto" w:fill="auto"/>
            <w:vAlign w:val="bottom"/>
          </w:tcPr>
          <w:p w:rsidR="003F28BB" w:rsidRDefault="003F28BB" w:rsidP="003F28BB">
            <w:pPr>
              <w:spacing w:line="0" w:lineRule="atLeast"/>
            </w:pPr>
          </w:p>
        </w:tc>
        <w:tc>
          <w:tcPr>
            <w:tcW w:w="660" w:type="dxa"/>
            <w:tcBorders>
              <w:bottom w:val="single" w:sz="8" w:space="0" w:color="auto"/>
            </w:tcBorders>
            <w:shd w:val="clear" w:color="auto" w:fill="auto"/>
            <w:vAlign w:val="bottom"/>
          </w:tcPr>
          <w:p w:rsidR="003F28BB" w:rsidRDefault="003F28BB" w:rsidP="003F28BB">
            <w:pPr>
              <w:spacing w:line="0" w:lineRule="atLeast"/>
            </w:pPr>
          </w:p>
        </w:tc>
        <w:tc>
          <w:tcPr>
            <w:tcW w:w="920" w:type="dxa"/>
            <w:tcBorders>
              <w:bottom w:val="single" w:sz="8" w:space="0" w:color="auto"/>
            </w:tcBorders>
            <w:shd w:val="clear" w:color="auto" w:fill="auto"/>
            <w:vAlign w:val="bottom"/>
          </w:tcPr>
          <w:p w:rsidR="003F28BB" w:rsidRPr="00F66249" w:rsidRDefault="003F28BB" w:rsidP="003F28BB">
            <w:pPr>
              <w:spacing w:line="0" w:lineRule="atLeast"/>
              <w:rPr>
                <w:lang w:val="sr-Cyrl-RS"/>
              </w:rPr>
            </w:pPr>
          </w:p>
        </w:tc>
        <w:tc>
          <w:tcPr>
            <w:tcW w:w="440" w:type="dxa"/>
            <w:tcBorders>
              <w:bottom w:val="single" w:sz="8" w:space="0" w:color="auto"/>
              <w:right w:val="single" w:sz="8" w:space="0" w:color="auto"/>
            </w:tcBorders>
            <w:shd w:val="clear" w:color="auto" w:fill="auto"/>
            <w:vAlign w:val="bottom"/>
          </w:tcPr>
          <w:p w:rsidR="003F28BB" w:rsidRDefault="003F28BB" w:rsidP="003F28BB">
            <w:pPr>
              <w:spacing w:line="0" w:lineRule="atLeast"/>
            </w:pPr>
          </w:p>
        </w:tc>
        <w:tc>
          <w:tcPr>
            <w:tcW w:w="7340" w:type="dxa"/>
            <w:gridSpan w:val="4"/>
            <w:tcBorders>
              <w:bottom w:val="single" w:sz="8" w:space="0" w:color="auto"/>
              <w:right w:val="single" w:sz="8" w:space="0" w:color="auto"/>
            </w:tcBorders>
            <w:shd w:val="clear" w:color="auto" w:fill="auto"/>
            <w:vAlign w:val="bottom"/>
          </w:tcPr>
          <w:p w:rsidR="003F28BB" w:rsidRDefault="003F28BB" w:rsidP="003F28BB">
            <w:pPr>
              <w:spacing w:line="0" w:lineRule="atLeast"/>
              <w:ind w:left="100"/>
            </w:pPr>
          </w:p>
        </w:tc>
      </w:tr>
    </w:tbl>
    <w:p w:rsidR="003F28BB" w:rsidRPr="00F66249" w:rsidRDefault="003F28BB" w:rsidP="003F28BB">
      <w:pPr>
        <w:spacing w:line="264" w:lineRule="exact"/>
        <w:rPr>
          <w:lang w:val="sr-Cyrl-RS"/>
        </w:rPr>
      </w:pPr>
    </w:p>
    <w:p w:rsidR="003F28BB" w:rsidRDefault="003F28BB" w:rsidP="003F28BB">
      <w:pPr>
        <w:spacing w:line="234" w:lineRule="auto"/>
        <w:ind w:left="140" w:right="180" w:firstLine="720"/>
        <w:jc w:val="both"/>
      </w:pPr>
      <w:proofErr w:type="gramStart"/>
      <w:r>
        <w:t>Понуда понуђача који не докаже да испуњава наведене обавезне и додатне услове, биће одбијена као неприхватљива.</w:t>
      </w:r>
      <w:proofErr w:type="gramEnd"/>
    </w:p>
    <w:p w:rsidR="003F28BB" w:rsidRDefault="003F28BB" w:rsidP="003F28BB">
      <w:pPr>
        <w:spacing w:line="240" w:lineRule="exact"/>
      </w:pPr>
    </w:p>
    <w:p w:rsidR="005D2EE9" w:rsidRDefault="005D2EE9" w:rsidP="005D2EE9">
      <w:pPr>
        <w:widowControl/>
        <w:tabs>
          <w:tab w:val="left" w:pos="340"/>
        </w:tabs>
        <w:autoSpaceDE/>
        <w:autoSpaceDN/>
        <w:spacing w:line="0" w:lineRule="atLeast"/>
        <w:rPr>
          <w:lang w:val="sr-Cyrl-RS"/>
        </w:rPr>
      </w:pPr>
    </w:p>
    <w:p w:rsidR="005D2EE9" w:rsidRDefault="005D2EE9" w:rsidP="005D2EE9">
      <w:pPr>
        <w:widowControl/>
        <w:tabs>
          <w:tab w:val="left" w:pos="340"/>
        </w:tabs>
        <w:autoSpaceDE/>
        <w:autoSpaceDN/>
        <w:spacing w:line="0" w:lineRule="atLeast"/>
        <w:rPr>
          <w:lang w:val="sr-Cyrl-RS"/>
        </w:rPr>
      </w:pPr>
    </w:p>
    <w:p w:rsidR="00783693" w:rsidRDefault="00783693" w:rsidP="005D2EE9">
      <w:pPr>
        <w:widowControl/>
        <w:tabs>
          <w:tab w:val="left" w:pos="340"/>
        </w:tabs>
        <w:autoSpaceDE/>
        <w:autoSpaceDN/>
        <w:spacing w:line="0" w:lineRule="atLeast"/>
        <w:rPr>
          <w:lang w:val="sr-Cyrl-RS"/>
        </w:rPr>
      </w:pPr>
    </w:p>
    <w:p w:rsidR="00783693" w:rsidRDefault="00783693" w:rsidP="005D2EE9">
      <w:pPr>
        <w:widowControl/>
        <w:tabs>
          <w:tab w:val="left" w:pos="340"/>
        </w:tabs>
        <w:autoSpaceDE/>
        <w:autoSpaceDN/>
        <w:spacing w:line="0" w:lineRule="atLeast"/>
        <w:rPr>
          <w:lang w:val="sr-Cyrl-RS"/>
        </w:rPr>
      </w:pPr>
    </w:p>
    <w:p w:rsidR="00783693" w:rsidRPr="005D2EE9" w:rsidRDefault="00783693" w:rsidP="005D2EE9">
      <w:pPr>
        <w:widowControl/>
        <w:tabs>
          <w:tab w:val="left" w:pos="340"/>
        </w:tabs>
        <w:autoSpaceDE/>
        <w:autoSpaceDN/>
        <w:spacing w:line="0" w:lineRule="atLeast"/>
        <w:rPr>
          <w:lang w:val="sr-Cyrl-RS"/>
        </w:rPr>
      </w:pPr>
    </w:p>
    <w:p w:rsidR="005D2EE9" w:rsidRPr="005D2EE9" w:rsidRDefault="005D2EE9" w:rsidP="005D2EE9">
      <w:pPr>
        <w:pStyle w:val="BodyText"/>
        <w:spacing w:before="1"/>
        <w:ind w:left="260" w:right="336"/>
        <w:jc w:val="both"/>
      </w:pPr>
      <w:proofErr w:type="gramStart"/>
      <w:r w:rsidRPr="005D2EE9">
        <w:rPr>
          <w:b/>
          <w:spacing w:val="-4"/>
          <w:u w:val="thick"/>
        </w:rPr>
        <w:t xml:space="preserve">Уколико </w:t>
      </w:r>
      <w:r w:rsidRPr="005D2EE9">
        <w:rPr>
          <w:b/>
          <w:u w:val="thick"/>
        </w:rPr>
        <w:t xml:space="preserve">понуђач подноси </w:t>
      </w:r>
      <w:r w:rsidRPr="005D2EE9">
        <w:rPr>
          <w:b/>
          <w:spacing w:val="-4"/>
          <w:u w:val="thick"/>
        </w:rPr>
        <w:t xml:space="preserve">понуду </w:t>
      </w:r>
      <w:r w:rsidRPr="005D2EE9">
        <w:rPr>
          <w:b/>
          <w:u w:val="thick"/>
        </w:rPr>
        <w:t xml:space="preserve">са </w:t>
      </w:r>
      <w:r w:rsidRPr="005D2EE9">
        <w:rPr>
          <w:b/>
          <w:spacing w:val="-3"/>
          <w:u w:val="thick"/>
        </w:rPr>
        <w:t>подизвођачем</w:t>
      </w:r>
      <w:r w:rsidRPr="005D2EE9">
        <w:rPr>
          <w:spacing w:val="-3"/>
        </w:rPr>
        <w:t xml:space="preserve">, понуђач </w:t>
      </w:r>
      <w:r w:rsidRPr="005D2EE9">
        <w:t xml:space="preserve">је дужан да за </w:t>
      </w:r>
      <w:r w:rsidRPr="005D2EE9">
        <w:rPr>
          <w:spacing w:val="-3"/>
        </w:rPr>
        <w:t xml:space="preserve">подизвођача </w:t>
      </w:r>
      <w:r w:rsidRPr="005D2EE9">
        <w:t>достави доказе да испуњава услове из члана 75.</w:t>
      </w:r>
      <w:proofErr w:type="gramEnd"/>
      <w:r w:rsidRPr="005D2EE9">
        <w:t xml:space="preserve"> </w:t>
      </w:r>
      <w:proofErr w:type="gramStart"/>
      <w:r w:rsidRPr="005D2EE9">
        <w:t>став</w:t>
      </w:r>
      <w:proofErr w:type="gramEnd"/>
      <w:r w:rsidRPr="005D2EE9">
        <w:t xml:space="preserve"> 1. </w:t>
      </w:r>
      <w:proofErr w:type="gramStart"/>
      <w:r w:rsidRPr="005D2EE9">
        <w:rPr>
          <w:spacing w:val="-3"/>
        </w:rPr>
        <w:t>тач</w:t>
      </w:r>
      <w:proofErr w:type="gramEnd"/>
      <w:r w:rsidRPr="005D2EE9">
        <w:rPr>
          <w:spacing w:val="-3"/>
        </w:rPr>
        <w:t xml:space="preserve">. </w:t>
      </w:r>
      <w:proofErr w:type="gramStart"/>
      <w:r w:rsidRPr="005D2EE9">
        <w:t>1, 2.</w:t>
      </w:r>
      <w:proofErr w:type="gramEnd"/>
      <w:r w:rsidRPr="005D2EE9">
        <w:t xml:space="preserve"> </w:t>
      </w:r>
      <w:proofErr w:type="gramStart"/>
      <w:r w:rsidRPr="005D2EE9">
        <w:t>и</w:t>
      </w:r>
      <w:proofErr w:type="gramEnd"/>
      <w:r w:rsidRPr="005D2EE9">
        <w:t xml:space="preserve"> 4. </w:t>
      </w:r>
      <w:proofErr w:type="gramStart"/>
      <w:r w:rsidRPr="005D2EE9">
        <w:rPr>
          <w:spacing w:val="-2"/>
        </w:rPr>
        <w:t xml:space="preserve">Закона </w:t>
      </w:r>
      <w:r w:rsidRPr="005D2EE9">
        <w:t>о јавним набавкама.</w:t>
      </w:r>
      <w:proofErr w:type="gramEnd"/>
      <w:r w:rsidRPr="005D2EE9">
        <w:t xml:space="preserve"> </w:t>
      </w:r>
      <w:proofErr w:type="gramStart"/>
      <w:r w:rsidRPr="005D2EE9">
        <w:t>Доказ из члана 75.</w:t>
      </w:r>
      <w:proofErr w:type="gramEnd"/>
      <w:r w:rsidRPr="005D2EE9">
        <w:t xml:space="preserve"> </w:t>
      </w:r>
      <w:proofErr w:type="gramStart"/>
      <w:r w:rsidRPr="005D2EE9">
        <w:t>став</w:t>
      </w:r>
      <w:proofErr w:type="gramEnd"/>
      <w:r w:rsidRPr="005D2EE9">
        <w:t xml:space="preserve"> 1. </w:t>
      </w:r>
      <w:proofErr w:type="gramStart"/>
      <w:r w:rsidRPr="005D2EE9">
        <w:rPr>
          <w:spacing w:val="-3"/>
        </w:rPr>
        <w:t>тачка</w:t>
      </w:r>
      <w:proofErr w:type="gramEnd"/>
      <w:r w:rsidRPr="005D2EE9">
        <w:rPr>
          <w:spacing w:val="-3"/>
        </w:rPr>
        <w:t xml:space="preserve"> </w:t>
      </w:r>
      <w:r w:rsidRPr="005D2EE9">
        <w:t xml:space="preserve">5. </w:t>
      </w:r>
      <w:proofErr w:type="gramStart"/>
      <w:r w:rsidRPr="005D2EE9">
        <w:t xml:space="preserve">Закона, доставља за </w:t>
      </w:r>
      <w:r w:rsidRPr="005D2EE9">
        <w:rPr>
          <w:spacing w:val="-3"/>
        </w:rPr>
        <w:t xml:space="preserve">подизвођача </w:t>
      </w:r>
      <w:r w:rsidRPr="005D2EE9">
        <w:t xml:space="preserve">само </w:t>
      </w:r>
      <w:r w:rsidRPr="005D2EE9">
        <w:rPr>
          <w:spacing w:val="-5"/>
        </w:rPr>
        <w:t xml:space="preserve">уколико </w:t>
      </w:r>
      <w:r w:rsidRPr="005D2EE9">
        <w:t xml:space="preserve">се </w:t>
      </w:r>
      <w:r w:rsidRPr="005D2EE9">
        <w:rPr>
          <w:spacing w:val="-3"/>
        </w:rPr>
        <w:t xml:space="preserve">подизвођач </w:t>
      </w:r>
      <w:r w:rsidRPr="005D2EE9">
        <w:t xml:space="preserve">извршити део предметне јавне набавке за </w:t>
      </w:r>
      <w:r w:rsidRPr="005D2EE9">
        <w:rPr>
          <w:spacing w:val="-4"/>
        </w:rPr>
        <w:t xml:space="preserve">који </w:t>
      </w:r>
      <w:r w:rsidRPr="005D2EE9">
        <w:t>се тражи дозвола надлежног органа.</w:t>
      </w:r>
      <w:proofErr w:type="gramEnd"/>
    </w:p>
    <w:p w:rsidR="005D2EE9" w:rsidRPr="005D2EE9" w:rsidRDefault="005D2EE9" w:rsidP="005D2EE9">
      <w:pPr>
        <w:widowControl/>
        <w:tabs>
          <w:tab w:val="left" w:pos="340"/>
        </w:tabs>
        <w:autoSpaceDE/>
        <w:autoSpaceDN/>
        <w:spacing w:line="0" w:lineRule="atLeast"/>
      </w:pPr>
    </w:p>
    <w:p w:rsidR="003F28BB" w:rsidRPr="005D2EE9" w:rsidRDefault="003F28BB" w:rsidP="003F28BB">
      <w:pPr>
        <w:spacing w:line="11" w:lineRule="exact"/>
      </w:pPr>
    </w:p>
    <w:p w:rsidR="003F28BB" w:rsidRPr="005D2EE9" w:rsidRDefault="003F28BB" w:rsidP="003F28BB">
      <w:pPr>
        <w:spacing w:line="237" w:lineRule="auto"/>
        <w:ind w:left="140" w:right="260" w:firstLine="720"/>
      </w:pPr>
      <w:r w:rsidRPr="005D2EE9">
        <w:rPr>
          <w:b/>
          <w:u w:val="single"/>
        </w:rPr>
        <w:t>Уколико понуду подноси група понуђача</w:t>
      </w:r>
      <w:r w:rsidRPr="005D2EE9">
        <w:t>,</w:t>
      </w:r>
      <w:r w:rsidRPr="005D2EE9">
        <w:rPr>
          <w:b/>
        </w:rPr>
        <w:t xml:space="preserve"> </w:t>
      </w:r>
      <w:proofErr w:type="gramStart"/>
      <w:r w:rsidR="005D2EE9" w:rsidRPr="005D2EE9">
        <w:t xml:space="preserve">сваки  </w:t>
      </w:r>
      <w:r w:rsidR="005D2EE9" w:rsidRPr="005D2EE9">
        <w:rPr>
          <w:lang w:val="sr-Cyrl-RS"/>
        </w:rPr>
        <w:t>члан</w:t>
      </w:r>
      <w:proofErr w:type="gramEnd"/>
      <w:r w:rsidRPr="005D2EE9">
        <w:t xml:space="preserve"> из групе понуђача мора да испуни обавезне</w:t>
      </w:r>
      <w:r w:rsidRPr="005D2EE9">
        <w:rPr>
          <w:b/>
        </w:rPr>
        <w:t xml:space="preserve"> </w:t>
      </w:r>
      <w:r w:rsidRPr="005D2EE9">
        <w:t xml:space="preserve">услове из члана 75. </w:t>
      </w:r>
      <w:proofErr w:type="gramStart"/>
      <w:r w:rsidRPr="005D2EE9">
        <w:t>став</w:t>
      </w:r>
      <w:proofErr w:type="gramEnd"/>
      <w:r w:rsidRPr="005D2EE9">
        <w:t xml:space="preserve"> 1. </w:t>
      </w:r>
      <w:proofErr w:type="gramStart"/>
      <w:r w:rsidRPr="005D2EE9">
        <w:t>тач</w:t>
      </w:r>
      <w:proofErr w:type="gramEnd"/>
      <w:r w:rsidRPr="005D2EE9">
        <w:t xml:space="preserve">. </w:t>
      </w:r>
      <w:proofErr w:type="gramStart"/>
      <w:r w:rsidRPr="005D2EE9">
        <w:t xml:space="preserve">1), 2) и 4) </w:t>
      </w:r>
      <w:r w:rsidR="005D2EE9" w:rsidRPr="005D2EE9">
        <w:t>и члана 75.</w:t>
      </w:r>
      <w:proofErr w:type="gramEnd"/>
      <w:r w:rsidR="005D2EE9" w:rsidRPr="005D2EE9">
        <w:t xml:space="preserve"> </w:t>
      </w:r>
      <w:proofErr w:type="gramStart"/>
      <w:r w:rsidR="005D2EE9" w:rsidRPr="005D2EE9">
        <w:t>став</w:t>
      </w:r>
      <w:proofErr w:type="gramEnd"/>
      <w:r w:rsidR="005D2EE9" w:rsidRPr="005D2EE9">
        <w:t xml:space="preserve"> 2</w:t>
      </w:r>
      <w:r w:rsidR="005D2EE9" w:rsidRPr="005D2EE9">
        <w:rPr>
          <w:lang w:val="sr-Cyrl-RS"/>
        </w:rPr>
        <w:t xml:space="preserve">. </w:t>
      </w:r>
      <w:proofErr w:type="gramStart"/>
      <w:r w:rsidRPr="005D2EE9">
        <w:t>Закона</w:t>
      </w:r>
      <w:r w:rsidR="005D2EE9" w:rsidRPr="005D2EE9">
        <w:t xml:space="preserve"> о јавним набавкама</w:t>
      </w:r>
      <w:r w:rsidRPr="005D2EE9">
        <w:t>.</w:t>
      </w:r>
      <w:proofErr w:type="gramEnd"/>
      <w:r w:rsidRPr="005D2EE9">
        <w:t xml:space="preserve"> </w:t>
      </w:r>
      <w:proofErr w:type="gramStart"/>
      <w:r w:rsidRPr="005D2EE9">
        <w:t>Услов из члана 75.</w:t>
      </w:r>
      <w:proofErr w:type="gramEnd"/>
      <w:r w:rsidRPr="005D2EE9">
        <w:t xml:space="preserve"> </w:t>
      </w:r>
      <w:proofErr w:type="gramStart"/>
      <w:r w:rsidRPr="005D2EE9">
        <w:t>став</w:t>
      </w:r>
      <w:proofErr w:type="gramEnd"/>
      <w:r w:rsidRPr="005D2EE9">
        <w:t xml:space="preserve"> 1. </w:t>
      </w:r>
      <w:proofErr w:type="gramStart"/>
      <w:r w:rsidRPr="005D2EE9">
        <w:t>тач</w:t>
      </w:r>
      <w:proofErr w:type="gramEnd"/>
      <w:r w:rsidRPr="005D2EE9">
        <w:t xml:space="preserve">. 5) Закона, дужан је да испуни понуђач из групе понуђача којем је поверено извршење дела набавке за који је неопходна испуњеност тог услова. Додатни услов у погледу неопходног пословног капацитета који се односи на поседовање важеће лиценце </w:t>
      </w:r>
      <w:proofErr w:type="gramStart"/>
      <w:r w:rsidRPr="005D2EE9">
        <w:rPr>
          <w:b/>
        </w:rPr>
        <w:t>IATA</w:t>
      </w:r>
      <w:r w:rsidRPr="005D2EE9">
        <w:t xml:space="preserve"> </w:t>
      </w:r>
      <w:r w:rsidRPr="005D2EE9">
        <w:rPr>
          <w:b/>
        </w:rPr>
        <w:t xml:space="preserve"> мора</w:t>
      </w:r>
      <w:proofErr w:type="gramEnd"/>
      <w:r w:rsidRPr="005D2EE9">
        <w:rPr>
          <w:b/>
        </w:rPr>
        <w:t xml:space="preserve"> да испуни сваки члан групе понуђача, </w:t>
      </w:r>
      <w:r w:rsidRPr="005D2EE9">
        <w:t>а остале додатне услове испуњавају заједно.</w:t>
      </w:r>
    </w:p>
    <w:p w:rsidR="003F28BB" w:rsidRPr="005D2EE9" w:rsidRDefault="003F28BB">
      <w:pPr>
        <w:pStyle w:val="BodyText"/>
        <w:rPr>
          <w:sz w:val="14"/>
        </w:rPr>
      </w:pPr>
    </w:p>
    <w:p w:rsidR="00B75E4B" w:rsidRPr="005D2EE9" w:rsidRDefault="00513889">
      <w:pPr>
        <w:pStyle w:val="BodyText"/>
        <w:spacing w:before="92"/>
        <w:ind w:left="260" w:right="332"/>
        <w:jc w:val="both"/>
      </w:pPr>
      <w:r w:rsidRPr="005D2EE9">
        <w:rPr>
          <w:spacing w:val="-3"/>
        </w:rPr>
        <w:t xml:space="preserve">Понуђач </w:t>
      </w:r>
      <w:r w:rsidRPr="005D2EE9">
        <w:rPr>
          <w:i/>
        </w:rPr>
        <w:t xml:space="preserve">није </w:t>
      </w:r>
      <w:r w:rsidRPr="005D2EE9">
        <w:rPr>
          <w:i/>
          <w:spacing w:val="-4"/>
        </w:rPr>
        <w:t xml:space="preserve">дужан </w:t>
      </w:r>
      <w:r w:rsidRPr="005D2EE9">
        <w:t xml:space="preserve">да доставља доказе </w:t>
      </w:r>
      <w:r w:rsidRPr="005D2EE9">
        <w:rPr>
          <w:spacing w:val="-4"/>
        </w:rPr>
        <w:t xml:space="preserve">који </w:t>
      </w:r>
      <w:r w:rsidRPr="005D2EE9">
        <w:rPr>
          <w:spacing w:val="-3"/>
        </w:rPr>
        <w:t xml:space="preserve">су </w:t>
      </w:r>
      <w:r w:rsidRPr="005D2EE9">
        <w:t xml:space="preserve">јавно доступни на интернет страницама Агенције за привредне регистре и Народне банке Србије, и то: </w:t>
      </w:r>
      <w:r w:rsidRPr="005D2EE9">
        <w:rPr>
          <w:spacing w:val="-3"/>
        </w:rPr>
        <w:t xml:space="preserve">Извод </w:t>
      </w:r>
      <w:r w:rsidRPr="005D2EE9">
        <w:t xml:space="preserve">из регистра Агенције за привредне регистре (доказ о испуњености обавезног услова из члана 75. став 1. </w:t>
      </w:r>
      <w:r w:rsidRPr="005D2EE9">
        <w:rPr>
          <w:spacing w:val="-3"/>
        </w:rPr>
        <w:t xml:space="preserve">тач. </w:t>
      </w:r>
      <w:r w:rsidRPr="005D2EE9">
        <w:t xml:space="preserve">1) Закона), Дозволу – лиценцу за организовање туристичког путовања </w:t>
      </w:r>
      <w:r w:rsidRPr="005D2EE9">
        <w:rPr>
          <w:spacing w:val="-3"/>
        </w:rPr>
        <w:t xml:space="preserve">коју </w:t>
      </w:r>
      <w:r w:rsidRPr="005D2EE9">
        <w:t xml:space="preserve">издаје Регистратор туризма (доказ о испуњености обавезног услова из члана 75. став 1. </w:t>
      </w:r>
      <w:r w:rsidRPr="005D2EE9">
        <w:rPr>
          <w:spacing w:val="-3"/>
        </w:rPr>
        <w:t xml:space="preserve">тач. </w:t>
      </w:r>
      <w:r w:rsidRPr="005D2EE9">
        <w:t>5) Закона), Потврду о броју дана неликвидности и Листинг са сајта НБС (регистар меница и</w:t>
      </w:r>
      <w:r w:rsidRPr="005D2EE9">
        <w:rPr>
          <w:spacing w:val="-7"/>
        </w:rPr>
        <w:t xml:space="preserve"> </w:t>
      </w:r>
      <w:r w:rsidRPr="005D2EE9">
        <w:t>овлашћења).</w:t>
      </w:r>
    </w:p>
    <w:p w:rsidR="00B75E4B" w:rsidRPr="005D2EE9" w:rsidRDefault="00B75E4B">
      <w:pPr>
        <w:pStyle w:val="BodyText"/>
        <w:spacing w:before="1"/>
      </w:pPr>
    </w:p>
    <w:p w:rsidR="00B75E4B" w:rsidRPr="005D2EE9" w:rsidRDefault="00B75E4B">
      <w:pPr>
        <w:pStyle w:val="BodyText"/>
        <w:spacing w:before="11"/>
        <w:rPr>
          <w:sz w:val="21"/>
          <w:lang w:val="sr-Cyrl-RS"/>
        </w:rPr>
      </w:pPr>
    </w:p>
    <w:p w:rsidR="00B75E4B" w:rsidRPr="005D2EE9" w:rsidRDefault="00513889">
      <w:pPr>
        <w:pStyle w:val="BodyText"/>
        <w:ind w:left="260" w:right="335"/>
        <w:jc w:val="both"/>
      </w:pPr>
      <w:r w:rsidRPr="005D2EE9">
        <w:t xml:space="preserve">Докази о испуњености услова могу се достављати у неовереним </w:t>
      </w:r>
      <w:r w:rsidRPr="005D2EE9">
        <w:rPr>
          <w:spacing w:val="-3"/>
        </w:rPr>
        <w:t xml:space="preserve">копијама, </w:t>
      </w:r>
      <w:r w:rsidRPr="005D2EE9">
        <w:t xml:space="preserve">а наручилац може пре доношења </w:t>
      </w:r>
      <w:r w:rsidRPr="005D2EE9">
        <w:rPr>
          <w:spacing w:val="-3"/>
        </w:rPr>
        <w:t xml:space="preserve">одлуке </w:t>
      </w:r>
      <w:r w:rsidRPr="005D2EE9">
        <w:t xml:space="preserve">о закључењу оквирног споразума, захтевати </w:t>
      </w:r>
      <w:r w:rsidRPr="005D2EE9">
        <w:rPr>
          <w:spacing w:val="-4"/>
        </w:rPr>
        <w:t xml:space="preserve">од </w:t>
      </w:r>
      <w:r w:rsidRPr="005D2EE9">
        <w:rPr>
          <w:spacing w:val="-3"/>
        </w:rPr>
        <w:t xml:space="preserve">понуђача </w:t>
      </w:r>
      <w:r w:rsidRPr="005D2EE9">
        <w:t xml:space="preserve">чије су </w:t>
      </w:r>
      <w:r w:rsidRPr="005D2EE9">
        <w:rPr>
          <w:spacing w:val="-3"/>
        </w:rPr>
        <w:t xml:space="preserve">понуде </w:t>
      </w:r>
      <w:r w:rsidRPr="005D2EE9">
        <w:t xml:space="preserve">на основу извештаја </w:t>
      </w:r>
      <w:r w:rsidRPr="005D2EE9">
        <w:rPr>
          <w:spacing w:val="-3"/>
        </w:rPr>
        <w:t xml:space="preserve">комисије </w:t>
      </w:r>
      <w:r w:rsidRPr="005D2EE9">
        <w:t xml:space="preserve">за јавну набавку оцењене као најповољније, да доставе на увид оригинал или оверену </w:t>
      </w:r>
      <w:r w:rsidRPr="005D2EE9">
        <w:rPr>
          <w:spacing w:val="-3"/>
        </w:rPr>
        <w:t xml:space="preserve">копију </w:t>
      </w:r>
      <w:r w:rsidRPr="005D2EE9">
        <w:t xml:space="preserve">свих или појединих доказа. </w:t>
      </w:r>
      <w:proofErr w:type="gramStart"/>
      <w:r w:rsidRPr="005D2EE9">
        <w:rPr>
          <w:spacing w:val="-6"/>
        </w:rPr>
        <w:t xml:space="preserve">Ако </w:t>
      </w:r>
      <w:r w:rsidRPr="005D2EE9">
        <w:rPr>
          <w:spacing w:val="-3"/>
        </w:rPr>
        <w:t xml:space="preserve">понуђач </w:t>
      </w:r>
      <w:r w:rsidRPr="005D2EE9">
        <w:t xml:space="preserve">у остављеном, примереном року </w:t>
      </w:r>
      <w:r w:rsidRPr="005D2EE9">
        <w:rPr>
          <w:spacing w:val="-3"/>
        </w:rPr>
        <w:t xml:space="preserve">који </w:t>
      </w:r>
      <w:r w:rsidRPr="005D2EE9">
        <w:t xml:space="preserve">не </w:t>
      </w:r>
      <w:r w:rsidRPr="005D2EE9">
        <w:rPr>
          <w:spacing w:val="-3"/>
        </w:rPr>
        <w:t xml:space="preserve">може </w:t>
      </w:r>
      <w:r w:rsidRPr="005D2EE9">
        <w:t xml:space="preserve">бити краћи </w:t>
      </w:r>
      <w:r w:rsidRPr="005D2EE9">
        <w:rPr>
          <w:spacing w:val="-4"/>
        </w:rPr>
        <w:t xml:space="preserve">од </w:t>
      </w:r>
      <w:r w:rsidRPr="005D2EE9">
        <w:t xml:space="preserve">пет дана, не достави на увид оригинал или оверену копију тражених доказа, наручилац ће </w:t>
      </w:r>
      <w:r w:rsidRPr="005D2EE9">
        <w:rPr>
          <w:spacing w:val="-3"/>
        </w:rPr>
        <w:t xml:space="preserve">његову понуду </w:t>
      </w:r>
      <w:r w:rsidRPr="005D2EE9">
        <w:t>одбити као</w:t>
      </w:r>
      <w:r w:rsidRPr="005D2EE9">
        <w:rPr>
          <w:spacing w:val="-17"/>
        </w:rPr>
        <w:t xml:space="preserve"> </w:t>
      </w:r>
      <w:r w:rsidRPr="005D2EE9">
        <w:rPr>
          <w:spacing w:val="-4"/>
        </w:rPr>
        <w:t>неприхватљиву.</w:t>
      </w:r>
      <w:proofErr w:type="gramEnd"/>
    </w:p>
    <w:p w:rsidR="00B75E4B" w:rsidRDefault="00B75E4B">
      <w:pPr>
        <w:jc w:val="both"/>
        <w:rPr>
          <w:lang w:val="sr-Cyrl-RS"/>
        </w:rPr>
      </w:pPr>
    </w:p>
    <w:p w:rsidR="005D2EE9" w:rsidRDefault="005D2EE9" w:rsidP="005D2EE9">
      <w:pPr>
        <w:pStyle w:val="BodyText"/>
        <w:ind w:left="231"/>
        <w:rPr>
          <w:sz w:val="20"/>
        </w:rPr>
      </w:pPr>
      <w:r>
        <w:rPr>
          <w:noProof/>
          <w:sz w:val="20"/>
        </w:rPr>
        <mc:AlternateContent>
          <mc:Choice Requires="wps">
            <w:drawing>
              <wp:inline distT="0" distB="0" distL="0" distR="0" wp14:anchorId="5CC8A79A" wp14:editId="18D2A60D">
                <wp:extent cx="5769610" cy="481965"/>
                <wp:effectExtent l="0" t="0" r="2540" b="3810"/>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481965"/>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CE2" w:rsidRDefault="00151CE2" w:rsidP="005D2EE9">
                            <w:pPr>
                              <w:ind w:left="28" w:right="29"/>
                              <w:jc w:val="both"/>
                              <w:rPr>
                                <w:b/>
                              </w:rPr>
                            </w:pPr>
                            <w:proofErr w:type="gramStart"/>
                            <w:r>
                              <w:rPr>
                                <w:b/>
                              </w:rPr>
                              <w:t xml:space="preserve">Наручилац неће одбити </w:t>
                            </w:r>
                            <w:r>
                              <w:rPr>
                                <w:b/>
                                <w:spacing w:val="-3"/>
                              </w:rPr>
                              <w:t xml:space="preserve">понуду </w:t>
                            </w:r>
                            <w:r>
                              <w:rPr>
                                <w:b/>
                              </w:rPr>
                              <w:t xml:space="preserve">као </w:t>
                            </w:r>
                            <w:r>
                              <w:rPr>
                                <w:b/>
                                <w:spacing w:val="-4"/>
                              </w:rPr>
                              <w:t xml:space="preserve">неприхватљиву, </w:t>
                            </w:r>
                            <w:r>
                              <w:rPr>
                                <w:b/>
                              </w:rPr>
                              <w:t xml:space="preserve">уколико не садржи доказ одређен </w:t>
                            </w:r>
                            <w:r>
                              <w:rPr>
                                <w:b/>
                                <w:spacing w:val="-3"/>
                              </w:rPr>
                              <w:t xml:space="preserve">овом Конкурсном </w:t>
                            </w:r>
                            <w:r>
                              <w:rPr>
                                <w:b/>
                              </w:rPr>
                              <w:t xml:space="preserve">документацијом, ако </w:t>
                            </w:r>
                            <w:r>
                              <w:rPr>
                                <w:b/>
                                <w:spacing w:val="-3"/>
                              </w:rPr>
                              <w:t xml:space="preserve">понуђач </w:t>
                            </w:r>
                            <w:r>
                              <w:rPr>
                                <w:b/>
                              </w:rPr>
                              <w:t xml:space="preserve">наведе у </w:t>
                            </w:r>
                            <w:r>
                              <w:rPr>
                                <w:b/>
                                <w:spacing w:val="-4"/>
                              </w:rPr>
                              <w:t xml:space="preserve">понуди </w:t>
                            </w:r>
                            <w:r>
                              <w:rPr>
                                <w:b/>
                              </w:rPr>
                              <w:t xml:space="preserve">интернет страницу на којој су подаци који су тражени у оквиру </w:t>
                            </w:r>
                            <w:r>
                              <w:rPr>
                                <w:b/>
                                <w:spacing w:val="-3"/>
                              </w:rPr>
                              <w:t xml:space="preserve">услова </w:t>
                            </w:r>
                            <w:r>
                              <w:rPr>
                                <w:b/>
                              </w:rPr>
                              <w:t>јавно</w:t>
                            </w:r>
                            <w:r>
                              <w:rPr>
                                <w:b/>
                                <w:spacing w:val="-14"/>
                              </w:rPr>
                              <w:t xml:space="preserve"> </w:t>
                            </w:r>
                            <w:r>
                              <w:rPr>
                                <w:b/>
                              </w:rPr>
                              <w:t>доступни.</w:t>
                            </w:r>
                            <w:proofErr w:type="gramEnd"/>
                          </w:p>
                        </w:txbxContent>
                      </wps:txbx>
                      <wps:bodyPr rot="0" vert="horz" wrap="square" lIns="0" tIns="0" rIns="0" bIns="0" anchor="t" anchorCtr="0" upright="1">
                        <a:noAutofit/>
                      </wps:bodyPr>
                    </wps:wsp>
                  </a:graphicData>
                </a:graphic>
              </wp:inline>
            </w:drawing>
          </mc:Choice>
          <mc:Fallback>
            <w:pict>
              <v:shape id="Text Box 23" o:spid="_x0000_s1029" type="#_x0000_t202" style="width:454.3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" fillcolor="#bcd5ed" stroked="f">
                <v:textbox inset="0,0,0,0">
                  <w:txbxContent>
                    <w:p w:rsidR="00151CE2" w:rsidRDefault="00151CE2" w:rsidP="005D2EE9">
                      <w:pPr>
                        <w:ind w:left="28" w:right="29"/>
                        <w:jc w:val="both"/>
                        <w:rPr>
                          <w:b/>
                        </w:rPr>
                      </w:pPr>
                      <w:proofErr w:type="gramStart"/>
                      <w:r>
                        <w:rPr>
                          <w:b/>
                        </w:rPr>
                        <w:t xml:space="preserve">Наручилац неће одбити </w:t>
                      </w:r>
                      <w:r>
                        <w:rPr>
                          <w:b/>
                          <w:spacing w:val="-3"/>
                        </w:rPr>
                        <w:t xml:space="preserve">понуду </w:t>
                      </w:r>
                      <w:r>
                        <w:rPr>
                          <w:b/>
                        </w:rPr>
                        <w:t xml:space="preserve">као </w:t>
                      </w:r>
                      <w:r>
                        <w:rPr>
                          <w:b/>
                          <w:spacing w:val="-4"/>
                        </w:rPr>
                        <w:t xml:space="preserve">неприхватљиву, </w:t>
                      </w:r>
                      <w:r>
                        <w:rPr>
                          <w:b/>
                        </w:rPr>
                        <w:t xml:space="preserve">уколико не садржи доказ одређен </w:t>
                      </w:r>
                      <w:r>
                        <w:rPr>
                          <w:b/>
                          <w:spacing w:val="-3"/>
                        </w:rPr>
                        <w:t xml:space="preserve">овом Конкурсном </w:t>
                      </w:r>
                      <w:r>
                        <w:rPr>
                          <w:b/>
                        </w:rPr>
                        <w:t xml:space="preserve">документацијом, ако </w:t>
                      </w:r>
                      <w:r>
                        <w:rPr>
                          <w:b/>
                          <w:spacing w:val="-3"/>
                        </w:rPr>
                        <w:t xml:space="preserve">понуђач </w:t>
                      </w:r>
                      <w:r>
                        <w:rPr>
                          <w:b/>
                        </w:rPr>
                        <w:t xml:space="preserve">наведе у </w:t>
                      </w:r>
                      <w:r>
                        <w:rPr>
                          <w:b/>
                          <w:spacing w:val="-4"/>
                        </w:rPr>
                        <w:t xml:space="preserve">понуди </w:t>
                      </w:r>
                      <w:r>
                        <w:rPr>
                          <w:b/>
                        </w:rPr>
                        <w:t xml:space="preserve">интернет страницу на којој су подаци који су тражени у оквиру </w:t>
                      </w:r>
                      <w:r>
                        <w:rPr>
                          <w:b/>
                          <w:spacing w:val="-3"/>
                        </w:rPr>
                        <w:t xml:space="preserve">услова </w:t>
                      </w:r>
                      <w:r>
                        <w:rPr>
                          <w:b/>
                        </w:rPr>
                        <w:t>јавно</w:t>
                      </w:r>
                      <w:r>
                        <w:rPr>
                          <w:b/>
                          <w:spacing w:val="-14"/>
                        </w:rPr>
                        <w:t xml:space="preserve"> </w:t>
                      </w:r>
                      <w:r>
                        <w:rPr>
                          <w:b/>
                        </w:rPr>
                        <w:t>доступни.</w:t>
                      </w:r>
                      <w:proofErr w:type="gramEnd"/>
                    </w:p>
                  </w:txbxContent>
                </v:textbox>
                <w10:anchorlock/>
              </v:shape>
            </w:pict>
          </mc:Fallback>
        </mc:AlternateContent>
      </w:r>
    </w:p>
    <w:p w:rsidR="005D2EE9" w:rsidRDefault="005D2EE9" w:rsidP="005D2EE9">
      <w:pPr>
        <w:pStyle w:val="BodyText"/>
        <w:spacing w:before="4"/>
        <w:rPr>
          <w:sz w:val="12"/>
        </w:rPr>
      </w:pPr>
    </w:p>
    <w:p w:rsidR="005D2EE9" w:rsidRDefault="005D2EE9" w:rsidP="005D2EE9">
      <w:pPr>
        <w:pStyle w:val="BodyText"/>
        <w:spacing w:before="91"/>
        <w:ind w:left="260" w:right="338"/>
        <w:jc w:val="both"/>
      </w:pPr>
      <w:proofErr w:type="gramStart"/>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5D2EE9" w:rsidRDefault="005D2EE9" w:rsidP="005D2EE9">
      <w:pPr>
        <w:pStyle w:val="BodyText"/>
        <w:spacing w:before="1"/>
      </w:pPr>
    </w:p>
    <w:p w:rsidR="005D2EE9" w:rsidRDefault="005D2EE9" w:rsidP="005D2EE9">
      <w:pPr>
        <w:pStyle w:val="BodyText"/>
        <w:ind w:left="260" w:right="336"/>
        <w:jc w:val="both"/>
      </w:pPr>
      <w: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D2EE9" w:rsidRDefault="005D2EE9" w:rsidP="005D2EE9">
      <w:pPr>
        <w:pStyle w:val="BodyText"/>
      </w:pPr>
    </w:p>
    <w:p w:rsidR="005D2EE9" w:rsidRDefault="005D2EE9" w:rsidP="005D2EE9">
      <w:pPr>
        <w:pStyle w:val="BodyText"/>
        <w:ind w:left="260" w:right="335"/>
        <w:jc w:val="both"/>
      </w:pPr>
      <w:proofErr w:type="gramStart"/>
      <w: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roofErr w:type="gramEnd"/>
    </w:p>
    <w:p w:rsidR="005D2EE9" w:rsidRDefault="005D2EE9" w:rsidP="005D2EE9">
      <w:pPr>
        <w:pStyle w:val="BodyText"/>
        <w:spacing w:before="10"/>
        <w:rPr>
          <w:sz w:val="21"/>
        </w:rPr>
      </w:pPr>
    </w:p>
    <w:p w:rsidR="005D2EE9" w:rsidRDefault="005D2EE9" w:rsidP="005D2EE9">
      <w:pPr>
        <w:pStyle w:val="BodyText"/>
        <w:ind w:left="260" w:right="335"/>
        <w:jc w:val="both"/>
      </w:pPr>
      <w:proofErr w:type="gramStart"/>
      <w:r>
        <w:rPr>
          <w:spacing w:val="-3"/>
        </w:rPr>
        <w:t xml:space="preserve">Понуђач </w:t>
      </w:r>
      <w:r>
        <w:t xml:space="preserve">је дужан да без одлагања писмено обавести Наручиоца о било </w:t>
      </w:r>
      <w:r>
        <w:rPr>
          <w:spacing w:val="-4"/>
        </w:rPr>
        <w:t xml:space="preserve">којој </w:t>
      </w:r>
      <w:r>
        <w:t xml:space="preserve">промени у вези са испуњеношћу услова из поступка јавне набавке, </w:t>
      </w:r>
      <w:r>
        <w:rPr>
          <w:spacing w:val="-3"/>
        </w:rPr>
        <w:t xml:space="preserve">која </w:t>
      </w:r>
      <w:r>
        <w:t xml:space="preserve">наступи до доношења </w:t>
      </w:r>
      <w:r>
        <w:rPr>
          <w:spacing w:val="-3"/>
        </w:rPr>
        <w:t xml:space="preserve">одлуке, </w:t>
      </w:r>
      <w:r>
        <w:t xml:space="preserve">односно закључења оквирног споразума, односно </w:t>
      </w:r>
      <w:r>
        <w:rPr>
          <w:spacing w:val="-4"/>
        </w:rPr>
        <w:t xml:space="preserve">током </w:t>
      </w:r>
      <w:r>
        <w:t xml:space="preserve">важења оквирног споразума и да је документује на прописани </w:t>
      </w:r>
      <w:r>
        <w:rPr>
          <w:spacing w:val="-3"/>
        </w:rPr>
        <w:t>начин.</w:t>
      </w:r>
      <w:proofErr w:type="gramEnd"/>
    </w:p>
    <w:p w:rsidR="005D2EE9" w:rsidRDefault="005D2EE9">
      <w:pPr>
        <w:jc w:val="both"/>
        <w:rPr>
          <w:lang w:val="sr-Cyrl-RS"/>
        </w:rPr>
      </w:pPr>
    </w:p>
    <w:p w:rsidR="00BC6997" w:rsidRDefault="00BC6997">
      <w:pPr>
        <w:jc w:val="both"/>
        <w:rPr>
          <w:lang w:val="sr-Cyrl-RS"/>
        </w:rPr>
      </w:pPr>
    </w:p>
    <w:p w:rsidR="00BC6997" w:rsidRDefault="00BC6997">
      <w:pPr>
        <w:jc w:val="both"/>
        <w:rPr>
          <w:lang w:val="sr-Cyrl-RS"/>
        </w:rPr>
      </w:pPr>
    </w:p>
    <w:p w:rsidR="00BC6997" w:rsidRDefault="00BC6997">
      <w:pPr>
        <w:jc w:val="both"/>
        <w:rPr>
          <w:lang w:val="sr-Cyrl-RS"/>
        </w:rPr>
      </w:pPr>
    </w:p>
    <w:p w:rsidR="00BC6997" w:rsidRDefault="00BC6997">
      <w:pPr>
        <w:jc w:val="both"/>
        <w:rPr>
          <w:lang w:val="sr-Cyrl-RS"/>
        </w:rPr>
      </w:pPr>
    </w:p>
    <w:p w:rsidR="00BC6997" w:rsidRDefault="00BC6997">
      <w:pPr>
        <w:jc w:val="both"/>
        <w:rPr>
          <w:lang w:val="sr-Cyrl-RS"/>
        </w:rPr>
      </w:pPr>
    </w:p>
    <w:p w:rsidR="00F6633F" w:rsidRPr="00F6633F" w:rsidRDefault="00F6633F">
      <w:pPr>
        <w:jc w:val="both"/>
        <w:rPr>
          <w:b/>
          <w:lang w:val="sr-Cyrl-RS"/>
        </w:rPr>
      </w:pPr>
      <w:r w:rsidRPr="00F6633F">
        <w:rPr>
          <w:b/>
          <w:lang w:val="sr-Cyrl-RS"/>
        </w:rPr>
        <w:t xml:space="preserve">                                                                                                                                 Образац 1</w:t>
      </w:r>
    </w:p>
    <w:p w:rsidR="00F6633F" w:rsidRDefault="00F6633F">
      <w:pPr>
        <w:jc w:val="both"/>
        <w:rPr>
          <w:lang w:val="sr-Cyrl-RS"/>
        </w:rPr>
      </w:pPr>
    </w:p>
    <w:p w:rsidR="00BC6997" w:rsidRPr="00BC6997" w:rsidRDefault="00BC6997" w:rsidP="00BC6997">
      <w:pPr>
        <w:spacing w:line="0" w:lineRule="atLeast"/>
        <w:jc w:val="center"/>
        <w:rPr>
          <w:b/>
        </w:rPr>
      </w:pPr>
      <w:r w:rsidRPr="00BC6997">
        <w:rPr>
          <w:b/>
        </w:rPr>
        <w:t>ИЗЈАВА ПОНУЂАЧА</w:t>
      </w:r>
    </w:p>
    <w:p w:rsidR="00BC6997" w:rsidRPr="00BC6997" w:rsidRDefault="00BC6997" w:rsidP="00BC6997">
      <w:pPr>
        <w:spacing w:line="73" w:lineRule="exact"/>
      </w:pPr>
    </w:p>
    <w:p w:rsidR="00BC6997" w:rsidRPr="00BC6997" w:rsidRDefault="00BC6997" w:rsidP="00BC6997">
      <w:pPr>
        <w:widowControl/>
        <w:numPr>
          <w:ilvl w:val="0"/>
          <w:numId w:val="56"/>
        </w:numPr>
        <w:tabs>
          <w:tab w:val="left" w:pos="1102"/>
        </w:tabs>
        <w:autoSpaceDE/>
        <w:autoSpaceDN/>
        <w:spacing w:line="234" w:lineRule="auto"/>
        <w:ind w:left="1360" w:right="840" w:hanging="544"/>
        <w:rPr>
          <w:b/>
        </w:rPr>
      </w:pPr>
      <w:r w:rsidRPr="00BC6997">
        <w:rPr>
          <w:b/>
        </w:rPr>
        <w:t xml:space="preserve">ИСПУЊАВАЊУ УСЛОВА ИЗ ЧЛАНА 75. И 76. ЗАКОНА У ПОСТУПКУ </w:t>
      </w:r>
      <w:r w:rsidR="00783693">
        <w:rPr>
          <w:b/>
          <w:lang w:val="sr-Cyrl-RS"/>
        </w:rPr>
        <w:t xml:space="preserve">                </w:t>
      </w:r>
      <w:r w:rsidR="00CB5F37">
        <w:rPr>
          <w:b/>
          <w:lang w:val="sr-Cyrl-RS"/>
        </w:rPr>
        <w:t xml:space="preserve">                </w:t>
      </w:r>
      <w:r w:rsidRPr="00BC6997">
        <w:rPr>
          <w:b/>
        </w:rPr>
        <w:t>ЈАВНЕ НАБАВКЕ МАЛЕ ВРЕДНОСТИ</w:t>
      </w:r>
    </w:p>
    <w:p w:rsidR="00BC6997" w:rsidRPr="00BC6997" w:rsidRDefault="00BC6997" w:rsidP="00BC6997">
      <w:pPr>
        <w:spacing w:line="200" w:lineRule="exact"/>
      </w:pPr>
    </w:p>
    <w:p w:rsidR="00BC6997" w:rsidRPr="00BC6997" w:rsidRDefault="00BC6997" w:rsidP="00BC6997">
      <w:pPr>
        <w:spacing w:line="205" w:lineRule="exact"/>
      </w:pPr>
    </w:p>
    <w:p w:rsidR="00BC6997" w:rsidRPr="00BC6997" w:rsidRDefault="00BC6997" w:rsidP="00BC6997">
      <w:pPr>
        <w:spacing w:line="234" w:lineRule="auto"/>
        <w:jc w:val="both"/>
      </w:pPr>
      <w:proofErr w:type="gramStart"/>
      <w:r w:rsidRPr="00BC6997">
        <w:t>Сагласно члану 77.</w:t>
      </w:r>
      <w:proofErr w:type="gramEnd"/>
      <w:r w:rsidRPr="00BC6997">
        <w:t xml:space="preserve"> </w:t>
      </w:r>
      <w:proofErr w:type="gramStart"/>
      <w:r w:rsidRPr="00BC6997">
        <w:t>став</w:t>
      </w:r>
      <w:proofErr w:type="gramEnd"/>
      <w:r w:rsidRPr="00BC6997">
        <w:t xml:space="preserve"> 4. Закона, под пуном материјалном и кривичном одговорношћу, као заступник понуђача, дајем следећу</w:t>
      </w:r>
    </w:p>
    <w:p w:rsidR="00BC6997" w:rsidRPr="00BC6997" w:rsidRDefault="00BC6997" w:rsidP="00BC6997">
      <w:pPr>
        <w:spacing w:line="69" w:lineRule="exact"/>
      </w:pPr>
    </w:p>
    <w:p w:rsidR="00BC6997" w:rsidRPr="00BC6997" w:rsidRDefault="00BC6997" w:rsidP="00BC6997">
      <w:pPr>
        <w:spacing w:line="0" w:lineRule="atLeast"/>
        <w:jc w:val="center"/>
        <w:rPr>
          <w:b/>
        </w:rPr>
      </w:pPr>
      <w:r w:rsidRPr="00BC6997">
        <w:rPr>
          <w:b/>
        </w:rPr>
        <w:t>ИЗЈАВУ</w:t>
      </w:r>
    </w:p>
    <w:p w:rsidR="00BC6997" w:rsidRPr="00BC6997" w:rsidRDefault="00BC6997" w:rsidP="00BC6997">
      <w:pPr>
        <w:spacing w:line="200" w:lineRule="exact"/>
      </w:pPr>
    </w:p>
    <w:p w:rsidR="00BC6997" w:rsidRPr="00BC6997" w:rsidRDefault="00BC6997" w:rsidP="00BC6997">
      <w:pPr>
        <w:spacing w:line="201" w:lineRule="exact"/>
      </w:pPr>
    </w:p>
    <w:p w:rsidR="00BC6997" w:rsidRPr="00BC6997" w:rsidRDefault="00BC6997" w:rsidP="00BC6997">
      <w:pPr>
        <w:spacing w:line="237" w:lineRule="auto"/>
        <w:jc w:val="both"/>
      </w:pPr>
      <w:r w:rsidRPr="00BC6997">
        <w:t xml:space="preserve">Понуђач_____________________________________________________ (уписати назив </w:t>
      </w:r>
      <w:r w:rsidRPr="00BC6997">
        <w:rPr>
          <w:b/>
        </w:rPr>
        <w:t>понуђача</w:t>
      </w:r>
      <w:r w:rsidRPr="00BC6997">
        <w:t>),</w:t>
      </w:r>
      <w:r w:rsidRPr="00BC6997">
        <w:rPr>
          <w:b/>
        </w:rPr>
        <w:t xml:space="preserve"> </w:t>
      </w:r>
      <w:r w:rsidRPr="00BC6997">
        <w:t>у поступку јавне набавке мале вредности,</w:t>
      </w:r>
      <w:r w:rsidRPr="00BC6997">
        <w:rPr>
          <w:b/>
        </w:rPr>
        <w:t xml:space="preserve"> </w:t>
      </w:r>
      <w:r w:rsidRPr="00BC6997">
        <w:t>за набавку</w:t>
      </w:r>
      <w:r w:rsidRPr="00BC6997">
        <w:rPr>
          <w:b/>
        </w:rPr>
        <w:t xml:space="preserve"> услуг</w:t>
      </w:r>
      <w:r w:rsidRPr="00BC6997">
        <w:rPr>
          <w:b/>
          <w:lang w:val="sr-Cyrl-RS"/>
        </w:rPr>
        <w:t>е</w:t>
      </w:r>
      <w:r w:rsidRPr="00BC6997">
        <w:rPr>
          <w:b/>
        </w:rPr>
        <w:t xml:space="preserve"> </w:t>
      </w:r>
      <w:proofErr w:type="gramStart"/>
      <w:r w:rsidRPr="00BC6997">
        <w:rPr>
          <w:b/>
        </w:rPr>
        <w:t>организације  путовања</w:t>
      </w:r>
      <w:proofErr w:type="gramEnd"/>
      <w:r w:rsidRPr="00BC6997">
        <w:rPr>
          <w:b/>
        </w:rPr>
        <w:t xml:space="preserve"> у </w:t>
      </w:r>
      <w:r w:rsidRPr="00BC6997">
        <w:rPr>
          <w:b/>
          <w:lang w:val="sr-Cyrl-RS"/>
        </w:rPr>
        <w:t xml:space="preserve">земљи и </w:t>
      </w:r>
      <w:r w:rsidRPr="00BC6997">
        <w:rPr>
          <w:b/>
        </w:rPr>
        <w:t>иностранств</w:t>
      </w:r>
      <w:r w:rsidRPr="00BC6997">
        <w:rPr>
          <w:b/>
          <w:lang w:val="sr-Cyrl-RS"/>
        </w:rPr>
        <w:t>у</w:t>
      </w:r>
      <w:r w:rsidRPr="00BC6997">
        <w:rPr>
          <w:b/>
        </w:rPr>
        <w:t xml:space="preserve"> </w:t>
      </w:r>
      <w:r w:rsidRPr="00BC6997">
        <w:t>означеном као ЈН</w:t>
      </w:r>
      <w:r w:rsidRPr="00BC6997">
        <w:rPr>
          <w:b/>
        </w:rPr>
        <w:t xml:space="preserve"> </w:t>
      </w:r>
      <w:r w:rsidR="00783693">
        <w:rPr>
          <w:lang w:val="sr-Cyrl-RS"/>
        </w:rPr>
        <w:t>У-1</w:t>
      </w:r>
      <w:r w:rsidR="00AA6892">
        <w:rPr>
          <w:lang w:val="sr-Latn-RS"/>
        </w:rPr>
        <w:t>.2.2</w:t>
      </w:r>
      <w:r w:rsidR="00783693">
        <w:t>/</w:t>
      </w:r>
      <w:r w:rsidR="00783693">
        <w:rPr>
          <w:lang w:val="sr-Cyrl-RS"/>
        </w:rPr>
        <w:t>20</w:t>
      </w:r>
      <w:r w:rsidR="00AA6892">
        <w:rPr>
          <w:lang w:val="sr-Latn-RS"/>
        </w:rPr>
        <w:t>20</w:t>
      </w:r>
      <w:r w:rsidRPr="00BC6997">
        <w:t xml:space="preserve">, испуњава све услове из члана 75. </w:t>
      </w:r>
      <w:proofErr w:type="gramStart"/>
      <w:r w:rsidRPr="00BC6997">
        <w:t>и</w:t>
      </w:r>
      <w:proofErr w:type="gramEnd"/>
      <w:r w:rsidRPr="00BC6997">
        <w:t xml:space="preserve"> 76. Закона, односно услове дефинисане конкурсном документацијом за предметну јавну набавку и то:</w:t>
      </w:r>
    </w:p>
    <w:p w:rsidR="00BC6997" w:rsidRPr="00BC6997" w:rsidRDefault="00BC6997" w:rsidP="00BC6997">
      <w:pPr>
        <w:spacing w:line="72" w:lineRule="exact"/>
      </w:pPr>
    </w:p>
    <w:p w:rsidR="00BC6997" w:rsidRPr="00BC6997" w:rsidRDefault="00BC6997" w:rsidP="00BC6997">
      <w:pPr>
        <w:spacing w:line="0" w:lineRule="atLeast"/>
        <w:ind w:left="440"/>
        <w:rPr>
          <w:b/>
          <w:u w:val="single"/>
        </w:rPr>
      </w:pPr>
      <w:r w:rsidRPr="00BC6997">
        <w:rPr>
          <w:b/>
          <w:u w:val="single"/>
        </w:rPr>
        <w:t>Обавезни услови</w:t>
      </w:r>
    </w:p>
    <w:p w:rsidR="00BC6997" w:rsidRPr="00BC6997" w:rsidRDefault="00BC6997" w:rsidP="00BC6997">
      <w:pPr>
        <w:spacing w:line="124" w:lineRule="exact"/>
      </w:pPr>
    </w:p>
    <w:p w:rsidR="00BC6997" w:rsidRPr="00BC6997" w:rsidRDefault="00BC6997" w:rsidP="00BC6997">
      <w:pPr>
        <w:widowControl/>
        <w:numPr>
          <w:ilvl w:val="0"/>
          <w:numId w:val="57"/>
        </w:numPr>
        <w:tabs>
          <w:tab w:val="left" w:pos="1160"/>
        </w:tabs>
        <w:autoSpaceDE/>
        <w:autoSpaceDN/>
        <w:spacing w:line="234" w:lineRule="auto"/>
        <w:ind w:left="1160" w:right="20" w:hanging="356"/>
      </w:pPr>
      <w:r w:rsidRPr="00BC6997">
        <w:t>Понуђач је регистрован код надлежног органа, односно уписан у одговарајући регистар;</w:t>
      </w:r>
    </w:p>
    <w:p w:rsidR="00BC6997" w:rsidRPr="00BC6997" w:rsidRDefault="00BC6997" w:rsidP="00BC6997">
      <w:pPr>
        <w:spacing w:line="73" w:lineRule="exact"/>
      </w:pPr>
    </w:p>
    <w:p w:rsidR="00BC6997" w:rsidRPr="00BC6997" w:rsidRDefault="00BC6997" w:rsidP="00BC6997">
      <w:pPr>
        <w:widowControl/>
        <w:numPr>
          <w:ilvl w:val="0"/>
          <w:numId w:val="57"/>
        </w:numPr>
        <w:tabs>
          <w:tab w:val="left" w:pos="1160"/>
        </w:tabs>
        <w:autoSpaceDE/>
        <w:autoSpaceDN/>
        <w:spacing w:line="237" w:lineRule="auto"/>
        <w:ind w:left="1160" w:hanging="356"/>
        <w:jc w:val="both"/>
      </w:pPr>
      <w:r w:rsidRPr="00BC6997">
        <w:t>Понуђач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w:t>
      </w:r>
    </w:p>
    <w:p w:rsidR="00BC6997" w:rsidRPr="00BC6997" w:rsidRDefault="00BC6997" w:rsidP="00BC6997">
      <w:pPr>
        <w:spacing w:line="74" w:lineRule="exact"/>
      </w:pPr>
    </w:p>
    <w:p w:rsidR="00BC6997" w:rsidRPr="00BC6997" w:rsidRDefault="00BC6997" w:rsidP="00BC6997">
      <w:pPr>
        <w:widowControl/>
        <w:numPr>
          <w:ilvl w:val="0"/>
          <w:numId w:val="57"/>
        </w:numPr>
        <w:tabs>
          <w:tab w:val="left" w:pos="1160"/>
        </w:tabs>
        <w:autoSpaceDE/>
        <w:autoSpaceDN/>
        <w:spacing w:line="236" w:lineRule="auto"/>
        <w:ind w:left="1160" w:hanging="356"/>
        <w:jc w:val="both"/>
      </w:pPr>
      <w:r w:rsidRPr="00BC6997">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C6997" w:rsidRPr="00BC6997" w:rsidRDefault="00BC6997" w:rsidP="00BC6997">
      <w:pPr>
        <w:spacing w:line="69" w:lineRule="exact"/>
      </w:pPr>
    </w:p>
    <w:p w:rsidR="00BC6997" w:rsidRDefault="00BC6997" w:rsidP="00F64BA6">
      <w:pPr>
        <w:spacing w:line="0" w:lineRule="atLeast"/>
        <w:ind w:left="440"/>
        <w:rPr>
          <w:b/>
          <w:u w:val="single"/>
          <w:lang w:val="sr-Cyrl-RS"/>
        </w:rPr>
      </w:pPr>
      <w:r w:rsidRPr="00BC6997">
        <w:rPr>
          <w:b/>
          <w:u w:val="single"/>
        </w:rPr>
        <w:t>Додатни услови</w:t>
      </w:r>
    </w:p>
    <w:p w:rsidR="00BC6997" w:rsidRPr="001E6557" w:rsidRDefault="00BC6997" w:rsidP="00F6633F">
      <w:pPr>
        <w:tabs>
          <w:tab w:val="left" w:pos="989"/>
        </w:tabs>
        <w:spacing w:line="366" w:lineRule="exact"/>
        <w:rPr>
          <w:lang w:val="sr-Cyrl-RS"/>
        </w:rPr>
      </w:pPr>
      <w:r w:rsidRPr="00F64BA6">
        <w:rPr>
          <w:sz w:val="24"/>
          <w:szCs w:val="24"/>
          <w:lang w:val="sr-Cyrl-RS"/>
        </w:rPr>
        <w:t>1</w:t>
      </w:r>
      <w:r w:rsidRPr="001E6557">
        <w:rPr>
          <w:lang w:val="sr-Cyrl-RS"/>
        </w:rPr>
        <w:t>.П</w:t>
      </w:r>
      <w:r w:rsidRPr="001E6557">
        <w:t>онуђач има најмање једно радно ангажовано лице које има завршен одговарајући курс за међународног путничког агента (IATA, Amadeus fares and ticketing, Galileo fares and ticketing или одговарајући), а који ће бити одговоран за извршење уговора и квалитет пружених услуга</w:t>
      </w:r>
      <w:r w:rsidR="00F64BA6" w:rsidRPr="001E6557">
        <w:rPr>
          <w:lang w:val="sr-Cyrl-RS"/>
        </w:rPr>
        <w:t>;</w:t>
      </w:r>
    </w:p>
    <w:p w:rsidR="00F6633F" w:rsidRPr="001E6557" w:rsidRDefault="00F6633F" w:rsidP="00F6633F">
      <w:pPr>
        <w:tabs>
          <w:tab w:val="left" w:pos="989"/>
        </w:tabs>
        <w:spacing w:line="366" w:lineRule="exact"/>
        <w:rPr>
          <w:lang w:val="sr-Cyrl-RS"/>
        </w:rPr>
      </w:pPr>
    </w:p>
    <w:p w:rsidR="00F6633F" w:rsidRPr="001E6557" w:rsidRDefault="00F6633F" w:rsidP="00F6633F">
      <w:pPr>
        <w:tabs>
          <w:tab w:val="left" w:pos="1645"/>
        </w:tabs>
        <w:spacing w:before="61"/>
        <w:ind w:right="1136"/>
        <w:jc w:val="both"/>
        <w:rPr>
          <w:lang w:val="sr-Cyrl-RS"/>
        </w:rPr>
      </w:pPr>
      <w:r w:rsidRPr="001E6557">
        <w:rPr>
          <w:lang w:val="sr-Cyrl-RS"/>
        </w:rPr>
        <w:t xml:space="preserve">2.Понуђач </w:t>
      </w:r>
      <w:r w:rsidRPr="001E6557">
        <w:t>користи најмање један од водећих међународних резервационих система авионских карата са приступом базама података водећих авио компанија (Amadeus, Galileo</w:t>
      </w:r>
      <w:r w:rsidR="00F64BA6" w:rsidRPr="001E6557">
        <w:rPr>
          <w:lang w:val="sr-Cyrl-RS"/>
        </w:rPr>
        <w:t>,</w:t>
      </w:r>
      <w:r w:rsidR="00F64BA6" w:rsidRPr="001E6557">
        <w:rPr>
          <w:lang w:val="sr-Latn-RS"/>
        </w:rPr>
        <w:t>Saber, Worldspan</w:t>
      </w:r>
      <w:r w:rsidRPr="001E6557">
        <w:t xml:space="preserve"> и</w:t>
      </w:r>
      <w:r w:rsidRPr="001E6557">
        <w:rPr>
          <w:spacing w:val="-1"/>
        </w:rPr>
        <w:t xml:space="preserve"> </w:t>
      </w:r>
      <w:r w:rsidRPr="001E6557">
        <w:t>сл.);</w:t>
      </w:r>
    </w:p>
    <w:p w:rsidR="00F64BA6" w:rsidRPr="001E6557" w:rsidRDefault="00F64BA6" w:rsidP="00F6633F">
      <w:pPr>
        <w:tabs>
          <w:tab w:val="left" w:pos="1645"/>
        </w:tabs>
        <w:spacing w:before="61"/>
        <w:ind w:right="1136"/>
        <w:jc w:val="both"/>
        <w:rPr>
          <w:lang w:val="sr-Cyrl-RS"/>
        </w:rPr>
      </w:pPr>
    </w:p>
    <w:p w:rsidR="00F6633F" w:rsidRPr="001E6557" w:rsidRDefault="001E6557" w:rsidP="001E6557">
      <w:pPr>
        <w:tabs>
          <w:tab w:val="left" w:pos="1645"/>
        </w:tabs>
        <w:spacing w:before="60"/>
        <w:rPr>
          <w:lang w:val="sr-Cyrl-RS"/>
        </w:rPr>
      </w:pPr>
      <w:r>
        <w:rPr>
          <w:lang w:val="sr-Cyrl-RS"/>
        </w:rPr>
        <w:t>3.</w:t>
      </w:r>
      <w:r w:rsidR="00F64BA6" w:rsidRPr="001E6557">
        <w:t>Понуђач је члан IATA( International Air Transport Association- Међународно удружење авиопревозника)</w:t>
      </w:r>
      <w:r w:rsidR="00F64BA6" w:rsidRPr="001E6557">
        <w:rPr>
          <w:lang w:val="sr-Cyrl-RS"/>
        </w:rPr>
        <w:t>;</w:t>
      </w:r>
    </w:p>
    <w:p w:rsidR="001E6557" w:rsidRPr="001E6557" w:rsidRDefault="001E6557" w:rsidP="001E6557">
      <w:pPr>
        <w:tabs>
          <w:tab w:val="left" w:pos="1645"/>
        </w:tabs>
        <w:spacing w:before="60"/>
        <w:ind w:left="460"/>
        <w:rPr>
          <w:lang w:val="sr-Cyrl-RS"/>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25"/>
      </w:tblGrid>
      <w:tr w:rsidR="00BC6997" w:rsidRPr="001E6557" w:rsidTr="00BC6997">
        <w:trPr>
          <w:trHeight w:val="197"/>
        </w:trPr>
        <w:tc>
          <w:tcPr>
            <w:tcW w:w="25" w:type="dxa"/>
            <w:shd w:val="clear" w:color="auto" w:fill="auto"/>
            <w:vAlign w:val="bottom"/>
          </w:tcPr>
          <w:p w:rsidR="00BC6997" w:rsidRPr="001E6557" w:rsidRDefault="00BC6997" w:rsidP="00F6633F">
            <w:pPr>
              <w:spacing w:line="0" w:lineRule="atLeast"/>
              <w:jc w:val="both"/>
              <w:rPr>
                <w:highlight w:val="yellow"/>
              </w:rPr>
            </w:pPr>
          </w:p>
        </w:tc>
      </w:tr>
      <w:tr w:rsidR="00BC6997" w:rsidRPr="001E6557" w:rsidTr="00BC6997">
        <w:trPr>
          <w:trHeight w:val="190"/>
        </w:trPr>
        <w:tc>
          <w:tcPr>
            <w:tcW w:w="25" w:type="dxa"/>
            <w:tcBorders>
              <w:bottom w:val="single" w:sz="8" w:space="0" w:color="auto"/>
            </w:tcBorders>
            <w:shd w:val="clear" w:color="auto" w:fill="auto"/>
            <w:vAlign w:val="bottom"/>
          </w:tcPr>
          <w:p w:rsidR="00BC6997" w:rsidRPr="001E6557" w:rsidRDefault="00BC6997" w:rsidP="00F6633F">
            <w:pPr>
              <w:spacing w:line="225" w:lineRule="exact"/>
              <w:jc w:val="both"/>
              <w:rPr>
                <w:highlight w:val="yellow"/>
              </w:rPr>
            </w:pPr>
          </w:p>
        </w:tc>
      </w:tr>
    </w:tbl>
    <w:p w:rsidR="00571EC1" w:rsidRDefault="001E6557" w:rsidP="00F64BA6">
      <w:pPr>
        <w:tabs>
          <w:tab w:val="left" w:pos="989"/>
        </w:tabs>
        <w:spacing w:line="366" w:lineRule="exact"/>
        <w:rPr>
          <w:w w:val="99"/>
          <w:lang w:val="sr-Cyrl-RS"/>
        </w:rPr>
      </w:pPr>
      <w:r>
        <w:rPr>
          <w:lang w:val="sr-Cyrl-RS"/>
        </w:rPr>
        <w:t>4.</w:t>
      </w:r>
      <w:r w:rsidR="00BC6997" w:rsidRPr="001E6557">
        <w:t xml:space="preserve">Понуђач </w:t>
      </w:r>
      <w:r w:rsidR="00BC6997" w:rsidRPr="001E6557">
        <w:rPr>
          <w:w w:val="99"/>
          <w:lang w:val="sr-Cyrl-RS"/>
        </w:rPr>
        <w:t xml:space="preserve"> није био у блокади односно да нема евидентиране дане неликвидности у последњих 6 месеци пре објављивања позива за подношење понуда на Порталу јавних набавки</w:t>
      </w:r>
      <w:r w:rsidR="00783693" w:rsidRPr="001E6557">
        <w:rPr>
          <w:w w:val="99"/>
          <w:lang w:val="sr-Cyrl-RS"/>
        </w:rPr>
        <w:t>.</w:t>
      </w:r>
    </w:p>
    <w:p w:rsidR="001E6557" w:rsidRPr="001E6557" w:rsidRDefault="001E6557" w:rsidP="00F64BA6">
      <w:pPr>
        <w:tabs>
          <w:tab w:val="left" w:pos="989"/>
        </w:tabs>
        <w:spacing w:line="366" w:lineRule="exact"/>
        <w:rPr>
          <w:w w:val="99"/>
          <w:lang w:val="sr-Cyrl-RS"/>
        </w:rPr>
      </w:pPr>
    </w:p>
    <w:p w:rsidR="00571EC1" w:rsidRPr="001E6557" w:rsidRDefault="00571EC1" w:rsidP="00571EC1">
      <w:pPr>
        <w:pStyle w:val="ListParagraph"/>
        <w:tabs>
          <w:tab w:val="left" w:pos="989"/>
        </w:tabs>
        <w:spacing w:line="366" w:lineRule="exact"/>
        <w:ind w:left="1350" w:firstLine="0"/>
        <w:rPr>
          <w:w w:val="99"/>
          <w:lang w:val="sr-Cyrl-RS"/>
        </w:rPr>
      </w:pPr>
      <w:r w:rsidRPr="001E6557">
        <w:rPr>
          <w:w w:val="99"/>
          <w:lang w:val="sr-Cyrl-RS"/>
        </w:rPr>
        <w:t>Датум:_____________________</w:t>
      </w:r>
    </w:p>
    <w:p w:rsidR="00571EC1" w:rsidRPr="001E6557" w:rsidRDefault="00571EC1" w:rsidP="00571EC1">
      <w:pPr>
        <w:pStyle w:val="ListParagraph"/>
        <w:tabs>
          <w:tab w:val="left" w:pos="989"/>
        </w:tabs>
        <w:spacing w:line="366" w:lineRule="exact"/>
        <w:ind w:left="1350" w:firstLine="0"/>
        <w:rPr>
          <w:w w:val="99"/>
          <w:lang w:val="sr-Cyrl-RS"/>
        </w:rPr>
      </w:pPr>
      <w:r w:rsidRPr="001E6557">
        <w:rPr>
          <w:w w:val="99"/>
          <w:lang w:val="sr-Cyrl-RS"/>
        </w:rPr>
        <w:t>Место:______________________                            Потпис овлашћеног лица</w:t>
      </w:r>
    </w:p>
    <w:p w:rsidR="00571EC1" w:rsidRPr="001E6557" w:rsidRDefault="00571EC1" w:rsidP="00571EC1">
      <w:pPr>
        <w:pStyle w:val="ListParagraph"/>
        <w:tabs>
          <w:tab w:val="left" w:pos="989"/>
        </w:tabs>
        <w:spacing w:line="366" w:lineRule="exact"/>
        <w:ind w:left="1350" w:firstLine="0"/>
        <w:rPr>
          <w:w w:val="99"/>
          <w:lang w:val="sr-Cyrl-RS"/>
        </w:rPr>
      </w:pPr>
      <w:r w:rsidRPr="001E6557">
        <w:rPr>
          <w:w w:val="99"/>
          <w:lang w:val="sr-Cyrl-RS"/>
        </w:rPr>
        <w:t xml:space="preserve">                                                                                    _________________________</w:t>
      </w:r>
    </w:p>
    <w:p w:rsidR="001E6557" w:rsidRPr="001E6557" w:rsidRDefault="001E6557" w:rsidP="001E6557">
      <w:pPr>
        <w:tabs>
          <w:tab w:val="left" w:pos="989"/>
        </w:tabs>
        <w:spacing w:line="366" w:lineRule="exact"/>
        <w:rPr>
          <w:w w:val="99"/>
          <w:sz w:val="24"/>
          <w:szCs w:val="24"/>
          <w:lang w:val="sr-Cyrl-RS"/>
        </w:rPr>
      </w:pPr>
    </w:p>
    <w:p w:rsidR="001E6557" w:rsidRDefault="001E6557" w:rsidP="001E6557">
      <w:pPr>
        <w:pStyle w:val="ListParagraph"/>
        <w:ind w:left="0"/>
        <w:rPr>
          <w:bCs/>
          <w:i/>
          <w:iCs/>
          <w:lang w:val="sr-Cyrl-CS"/>
        </w:rPr>
      </w:pPr>
      <w:r>
        <w:rPr>
          <w:bCs/>
          <w:i/>
          <w:iCs/>
          <w:lang w:val="sr-Cyrl-CS"/>
        </w:rPr>
        <w:t>Напомена:</w:t>
      </w:r>
      <w:r w:rsidRPr="001E6557">
        <w:rPr>
          <w:bCs/>
          <w:i/>
          <w:iCs/>
          <w:lang w:val="sr-Cyrl-CS"/>
        </w:rPr>
        <w:t>За став</w:t>
      </w:r>
      <w:r>
        <w:rPr>
          <w:bCs/>
          <w:i/>
          <w:iCs/>
          <w:lang w:val="sr-Cyrl-CS"/>
        </w:rPr>
        <w:t>ку : додатни услови тачка бр. 2 и 3.</w:t>
      </w:r>
      <w:r w:rsidRPr="001E6557">
        <w:rPr>
          <w:bCs/>
          <w:i/>
          <w:iCs/>
          <w:lang w:val="sr-Cyrl-CS"/>
        </w:rPr>
        <w:t xml:space="preserve">  Понуђач доставља доказе у складу са </w:t>
      </w:r>
    </w:p>
    <w:p w:rsidR="001E6557" w:rsidRDefault="001E6557" w:rsidP="001E6557">
      <w:pPr>
        <w:pStyle w:val="ListParagraph"/>
        <w:ind w:left="0"/>
        <w:rPr>
          <w:bCs/>
          <w:i/>
          <w:iCs/>
          <w:lang w:val="sr-Cyrl-CS"/>
        </w:rPr>
      </w:pPr>
      <w:r>
        <w:rPr>
          <w:bCs/>
          <w:i/>
          <w:iCs/>
          <w:lang w:val="sr-Cyrl-CS"/>
        </w:rPr>
        <w:t xml:space="preserve">                                  </w:t>
      </w:r>
      <w:r w:rsidRPr="001E6557">
        <w:rPr>
          <w:bCs/>
          <w:i/>
          <w:iCs/>
          <w:lang w:val="sr-Cyrl-CS"/>
        </w:rPr>
        <w:t xml:space="preserve">захтевима </w:t>
      </w:r>
      <w:r>
        <w:rPr>
          <w:bCs/>
          <w:i/>
          <w:iCs/>
          <w:lang w:val="sr-Cyrl-CS"/>
        </w:rPr>
        <w:t xml:space="preserve">   из конкурсне документације( потврда издата од стране једног</w:t>
      </w:r>
    </w:p>
    <w:p w:rsidR="001E6557" w:rsidRDefault="001E6557" w:rsidP="001E6557">
      <w:pPr>
        <w:pStyle w:val="ListParagraph"/>
        <w:ind w:left="0"/>
        <w:rPr>
          <w:bCs/>
          <w:i/>
          <w:iCs/>
          <w:lang w:val="sr-Cyrl-CS"/>
        </w:rPr>
      </w:pPr>
      <w:r>
        <w:rPr>
          <w:bCs/>
          <w:i/>
          <w:iCs/>
          <w:lang w:val="sr-Cyrl-CS"/>
        </w:rPr>
        <w:t xml:space="preserve">                        од водећих резервационих система да понуђач користи њихов резервациони систем;</w:t>
      </w:r>
    </w:p>
    <w:p w:rsidR="001E6557" w:rsidRPr="001E6557" w:rsidRDefault="001E6557" w:rsidP="001E6557">
      <w:pPr>
        <w:pStyle w:val="ListParagraph"/>
        <w:ind w:left="0"/>
        <w:rPr>
          <w:bCs/>
          <w:i/>
          <w:iCs/>
          <w:lang w:val="sr-Cyrl-RS"/>
        </w:rPr>
      </w:pPr>
      <w:r>
        <w:rPr>
          <w:bCs/>
          <w:i/>
          <w:iCs/>
          <w:lang w:val="sr-Cyrl-CS"/>
        </w:rPr>
        <w:t xml:space="preserve">                      фотокопија важеће лиценце</w:t>
      </w:r>
      <w:r w:rsidRPr="001E6557">
        <w:rPr>
          <w:bCs/>
          <w:i/>
          <w:iCs/>
          <w:lang w:val="sr-Cyrl-CS"/>
        </w:rPr>
        <w:t xml:space="preserve"> </w:t>
      </w:r>
      <w:r w:rsidRPr="001E6557">
        <w:rPr>
          <w:i/>
        </w:rPr>
        <w:t>IATA</w:t>
      </w:r>
      <w:r>
        <w:rPr>
          <w:lang w:val="sr-Cyrl-RS"/>
        </w:rPr>
        <w:t>)</w:t>
      </w:r>
    </w:p>
    <w:p w:rsidR="00571EC1" w:rsidRDefault="00571EC1" w:rsidP="00571EC1">
      <w:pPr>
        <w:pStyle w:val="ListParagraph"/>
        <w:tabs>
          <w:tab w:val="left" w:pos="989"/>
        </w:tabs>
        <w:spacing w:line="366" w:lineRule="exact"/>
        <w:ind w:left="1350" w:firstLine="0"/>
        <w:rPr>
          <w:w w:val="99"/>
          <w:sz w:val="24"/>
          <w:szCs w:val="24"/>
          <w:lang w:val="sr-Cyrl-RS"/>
        </w:rPr>
      </w:pPr>
    </w:p>
    <w:p w:rsidR="00571EC1" w:rsidRDefault="00571EC1" w:rsidP="00BC6997">
      <w:pPr>
        <w:spacing w:line="0" w:lineRule="atLeast"/>
      </w:pPr>
    </w:p>
    <w:p w:rsidR="00571EC1" w:rsidRDefault="00571EC1" w:rsidP="00BC6997">
      <w:pPr>
        <w:spacing w:line="0" w:lineRule="atLeast"/>
        <w:rPr>
          <w:lang w:val="sr-Cyrl-RS"/>
        </w:rPr>
      </w:pPr>
    </w:p>
    <w:p w:rsidR="004E2A61" w:rsidRDefault="004E2A61" w:rsidP="00BC6997">
      <w:pPr>
        <w:spacing w:line="0" w:lineRule="atLeast"/>
        <w:rPr>
          <w:lang w:val="sr-Cyrl-RS"/>
        </w:rPr>
      </w:pPr>
    </w:p>
    <w:p w:rsidR="001E6557" w:rsidRDefault="001E6557" w:rsidP="00BC6997">
      <w:pPr>
        <w:spacing w:line="0" w:lineRule="atLeast"/>
        <w:rPr>
          <w:lang w:val="sr-Cyrl-RS"/>
        </w:rPr>
      </w:pPr>
    </w:p>
    <w:p w:rsidR="00F64BA6" w:rsidRPr="004E2A61" w:rsidRDefault="00F64BA6" w:rsidP="00BC6997">
      <w:pPr>
        <w:spacing w:line="0" w:lineRule="atLeast"/>
        <w:rPr>
          <w:lang w:val="sr-Cyrl-RS"/>
        </w:rPr>
      </w:pPr>
    </w:p>
    <w:p w:rsidR="00B75E4B" w:rsidRDefault="00B75E4B">
      <w:pPr>
        <w:pStyle w:val="BodyText"/>
        <w:spacing w:before="6"/>
        <w:rPr>
          <w:sz w:val="14"/>
        </w:rPr>
      </w:pPr>
    </w:p>
    <w:p w:rsidR="00B75E4B" w:rsidRDefault="00513889">
      <w:pPr>
        <w:pStyle w:val="Heading3"/>
        <w:tabs>
          <w:tab w:val="left" w:pos="1885"/>
          <w:tab w:val="left" w:pos="9316"/>
        </w:tabs>
        <w:spacing w:before="91"/>
        <w:ind w:left="231"/>
      </w:pPr>
      <w:r>
        <w:rPr>
          <w:shd w:val="clear" w:color="auto" w:fill="C5D9F0"/>
        </w:rPr>
        <w:t xml:space="preserve"> </w:t>
      </w:r>
      <w:r>
        <w:rPr>
          <w:shd w:val="clear" w:color="auto" w:fill="C5D9F0"/>
        </w:rPr>
        <w:tab/>
        <w:t>IV КРИТЕРИЈУМ ЗА ИЗБОР НАЈПОВОЉНИЈЕ</w:t>
      </w:r>
      <w:r>
        <w:rPr>
          <w:spacing w:val="-11"/>
          <w:shd w:val="clear" w:color="auto" w:fill="C5D9F0"/>
        </w:rPr>
        <w:t xml:space="preserve"> </w:t>
      </w:r>
      <w:r>
        <w:rPr>
          <w:spacing w:val="-3"/>
          <w:shd w:val="clear" w:color="auto" w:fill="C5D9F0"/>
        </w:rPr>
        <w:t>ПОНУДЕ</w:t>
      </w:r>
      <w:r>
        <w:rPr>
          <w:spacing w:val="-3"/>
          <w:shd w:val="clear" w:color="auto" w:fill="C5D9F0"/>
        </w:rPr>
        <w:tab/>
      </w:r>
    </w:p>
    <w:p w:rsidR="00B75E4B" w:rsidRDefault="00B75E4B">
      <w:pPr>
        <w:pStyle w:val="BodyText"/>
        <w:rPr>
          <w:b/>
          <w:i/>
        </w:rPr>
      </w:pPr>
    </w:p>
    <w:p w:rsidR="00B75E4B" w:rsidRDefault="00513889">
      <w:pPr>
        <w:spacing w:before="1"/>
        <w:ind w:left="260"/>
        <w:jc w:val="both"/>
        <w:rPr>
          <w:b/>
        </w:rPr>
      </w:pPr>
      <w:r>
        <w:rPr>
          <w:b/>
        </w:rPr>
        <w:t>Критеријум за доделу ок</w:t>
      </w:r>
      <w:r w:rsidR="009B435B">
        <w:rPr>
          <w:b/>
        </w:rPr>
        <w:t>вирног споразума</w:t>
      </w:r>
      <w:r>
        <w:rPr>
          <w:b/>
        </w:rPr>
        <w:t>:</w:t>
      </w:r>
    </w:p>
    <w:p w:rsidR="00B75E4B" w:rsidRDefault="00B75E4B">
      <w:pPr>
        <w:pStyle w:val="BodyText"/>
        <w:spacing w:before="7"/>
        <w:rPr>
          <w:b/>
          <w:sz w:val="21"/>
        </w:rPr>
      </w:pPr>
    </w:p>
    <w:p w:rsidR="00B75E4B" w:rsidRDefault="00513889">
      <w:pPr>
        <w:pStyle w:val="BodyText"/>
        <w:ind w:left="260" w:right="334"/>
        <w:jc w:val="both"/>
      </w:pPr>
      <w:r>
        <w:t xml:space="preserve">Избор најповољније понуде Наручилац ће извршити применом критеријума </w:t>
      </w:r>
      <w:proofErr w:type="gramStart"/>
      <w:r>
        <w:t>,,најнижа</w:t>
      </w:r>
      <w:proofErr w:type="gramEnd"/>
      <w:r>
        <w:t xml:space="preserve"> понуђена цена“. </w:t>
      </w:r>
      <w:proofErr w:type="gramStart"/>
      <w:r>
        <w:t>Приликом оцене понуда као релевантна узимаће се укупна понуђена цена без ПДВ-а из Обрасца понуде.</w:t>
      </w:r>
      <w:proofErr w:type="gramEnd"/>
    </w:p>
    <w:p w:rsidR="00B75E4B" w:rsidRDefault="00B75E4B">
      <w:pPr>
        <w:pStyle w:val="BodyText"/>
        <w:spacing w:before="6"/>
      </w:pPr>
    </w:p>
    <w:p w:rsidR="00B75E4B" w:rsidRDefault="00513889">
      <w:pPr>
        <w:pStyle w:val="Heading2"/>
        <w:ind w:left="260" w:right="335"/>
      </w:pPr>
      <w:r>
        <w:t>Елементи критеријума, односно начин на основу којих ће Наручилац извршити доделу оквирног споразума у ситуацији када постоје две или више понуда са истом понуђеном ценом</w:t>
      </w:r>
    </w:p>
    <w:p w:rsidR="00B75E4B" w:rsidRDefault="00B75E4B">
      <w:pPr>
        <w:pStyle w:val="BodyText"/>
        <w:spacing w:before="5"/>
        <w:rPr>
          <w:b/>
          <w:sz w:val="21"/>
        </w:rPr>
      </w:pPr>
    </w:p>
    <w:p w:rsidR="00B75E4B" w:rsidRDefault="00513889">
      <w:pPr>
        <w:pStyle w:val="BodyText"/>
        <w:ind w:left="260" w:right="336"/>
        <w:jc w:val="both"/>
        <w:rPr>
          <w:b/>
        </w:rPr>
      </w:pPr>
      <w:proofErr w:type="gramStart"/>
      <w:r>
        <w:t xml:space="preserve">У случају да две или више понуда имају једнаку понуђену цену без ПДВ-а, Наручилац ће применити додатни критеријум – </w:t>
      </w:r>
      <w:r>
        <w:rPr>
          <w:b/>
        </w:rPr>
        <w:t>рок плаћања</w:t>
      </w:r>
      <w:r>
        <w:t xml:space="preserve">, односно повољнијом ће се сматрати понуда оног понуђача који је понудио </w:t>
      </w:r>
      <w:r>
        <w:rPr>
          <w:b/>
        </w:rPr>
        <w:t>дужи рок плаћања.</w:t>
      </w:r>
      <w:proofErr w:type="gramEnd"/>
    </w:p>
    <w:p w:rsidR="00B75E4B" w:rsidRDefault="00B75E4B">
      <w:pPr>
        <w:pStyle w:val="BodyText"/>
        <w:spacing w:before="1"/>
        <w:rPr>
          <w:b/>
        </w:rPr>
      </w:pPr>
    </w:p>
    <w:p w:rsidR="00B75E4B" w:rsidRDefault="00513889">
      <w:pPr>
        <w:pStyle w:val="BodyText"/>
        <w:ind w:left="260" w:right="336"/>
        <w:jc w:val="both"/>
      </w:pPr>
      <w:proofErr w:type="gramStart"/>
      <w:r>
        <w:t>Уколико две или више понуда имају исту укупну понуђену цену и исти рок плаћања, избор ће бити извршен у поступку жребања.</w:t>
      </w:r>
      <w:proofErr w:type="gramEnd"/>
    </w:p>
    <w:p w:rsidR="00B75E4B" w:rsidRDefault="00B75E4B">
      <w:pPr>
        <w:pStyle w:val="BodyText"/>
        <w:spacing w:before="11"/>
        <w:rPr>
          <w:sz w:val="21"/>
        </w:rPr>
      </w:pPr>
    </w:p>
    <w:p w:rsidR="00B75E4B" w:rsidRDefault="00513889">
      <w:pPr>
        <w:pStyle w:val="BodyText"/>
        <w:ind w:left="260" w:right="334"/>
        <w:jc w:val="both"/>
      </w:pPr>
      <w:proofErr w:type="gramStart"/>
      <w:r>
        <w:t>Наручилац ће електронским путем обавестити све понуђаче о тачном датуму, времену и месту када ће се одржати извлачење путем жреба.</w:t>
      </w:r>
      <w:proofErr w:type="gramEnd"/>
      <w:r>
        <w:t xml:space="preserve"> </w:t>
      </w:r>
      <w:proofErr w:type="gramStart"/>
      <w:r>
        <w:t>Неодазивање неког од понуђача не спречава поступак жребања.</w:t>
      </w:r>
      <w:proofErr w:type="gramEnd"/>
    </w:p>
    <w:p w:rsidR="00B75E4B" w:rsidRDefault="00B75E4B">
      <w:pPr>
        <w:pStyle w:val="BodyText"/>
        <w:spacing w:before="1"/>
      </w:pPr>
    </w:p>
    <w:p w:rsidR="00B75E4B" w:rsidRDefault="00513889">
      <w:pPr>
        <w:pStyle w:val="BodyText"/>
        <w:ind w:left="260" w:right="336"/>
        <w:jc w:val="both"/>
      </w:pPr>
      <w:r>
        <w:t xml:space="preserve">Извлачење ће се извршити јавно, у </w:t>
      </w:r>
      <w:r>
        <w:rPr>
          <w:spacing w:val="-2"/>
        </w:rPr>
        <w:t xml:space="preserve">присуству </w:t>
      </w:r>
      <w:r>
        <w:t xml:space="preserve">овлашћених представника </w:t>
      </w:r>
      <w:r>
        <w:rPr>
          <w:spacing w:val="-3"/>
        </w:rPr>
        <w:t xml:space="preserve">понуђача, </w:t>
      </w:r>
      <w:r>
        <w:t xml:space="preserve">и то </w:t>
      </w:r>
      <w:r>
        <w:rPr>
          <w:spacing w:val="-3"/>
        </w:rPr>
        <w:t xml:space="preserve">тако </w:t>
      </w:r>
      <w:r>
        <w:t xml:space="preserve">што ће члан </w:t>
      </w:r>
      <w:r>
        <w:rPr>
          <w:spacing w:val="-3"/>
        </w:rPr>
        <w:t xml:space="preserve">комисије </w:t>
      </w:r>
      <w:r>
        <w:t xml:space="preserve">за јавну набавку називе </w:t>
      </w:r>
      <w:r>
        <w:rPr>
          <w:spacing w:val="-3"/>
        </w:rPr>
        <w:t xml:space="preserve">понуђача </w:t>
      </w:r>
      <w:r>
        <w:t>ч</w:t>
      </w:r>
      <w:r>
        <w:rPr>
          <w:u w:val="single"/>
        </w:rPr>
        <w:t xml:space="preserve">ије су </w:t>
      </w:r>
      <w:r>
        <w:rPr>
          <w:spacing w:val="-4"/>
          <w:u w:val="single"/>
        </w:rPr>
        <w:t xml:space="preserve">понуде </w:t>
      </w:r>
      <w:r>
        <w:rPr>
          <w:u w:val="single"/>
        </w:rPr>
        <w:t>прихватљиве и</w:t>
      </w:r>
      <w:r>
        <w:rPr>
          <w:spacing w:val="16"/>
          <w:u w:val="single"/>
        </w:rPr>
        <w:t xml:space="preserve"> </w:t>
      </w:r>
      <w:r>
        <w:rPr>
          <w:spacing w:val="-4"/>
          <w:u w:val="single"/>
        </w:rPr>
        <w:t>које</w:t>
      </w:r>
    </w:p>
    <w:p w:rsidR="00B75E4B" w:rsidRDefault="00513889">
      <w:pPr>
        <w:pStyle w:val="BodyText"/>
        <w:spacing w:before="1"/>
        <w:ind w:left="260" w:right="337"/>
        <w:jc w:val="both"/>
      </w:pPr>
      <w:r>
        <w:rPr>
          <w:spacing w:val="-56"/>
          <w:u w:val="single"/>
        </w:rPr>
        <w:t xml:space="preserve"> </w:t>
      </w:r>
      <w:proofErr w:type="gramStart"/>
      <w:r>
        <w:rPr>
          <w:u w:val="single"/>
        </w:rPr>
        <w:t>имају</w:t>
      </w:r>
      <w:proofErr w:type="gramEnd"/>
      <w:r>
        <w:rPr>
          <w:u w:val="single"/>
        </w:rPr>
        <w:t xml:space="preserve"> исте понуђене цене и </w:t>
      </w:r>
      <w:r>
        <w:rPr>
          <w:spacing w:val="-4"/>
          <w:u w:val="single"/>
        </w:rPr>
        <w:t xml:space="preserve">рокове </w:t>
      </w:r>
      <w:r>
        <w:rPr>
          <w:u w:val="single"/>
        </w:rPr>
        <w:t>плаћања</w:t>
      </w:r>
      <w:r>
        <w:t xml:space="preserve">, исписати на одвојеним папирима, </w:t>
      </w:r>
      <w:r>
        <w:rPr>
          <w:spacing w:val="-3"/>
        </w:rPr>
        <w:t xml:space="preserve">који </w:t>
      </w:r>
      <w:r>
        <w:t xml:space="preserve">су исте величине и боје и ставити у идентичне празне </w:t>
      </w:r>
      <w:r>
        <w:rPr>
          <w:spacing w:val="-3"/>
        </w:rPr>
        <w:t xml:space="preserve">коверте. </w:t>
      </w:r>
      <w:proofErr w:type="gramStart"/>
      <w:r>
        <w:t xml:space="preserve">Члан </w:t>
      </w:r>
      <w:r>
        <w:rPr>
          <w:spacing w:val="-3"/>
        </w:rPr>
        <w:t xml:space="preserve">комисије </w:t>
      </w:r>
      <w:r>
        <w:t xml:space="preserve">ће </w:t>
      </w:r>
      <w:r>
        <w:rPr>
          <w:spacing w:val="-3"/>
        </w:rPr>
        <w:t xml:space="preserve">коверте </w:t>
      </w:r>
      <w:r>
        <w:t xml:space="preserve">ручно помешати пред овлашћеним представницима </w:t>
      </w:r>
      <w:r>
        <w:rPr>
          <w:spacing w:val="-3"/>
        </w:rPr>
        <w:t xml:space="preserve">понуђача, </w:t>
      </w:r>
      <w:r>
        <w:t xml:space="preserve">а затим ће насумице </w:t>
      </w:r>
      <w:r>
        <w:rPr>
          <w:spacing w:val="-3"/>
        </w:rPr>
        <w:t xml:space="preserve">извлачити коверте </w:t>
      </w:r>
      <w:r>
        <w:t xml:space="preserve">и рангирати </w:t>
      </w:r>
      <w:r>
        <w:rPr>
          <w:spacing w:val="-4"/>
        </w:rPr>
        <w:t xml:space="preserve">понуде </w:t>
      </w:r>
      <w:r>
        <w:t xml:space="preserve">према редоследу извлачења </w:t>
      </w:r>
      <w:r>
        <w:rPr>
          <w:spacing w:val="-3"/>
        </w:rPr>
        <w:t xml:space="preserve">коверата, </w:t>
      </w:r>
      <w:r>
        <w:t xml:space="preserve">о чему се </w:t>
      </w:r>
      <w:r>
        <w:rPr>
          <w:spacing w:val="-3"/>
        </w:rPr>
        <w:t xml:space="preserve">сачињава </w:t>
      </w:r>
      <w:r>
        <w:t>записник.</w:t>
      </w:r>
      <w:proofErr w:type="gramEnd"/>
      <w:r>
        <w:t xml:space="preserve"> </w:t>
      </w:r>
      <w:proofErr w:type="gramStart"/>
      <w:r>
        <w:t xml:space="preserve">У случају да се уредно позвани представник </w:t>
      </w:r>
      <w:r>
        <w:rPr>
          <w:spacing w:val="-3"/>
        </w:rPr>
        <w:t xml:space="preserve">понуђача </w:t>
      </w:r>
      <w:r>
        <w:t xml:space="preserve">не </w:t>
      </w:r>
      <w:r>
        <w:rPr>
          <w:spacing w:val="-3"/>
        </w:rPr>
        <w:t xml:space="preserve">одазове позиву </w:t>
      </w:r>
      <w:r>
        <w:t xml:space="preserve">за жребање, чланови </w:t>
      </w:r>
      <w:r>
        <w:rPr>
          <w:spacing w:val="-3"/>
        </w:rPr>
        <w:t xml:space="preserve">комисије </w:t>
      </w:r>
      <w:r>
        <w:t xml:space="preserve">за јавну набавку ће пред присутним овлашћеним представницима </w:t>
      </w:r>
      <w:r>
        <w:rPr>
          <w:spacing w:val="-3"/>
        </w:rPr>
        <w:t xml:space="preserve">понуђача </w:t>
      </w:r>
      <w:r>
        <w:t xml:space="preserve">исписати име </w:t>
      </w:r>
      <w:r>
        <w:rPr>
          <w:spacing w:val="-3"/>
        </w:rPr>
        <w:t xml:space="preserve">понуђача </w:t>
      </w:r>
      <w:r>
        <w:t xml:space="preserve">чији представник није присутан, папир ставити у </w:t>
      </w:r>
      <w:r>
        <w:rPr>
          <w:spacing w:val="-6"/>
        </w:rPr>
        <w:t xml:space="preserve">коверту, </w:t>
      </w:r>
      <w:r>
        <w:t xml:space="preserve">те ће и та </w:t>
      </w:r>
      <w:r>
        <w:rPr>
          <w:spacing w:val="-3"/>
        </w:rPr>
        <w:t xml:space="preserve">коверта </w:t>
      </w:r>
      <w:r>
        <w:t>учествовати у поступку жребања.</w:t>
      </w:r>
      <w:proofErr w:type="gramEnd"/>
      <w:r>
        <w:t xml:space="preserve"> </w:t>
      </w:r>
      <w:proofErr w:type="gramStart"/>
      <w:r>
        <w:t xml:space="preserve">На исти </w:t>
      </w:r>
      <w:r>
        <w:rPr>
          <w:spacing w:val="-3"/>
        </w:rPr>
        <w:t xml:space="preserve">начин </w:t>
      </w:r>
      <w:r>
        <w:t xml:space="preserve">ће бити поступано и </w:t>
      </w:r>
      <w:r>
        <w:rPr>
          <w:spacing w:val="-4"/>
        </w:rPr>
        <w:t xml:space="preserve">ако </w:t>
      </w:r>
      <w:r>
        <w:t>поступку жребања не присуствује ниједан</w:t>
      </w:r>
      <w:r>
        <w:rPr>
          <w:spacing w:val="-1"/>
        </w:rPr>
        <w:t xml:space="preserve"> </w:t>
      </w:r>
      <w:r>
        <w:rPr>
          <w:spacing w:val="-3"/>
        </w:rPr>
        <w:t>понуђач.</w:t>
      </w:r>
      <w:proofErr w:type="gramEnd"/>
    </w:p>
    <w:p w:rsidR="00B75E4B" w:rsidRDefault="00513889">
      <w:pPr>
        <w:pStyle w:val="BodyText"/>
        <w:ind w:left="260" w:right="1310"/>
        <w:jc w:val="both"/>
      </w:pPr>
      <w:proofErr w:type="gramStart"/>
      <w:r>
        <w:t>Рангирање понуђача ће бити извршено по редоследу извлачења у поступку жребања.</w:t>
      </w:r>
      <w:proofErr w:type="gramEnd"/>
      <w:r>
        <w:t xml:space="preserve"> </w:t>
      </w:r>
      <w:proofErr w:type="gramStart"/>
      <w:r>
        <w:t>О поступку жреба биће сачињен записник.</w:t>
      </w:r>
      <w:proofErr w:type="gramEnd"/>
    </w:p>
    <w:p w:rsidR="00B75E4B" w:rsidRDefault="00B75E4B">
      <w:pPr>
        <w:jc w:val="both"/>
        <w:sectPr w:rsidR="00B75E4B">
          <w:pgSz w:w="11910" w:h="16840"/>
          <w:pgMar w:top="400" w:right="1100" w:bottom="1560" w:left="1180" w:header="0" w:footer="1343" w:gutter="0"/>
          <w:cols w:space="720"/>
        </w:sectPr>
      </w:pPr>
    </w:p>
    <w:p w:rsidR="00B75E4B" w:rsidRDefault="00513889">
      <w:pPr>
        <w:pStyle w:val="Heading3"/>
        <w:tabs>
          <w:tab w:val="left" w:pos="1738"/>
          <w:tab w:val="left" w:pos="9316"/>
        </w:tabs>
        <w:spacing w:before="78" w:line="480" w:lineRule="auto"/>
        <w:ind w:left="315" w:right="307" w:hanging="84"/>
      </w:pPr>
      <w:r>
        <w:rPr>
          <w:shd w:val="clear" w:color="auto" w:fill="C5D9F0"/>
        </w:rPr>
        <w:lastRenderedPageBreak/>
        <w:t xml:space="preserve"> </w:t>
      </w:r>
      <w:r>
        <w:rPr>
          <w:shd w:val="clear" w:color="auto" w:fill="C5D9F0"/>
        </w:rPr>
        <w:tab/>
      </w:r>
      <w:r>
        <w:rPr>
          <w:shd w:val="clear" w:color="auto" w:fill="C5D9F0"/>
        </w:rPr>
        <w:tab/>
        <w:t xml:space="preserve">V УПУТСТВО </w:t>
      </w:r>
      <w:r>
        <w:rPr>
          <w:spacing w:val="-3"/>
          <w:shd w:val="clear" w:color="auto" w:fill="C5D9F0"/>
        </w:rPr>
        <w:t xml:space="preserve">ПОНУЂАЧИМА </w:t>
      </w:r>
      <w:r>
        <w:rPr>
          <w:spacing w:val="-4"/>
          <w:shd w:val="clear" w:color="auto" w:fill="C5D9F0"/>
        </w:rPr>
        <w:t xml:space="preserve">КАКО </w:t>
      </w:r>
      <w:r>
        <w:rPr>
          <w:shd w:val="clear" w:color="auto" w:fill="C5D9F0"/>
        </w:rPr>
        <w:t>ДА</w:t>
      </w:r>
      <w:r>
        <w:rPr>
          <w:spacing w:val="16"/>
          <w:shd w:val="clear" w:color="auto" w:fill="C5D9F0"/>
        </w:rPr>
        <w:t xml:space="preserve"> </w:t>
      </w:r>
      <w:r>
        <w:rPr>
          <w:spacing w:val="-5"/>
          <w:shd w:val="clear" w:color="auto" w:fill="C5D9F0"/>
        </w:rPr>
        <w:t>САЧИНЕ</w:t>
      </w:r>
      <w:r>
        <w:rPr>
          <w:spacing w:val="3"/>
          <w:shd w:val="clear" w:color="auto" w:fill="C5D9F0"/>
        </w:rPr>
        <w:t xml:space="preserve"> </w:t>
      </w:r>
      <w:r>
        <w:rPr>
          <w:spacing w:val="-3"/>
          <w:shd w:val="clear" w:color="auto" w:fill="C5D9F0"/>
        </w:rPr>
        <w:t>ПОНУДУ</w:t>
      </w:r>
      <w:r>
        <w:rPr>
          <w:shd w:val="clear" w:color="auto" w:fill="C5D9F0"/>
        </w:rPr>
        <w:tab/>
      </w:r>
      <w:r>
        <w:t xml:space="preserve"> ПОДАЦИ О ЈЕЗИКУ НА </w:t>
      </w:r>
      <w:r>
        <w:rPr>
          <w:spacing w:val="-3"/>
        </w:rPr>
        <w:t xml:space="preserve">КОЈЕМ ПОНУДА </w:t>
      </w:r>
      <w:r>
        <w:rPr>
          <w:spacing w:val="-7"/>
        </w:rPr>
        <w:t xml:space="preserve">МОРА </w:t>
      </w:r>
      <w:r>
        <w:t xml:space="preserve">ДА </w:t>
      </w:r>
      <w:r>
        <w:rPr>
          <w:spacing w:val="-6"/>
        </w:rPr>
        <w:t>БУДЕ</w:t>
      </w:r>
      <w:r>
        <w:rPr>
          <w:spacing w:val="8"/>
        </w:rPr>
        <w:t xml:space="preserve"> </w:t>
      </w:r>
      <w:r>
        <w:rPr>
          <w:spacing w:val="-4"/>
        </w:rPr>
        <w:t>САСТАВЉЕНА</w:t>
      </w:r>
    </w:p>
    <w:p w:rsidR="00B75E4B" w:rsidRDefault="00513889">
      <w:pPr>
        <w:pStyle w:val="BodyText"/>
        <w:ind w:left="260" w:right="334"/>
        <w:jc w:val="both"/>
      </w:pPr>
      <w:proofErr w:type="gramStart"/>
      <w:r>
        <w:t>Понуда мора бити у писаном облику, на српском језику, оригинал, на преузетим обрасцима из Конкурсне документације, јасна и недвосмислена.</w:t>
      </w:r>
      <w:proofErr w:type="gramEnd"/>
      <w:r>
        <w:t xml:space="preserve"> </w:t>
      </w:r>
      <w:proofErr w:type="gramStart"/>
      <w:r>
        <w:t>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w:t>
      </w:r>
      <w:proofErr w:type="gramEnd"/>
    </w:p>
    <w:p w:rsidR="00B75E4B" w:rsidRDefault="00B75E4B">
      <w:pPr>
        <w:pStyle w:val="BodyText"/>
        <w:spacing w:before="6"/>
        <w:rPr>
          <w:sz w:val="21"/>
        </w:rPr>
      </w:pPr>
    </w:p>
    <w:p w:rsidR="00B75E4B" w:rsidRDefault="00513889">
      <w:pPr>
        <w:pStyle w:val="BodyText"/>
        <w:ind w:left="260" w:right="338"/>
        <w:jc w:val="both"/>
      </w:pPr>
      <w:proofErr w:type="gramStart"/>
      <w:r>
        <w:t>Уколико понуда садржи неки документ на страном језику, обавезно је уз документ доставити и превод на српски језик, оверен од стране судског тумача.</w:t>
      </w:r>
      <w:proofErr w:type="gramEnd"/>
      <w:r>
        <w:t xml:space="preserve"> </w:t>
      </w:r>
      <w:proofErr w:type="gramStart"/>
      <w:r>
        <w:t>У случају спора релевантна је верзија понуде на српском језику.</w:t>
      </w:r>
      <w:proofErr w:type="gramEnd"/>
    </w:p>
    <w:p w:rsidR="00B75E4B" w:rsidRDefault="00B75E4B">
      <w:pPr>
        <w:pStyle w:val="BodyText"/>
        <w:spacing w:before="7"/>
      </w:pPr>
    </w:p>
    <w:p w:rsidR="00B75E4B" w:rsidRDefault="00513889">
      <w:pPr>
        <w:pStyle w:val="Heading3"/>
        <w:ind w:left="315"/>
      </w:pPr>
      <w:r>
        <w:t>НАЧИН ПОДНОШЕЊА ПОНУДА</w:t>
      </w:r>
    </w:p>
    <w:p w:rsidR="00B75E4B" w:rsidRDefault="00B75E4B">
      <w:pPr>
        <w:pStyle w:val="BodyText"/>
        <w:spacing w:before="7"/>
        <w:rPr>
          <w:b/>
          <w:i/>
          <w:sz w:val="21"/>
        </w:rPr>
      </w:pPr>
    </w:p>
    <w:p w:rsidR="00B75E4B" w:rsidRDefault="00513889">
      <w:pPr>
        <w:pStyle w:val="BodyText"/>
        <w:ind w:left="260" w:right="334"/>
        <w:jc w:val="both"/>
      </w:pPr>
      <w:proofErr w:type="gramStart"/>
      <w:r>
        <w:t>Понуда се припрема на обрасцима и моделу оквирног споразума, који су саставни део Конкурсне документације, а у зависности од тога како понуђач наступа у понуди.</w:t>
      </w:r>
      <w:proofErr w:type="gramEnd"/>
      <w:r>
        <w:t xml:space="preserve"> </w:t>
      </w:r>
      <w:proofErr w:type="gramStart"/>
      <w:r>
        <w:t>Наручилац прихвата и факсимил уместо својеручног потписа овлашћеног лица понуђача, у свему у складу са овим упутством и упутством датим на самим обрасцима.</w:t>
      </w:r>
      <w:proofErr w:type="gramEnd"/>
    </w:p>
    <w:p w:rsidR="00B75E4B" w:rsidRDefault="00B75E4B">
      <w:pPr>
        <w:pStyle w:val="BodyText"/>
      </w:pPr>
    </w:p>
    <w:p w:rsidR="00B75E4B" w:rsidRDefault="00513889">
      <w:pPr>
        <w:pStyle w:val="BodyText"/>
        <w:ind w:left="260" w:right="342"/>
        <w:jc w:val="both"/>
      </w:pPr>
      <w:proofErr w:type="gramStart"/>
      <w:r>
        <w:t>Уколико се приликом сачињавања понуде начини грешка, понуђач може исту исправити уз параф.</w:t>
      </w:r>
      <w:proofErr w:type="gramEnd"/>
    </w:p>
    <w:p w:rsidR="00B75E4B" w:rsidRDefault="00B75E4B">
      <w:pPr>
        <w:pStyle w:val="BodyText"/>
        <w:spacing w:before="11"/>
        <w:rPr>
          <w:sz w:val="21"/>
        </w:rPr>
      </w:pPr>
    </w:p>
    <w:p w:rsidR="00B75E4B" w:rsidRDefault="00513889">
      <w:pPr>
        <w:pStyle w:val="BodyText"/>
        <w:ind w:left="260" w:right="333"/>
        <w:jc w:val="both"/>
      </w:pPr>
      <w:proofErr w:type="gramStart"/>
      <w:r>
        <w:rPr>
          <w:spacing w:val="-4"/>
        </w:rPr>
        <w:t xml:space="preserve">Понуда </w:t>
      </w:r>
      <w:r>
        <w:t xml:space="preserve">се припрема и подноси у складу са позивом Наручиоца и </w:t>
      </w:r>
      <w:r>
        <w:rPr>
          <w:spacing w:val="-3"/>
        </w:rPr>
        <w:t xml:space="preserve">овом Конкурсном </w:t>
      </w:r>
      <w:r>
        <w:t>документацијом.</w:t>
      </w:r>
      <w:proofErr w:type="gramEnd"/>
      <w:r>
        <w:t xml:space="preserve"> </w:t>
      </w:r>
      <w:r>
        <w:rPr>
          <w:spacing w:val="-3"/>
        </w:rPr>
        <w:t xml:space="preserve">Понуђач </w:t>
      </w:r>
      <w:r>
        <w:t xml:space="preserve">подноси </w:t>
      </w:r>
      <w:r>
        <w:rPr>
          <w:spacing w:val="-7"/>
        </w:rPr>
        <w:t xml:space="preserve">понуду, </w:t>
      </w:r>
      <w:r>
        <w:t xml:space="preserve">непосредно или путем поште, у затвореној </w:t>
      </w:r>
      <w:r>
        <w:rPr>
          <w:spacing w:val="-3"/>
        </w:rPr>
        <w:t xml:space="preserve">коверти </w:t>
      </w:r>
      <w:r>
        <w:t>или кутији, на ад</w:t>
      </w:r>
      <w:r w:rsidR="002E0773">
        <w:t xml:space="preserve">ресу Наручиоца: </w:t>
      </w:r>
      <w:r w:rsidR="002E0773">
        <w:rPr>
          <w:lang w:val="sr-Cyrl-RS"/>
        </w:rPr>
        <w:t>Позориште Атеље 212, Светогорска 21</w:t>
      </w:r>
      <w:r w:rsidR="00F64BA6">
        <w:t>, Београд,</w:t>
      </w:r>
      <w:r w:rsidR="00F64BA6">
        <w:rPr>
          <w:lang w:val="sr-Cyrl-RS"/>
        </w:rPr>
        <w:t xml:space="preserve"> </w:t>
      </w:r>
      <w:proofErr w:type="gramStart"/>
      <w:r w:rsidR="00F64BA6">
        <w:rPr>
          <w:lang w:val="sr-Cyrl-RS"/>
        </w:rPr>
        <w:t xml:space="preserve">до </w:t>
      </w:r>
      <w:r w:rsidRPr="002E0773">
        <w:rPr>
          <w:color w:val="FF0000"/>
          <w:shd w:val="clear" w:color="auto" w:fill="DEEAF6"/>
        </w:rPr>
        <w:t xml:space="preserve"> </w:t>
      </w:r>
      <w:r w:rsidR="00AA6892">
        <w:rPr>
          <w:b/>
          <w:color w:val="FF0000"/>
          <w:shd w:val="clear" w:color="auto" w:fill="DEEAF6"/>
          <w:lang w:val="sr-Cyrl-RS"/>
        </w:rPr>
        <w:t>1</w:t>
      </w:r>
      <w:r w:rsidR="00AA6892">
        <w:rPr>
          <w:b/>
          <w:color w:val="FF0000"/>
          <w:shd w:val="clear" w:color="auto" w:fill="DEEAF6"/>
          <w:lang w:val="sr-Latn-RS"/>
        </w:rPr>
        <w:t>2</w:t>
      </w:r>
      <w:r w:rsidR="002E0773" w:rsidRPr="002E0773">
        <w:rPr>
          <w:b/>
          <w:color w:val="FF0000"/>
          <w:shd w:val="clear" w:color="auto" w:fill="DEEAF6"/>
        </w:rPr>
        <w:t>.0</w:t>
      </w:r>
      <w:r w:rsidR="002E0773" w:rsidRPr="002E0773">
        <w:rPr>
          <w:b/>
          <w:color w:val="FF0000"/>
          <w:shd w:val="clear" w:color="auto" w:fill="DEEAF6"/>
          <w:lang w:val="sr-Cyrl-RS"/>
        </w:rPr>
        <w:t>2</w:t>
      </w:r>
      <w:r w:rsidRPr="002E0773">
        <w:rPr>
          <w:b/>
          <w:color w:val="FF0000"/>
          <w:shd w:val="clear" w:color="auto" w:fill="DEEAF6"/>
        </w:rPr>
        <w:t>.2020</w:t>
      </w:r>
      <w:proofErr w:type="gramEnd"/>
      <w:r w:rsidRPr="002E0773">
        <w:rPr>
          <w:b/>
          <w:color w:val="FF0000"/>
          <w:shd w:val="clear" w:color="auto" w:fill="DEEAF6"/>
        </w:rPr>
        <w:t xml:space="preserve">. </w:t>
      </w:r>
      <w:proofErr w:type="gramStart"/>
      <w:r w:rsidRPr="002E0773">
        <w:rPr>
          <w:b/>
          <w:color w:val="FF0000"/>
          <w:spacing w:val="-3"/>
          <w:shd w:val="clear" w:color="auto" w:fill="DEEAF6"/>
        </w:rPr>
        <w:t>године</w:t>
      </w:r>
      <w:proofErr w:type="gramEnd"/>
      <w:r w:rsidRPr="002E0773">
        <w:rPr>
          <w:b/>
          <w:color w:val="FF0000"/>
          <w:spacing w:val="-3"/>
          <w:shd w:val="clear" w:color="auto" w:fill="DEEAF6"/>
        </w:rPr>
        <w:t xml:space="preserve">, </w:t>
      </w:r>
      <w:r w:rsidRPr="002E0773">
        <w:rPr>
          <w:color w:val="FF0000"/>
          <w:shd w:val="clear" w:color="auto" w:fill="DEEAF6"/>
        </w:rPr>
        <w:t xml:space="preserve">до </w:t>
      </w:r>
      <w:r w:rsidR="002E0773" w:rsidRPr="002E0773">
        <w:rPr>
          <w:b/>
          <w:color w:val="FF0000"/>
          <w:shd w:val="clear" w:color="auto" w:fill="DEEAF6"/>
        </w:rPr>
        <w:t>1</w:t>
      </w:r>
      <w:r w:rsidR="00230865">
        <w:rPr>
          <w:b/>
          <w:color w:val="FF0000"/>
          <w:shd w:val="clear" w:color="auto" w:fill="DEEAF6"/>
          <w:lang w:val="sr-Latn-RS"/>
        </w:rPr>
        <w:t>3</w:t>
      </w:r>
      <w:r w:rsidRPr="002E0773">
        <w:rPr>
          <w:b/>
          <w:color w:val="FF0000"/>
          <w:shd w:val="clear" w:color="auto" w:fill="DEEAF6"/>
        </w:rPr>
        <w:t>,00 часова</w:t>
      </w:r>
      <w:r w:rsidRPr="002E0773">
        <w:rPr>
          <w:color w:val="FF0000"/>
        </w:rPr>
        <w:t>,</w:t>
      </w:r>
      <w:r>
        <w:t xml:space="preserve"> са </w:t>
      </w:r>
      <w:r>
        <w:rPr>
          <w:spacing w:val="-3"/>
        </w:rPr>
        <w:t xml:space="preserve">назнаком: ,,Понуда </w:t>
      </w:r>
      <w:r w:rsidR="002E0773">
        <w:t xml:space="preserve">за јавну набавку бр. </w:t>
      </w:r>
      <w:proofErr w:type="gramStart"/>
      <w:r w:rsidR="002E0773">
        <w:t>У-1</w:t>
      </w:r>
      <w:r w:rsidR="00AA6892">
        <w:t>.2.2</w:t>
      </w:r>
      <w:r w:rsidR="002E0773">
        <w:t>/</w:t>
      </w:r>
      <w:r w:rsidR="002E0773">
        <w:rPr>
          <w:lang w:val="sr-Cyrl-RS"/>
        </w:rPr>
        <w:t>20</w:t>
      </w:r>
      <w:r w:rsidR="00AA6892">
        <w:rPr>
          <w:lang w:val="sr-Latn-RS"/>
        </w:rPr>
        <w:t>20</w:t>
      </w:r>
      <w:r>
        <w:t xml:space="preserve">, услуга </w:t>
      </w:r>
      <w:r>
        <w:rPr>
          <w:b/>
        </w:rPr>
        <w:t xml:space="preserve">– </w:t>
      </w:r>
      <w:r>
        <w:rPr>
          <w:spacing w:val="-5"/>
        </w:rPr>
        <w:t xml:space="preserve">Услуге </w:t>
      </w:r>
      <w:r>
        <w:t xml:space="preserve">организације путовања у земљи и </w:t>
      </w:r>
      <w:r w:rsidR="002E0773">
        <w:rPr>
          <w:spacing w:val="-3"/>
        </w:rPr>
        <w:t>иностранству</w:t>
      </w:r>
      <w:r>
        <w:t xml:space="preserve"> - НЕ</w:t>
      </w:r>
      <w:r>
        <w:rPr>
          <w:spacing w:val="-4"/>
        </w:rPr>
        <w:t xml:space="preserve"> </w:t>
      </w:r>
      <w:r>
        <w:rPr>
          <w:spacing w:val="-8"/>
        </w:rPr>
        <w:t>ОТВАРАТИ“.</w:t>
      </w:r>
      <w:proofErr w:type="gramEnd"/>
    </w:p>
    <w:p w:rsidR="00B75E4B" w:rsidRDefault="00B75E4B">
      <w:pPr>
        <w:pStyle w:val="BodyText"/>
        <w:spacing w:before="1"/>
      </w:pPr>
    </w:p>
    <w:p w:rsidR="00B75E4B" w:rsidRDefault="00513889">
      <w:pPr>
        <w:pStyle w:val="BodyText"/>
        <w:ind w:left="260" w:right="337"/>
        <w:jc w:val="both"/>
      </w:pPr>
      <w:proofErr w:type="gramStart"/>
      <w:r>
        <w:t>На полеђини коверте/кутије исписује се назив понуђача, адреса, контакт телефон, као и име и презиме особе за контакт.</w:t>
      </w:r>
      <w:proofErr w:type="gramEnd"/>
    </w:p>
    <w:p w:rsidR="00B75E4B" w:rsidRDefault="00B75E4B">
      <w:pPr>
        <w:pStyle w:val="BodyText"/>
        <w:spacing w:before="11"/>
        <w:rPr>
          <w:sz w:val="21"/>
        </w:rPr>
      </w:pPr>
    </w:p>
    <w:p w:rsidR="00B75E4B" w:rsidRDefault="00513889">
      <w:pPr>
        <w:pStyle w:val="BodyText"/>
        <w:ind w:left="260" w:right="336"/>
        <w:jc w:val="both"/>
      </w:pPr>
      <w:proofErr w:type="gramStart"/>
      <w:r>
        <w:t>Понуда мора бити затворена на начин да се приликом отварања понуда може са сигурношћу утврдити да се први пут отвара.</w:t>
      </w:r>
      <w:proofErr w:type="gramEnd"/>
    </w:p>
    <w:p w:rsidR="00B75E4B" w:rsidRDefault="00B75E4B">
      <w:pPr>
        <w:pStyle w:val="BodyText"/>
      </w:pPr>
    </w:p>
    <w:p w:rsidR="00B75E4B" w:rsidRDefault="00513889">
      <w:pPr>
        <w:pStyle w:val="BodyText"/>
        <w:ind w:left="260" w:right="336"/>
        <w:jc w:val="both"/>
      </w:pPr>
      <w:proofErr w:type="gramStart"/>
      <w:r>
        <w:t>У случају да понуду подноси група понуђача, на коверти/кутији је потребно назначити да се ради о групи понуђача и навести називе и адресу свих учесника у заједничкој понуди.</w:t>
      </w:r>
      <w:proofErr w:type="gramEnd"/>
    </w:p>
    <w:p w:rsidR="00B75E4B" w:rsidRDefault="00B75E4B">
      <w:pPr>
        <w:pStyle w:val="BodyText"/>
        <w:spacing w:before="11"/>
        <w:rPr>
          <w:sz w:val="21"/>
        </w:rPr>
      </w:pPr>
    </w:p>
    <w:p w:rsidR="00B75E4B" w:rsidRDefault="00513889">
      <w:pPr>
        <w:pStyle w:val="BodyText"/>
        <w:ind w:left="260" w:right="335"/>
        <w:jc w:val="both"/>
      </w:pPr>
      <w:proofErr w:type="gramStart"/>
      <w:r>
        <w:t>Понуда коју Наручилац није примио у року одређеном за подношење понуда, односно која је примљена по истеку дана и времена до којег се могу понуде подносити, сматраће се неблаговременом.</w:t>
      </w:r>
      <w:proofErr w:type="gramEnd"/>
      <w:r>
        <w:t xml:space="preserve"> </w:t>
      </w:r>
      <w:proofErr w:type="gramStart"/>
      <w: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p>
    <w:p w:rsidR="00B75E4B" w:rsidRDefault="00B75E4B">
      <w:pPr>
        <w:pStyle w:val="BodyText"/>
      </w:pPr>
    </w:p>
    <w:p w:rsidR="00B75E4B" w:rsidRDefault="00513889">
      <w:pPr>
        <w:pStyle w:val="BodyText"/>
        <w:ind w:left="260" w:right="335"/>
        <w:jc w:val="both"/>
      </w:pPr>
      <w:r>
        <w:t xml:space="preserve">Наручилац ће, по пријему одређене </w:t>
      </w:r>
      <w:r>
        <w:rPr>
          <w:spacing w:val="-3"/>
        </w:rPr>
        <w:t xml:space="preserve">понуде, </w:t>
      </w:r>
      <w:r>
        <w:t xml:space="preserve">на </w:t>
      </w:r>
      <w:r>
        <w:rPr>
          <w:spacing w:val="-3"/>
        </w:rPr>
        <w:t xml:space="preserve">коверти, </w:t>
      </w:r>
      <w:r>
        <w:t xml:space="preserve">односно кутији у </w:t>
      </w:r>
      <w:r>
        <w:rPr>
          <w:spacing w:val="-3"/>
        </w:rPr>
        <w:t xml:space="preserve">којој </w:t>
      </w:r>
      <w:proofErr w:type="gramStart"/>
      <w:r>
        <w:t xml:space="preserve">се  </w:t>
      </w:r>
      <w:r>
        <w:rPr>
          <w:spacing w:val="-3"/>
        </w:rPr>
        <w:t>понуда</w:t>
      </w:r>
      <w:proofErr w:type="gramEnd"/>
      <w:r>
        <w:rPr>
          <w:spacing w:val="-3"/>
        </w:rPr>
        <w:t xml:space="preserve"> </w:t>
      </w:r>
      <w:r>
        <w:t xml:space="preserve">налази, обележити време пријема и евидентирати број и </w:t>
      </w:r>
      <w:r>
        <w:rPr>
          <w:spacing w:val="-3"/>
        </w:rPr>
        <w:t xml:space="preserve">датум </w:t>
      </w:r>
      <w:r>
        <w:rPr>
          <w:spacing w:val="-4"/>
        </w:rPr>
        <w:t xml:space="preserve">понуде </w:t>
      </w:r>
      <w:r>
        <w:t xml:space="preserve">према редоследу приспећа. </w:t>
      </w:r>
      <w:proofErr w:type="gramStart"/>
      <w:r>
        <w:rPr>
          <w:spacing w:val="-8"/>
        </w:rPr>
        <w:t xml:space="preserve">Уколико </w:t>
      </w:r>
      <w:r>
        <w:t xml:space="preserve">је </w:t>
      </w:r>
      <w:r>
        <w:rPr>
          <w:spacing w:val="-4"/>
        </w:rPr>
        <w:t xml:space="preserve">понуда </w:t>
      </w:r>
      <w:r>
        <w:t xml:space="preserve">достављена непосредно Наручилац ће </w:t>
      </w:r>
      <w:r>
        <w:rPr>
          <w:spacing w:val="-3"/>
        </w:rPr>
        <w:t xml:space="preserve">понуђачу </w:t>
      </w:r>
      <w:r>
        <w:t xml:space="preserve">предати потврду пријема </w:t>
      </w:r>
      <w:r>
        <w:rPr>
          <w:spacing w:val="-3"/>
        </w:rPr>
        <w:t>понуде.</w:t>
      </w:r>
      <w:proofErr w:type="gramEnd"/>
      <w:r>
        <w:rPr>
          <w:spacing w:val="-3"/>
        </w:rPr>
        <w:t xml:space="preserve"> </w:t>
      </w:r>
      <w:proofErr w:type="gramStart"/>
      <w:r>
        <w:t xml:space="preserve">У потврди о пријему Наручилац ће навести </w:t>
      </w:r>
      <w:r>
        <w:rPr>
          <w:spacing w:val="-3"/>
        </w:rPr>
        <w:t xml:space="preserve">датум </w:t>
      </w:r>
      <w:r>
        <w:t>и време пријема</w:t>
      </w:r>
      <w:r>
        <w:rPr>
          <w:spacing w:val="-7"/>
        </w:rPr>
        <w:t xml:space="preserve"> </w:t>
      </w:r>
      <w:r>
        <w:rPr>
          <w:spacing w:val="-3"/>
        </w:rPr>
        <w:t>понуде.</w:t>
      </w:r>
      <w:proofErr w:type="gramEnd"/>
    </w:p>
    <w:p w:rsidR="00B75E4B" w:rsidRDefault="00B75E4B">
      <w:pPr>
        <w:jc w:val="both"/>
        <w:sectPr w:rsidR="00B75E4B">
          <w:pgSz w:w="11910" w:h="16840"/>
          <w:pgMar w:top="1340" w:right="1100" w:bottom="1560" w:left="1180" w:header="0" w:footer="1343" w:gutter="0"/>
          <w:cols w:space="720"/>
        </w:sectPr>
      </w:pPr>
    </w:p>
    <w:p w:rsidR="00B75E4B" w:rsidRDefault="00513889">
      <w:pPr>
        <w:pStyle w:val="Heading3"/>
        <w:spacing w:before="67"/>
        <w:jc w:val="left"/>
      </w:pPr>
      <w:r>
        <w:lastRenderedPageBreak/>
        <w:t>ЈАВНО ОТВАРАЊЕ ПОНУДА</w:t>
      </w:r>
    </w:p>
    <w:p w:rsidR="00B75E4B" w:rsidRDefault="00B75E4B">
      <w:pPr>
        <w:pStyle w:val="BodyText"/>
        <w:spacing w:before="5"/>
        <w:rPr>
          <w:b/>
          <w:i/>
          <w:sz w:val="13"/>
        </w:rPr>
      </w:pPr>
    </w:p>
    <w:p w:rsidR="00B75E4B" w:rsidRDefault="00513889">
      <w:pPr>
        <w:pStyle w:val="BodyText"/>
        <w:spacing w:before="92"/>
        <w:ind w:left="260" w:right="333"/>
        <w:jc w:val="both"/>
      </w:pPr>
      <w:proofErr w:type="gramStart"/>
      <w:r>
        <w:t>Понуде ће бити јавно отворене,</w:t>
      </w:r>
      <w:r>
        <w:rPr>
          <w:shd w:val="clear" w:color="auto" w:fill="DEEAF6"/>
        </w:rPr>
        <w:t xml:space="preserve"> </w:t>
      </w:r>
      <w:r w:rsidRPr="00C32348">
        <w:rPr>
          <w:color w:val="FF0000"/>
          <w:shd w:val="clear" w:color="auto" w:fill="DEEAF6"/>
        </w:rPr>
        <w:t xml:space="preserve">дана </w:t>
      </w:r>
      <w:r w:rsidR="00AA6892">
        <w:rPr>
          <w:b/>
          <w:color w:val="FF0000"/>
          <w:shd w:val="clear" w:color="auto" w:fill="DEEAF6"/>
          <w:lang w:val="sr-Cyrl-RS"/>
        </w:rPr>
        <w:t>1</w:t>
      </w:r>
      <w:r w:rsidR="00AA6892">
        <w:rPr>
          <w:b/>
          <w:color w:val="FF0000"/>
          <w:shd w:val="clear" w:color="auto" w:fill="DEEAF6"/>
          <w:lang w:val="sr-Latn-RS"/>
        </w:rPr>
        <w:t>2</w:t>
      </w:r>
      <w:r w:rsidR="002E0773" w:rsidRPr="00C32348">
        <w:rPr>
          <w:b/>
          <w:color w:val="FF0000"/>
          <w:shd w:val="clear" w:color="auto" w:fill="DEEAF6"/>
        </w:rPr>
        <w:t>.0</w:t>
      </w:r>
      <w:r w:rsidR="002E0773" w:rsidRPr="00C32348">
        <w:rPr>
          <w:b/>
          <w:color w:val="FF0000"/>
          <w:shd w:val="clear" w:color="auto" w:fill="DEEAF6"/>
          <w:lang w:val="sr-Cyrl-RS"/>
        </w:rPr>
        <w:t>2</w:t>
      </w:r>
      <w:r w:rsidRPr="00C32348">
        <w:rPr>
          <w:b/>
          <w:color w:val="FF0000"/>
          <w:shd w:val="clear" w:color="auto" w:fill="DEEAF6"/>
        </w:rPr>
        <w:t>.2020.</w:t>
      </w:r>
      <w:proofErr w:type="gramEnd"/>
      <w:r w:rsidRPr="00C32348">
        <w:rPr>
          <w:b/>
          <w:color w:val="FF0000"/>
          <w:shd w:val="clear" w:color="auto" w:fill="DEEAF6"/>
        </w:rPr>
        <w:t xml:space="preserve"> године</w:t>
      </w:r>
      <w:r w:rsidRPr="00C32348">
        <w:rPr>
          <w:color w:val="FF0000"/>
          <w:shd w:val="clear" w:color="auto" w:fill="DEEAF6"/>
        </w:rPr>
        <w:t xml:space="preserve">, са почетком у </w:t>
      </w:r>
      <w:r w:rsidR="002E0773" w:rsidRPr="00C32348">
        <w:rPr>
          <w:b/>
          <w:color w:val="FF0000"/>
          <w:shd w:val="clear" w:color="auto" w:fill="DEEAF6"/>
        </w:rPr>
        <w:t>1</w:t>
      </w:r>
      <w:r w:rsidR="00230865">
        <w:rPr>
          <w:b/>
          <w:color w:val="FF0000"/>
          <w:shd w:val="clear" w:color="auto" w:fill="DEEAF6"/>
          <w:lang w:val="sr-Latn-RS"/>
        </w:rPr>
        <w:t>4</w:t>
      </w:r>
      <w:r w:rsidR="002E0773" w:rsidRPr="00C32348">
        <w:rPr>
          <w:b/>
          <w:color w:val="FF0000"/>
          <w:shd w:val="clear" w:color="auto" w:fill="DEEAF6"/>
        </w:rPr>
        <w:t>:</w:t>
      </w:r>
      <w:r w:rsidR="002E0773" w:rsidRPr="00C32348">
        <w:rPr>
          <w:b/>
          <w:color w:val="FF0000"/>
          <w:shd w:val="clear" w:color="auto" w:fill="DEEAF6"/>
          <w:lang w:val="sr-Cyrl-RS"/>
        </w:rPr>
        <w:t>0</w:t>
      </w:r>
      <w:r w:rsidRPr="00C32348">
        <w:rPr>
          <w:b/>
          <w:color w:val="FF0000"/>
          <w:shd w:val="clear" w:color="auto" w:fill="DEEAF6"/>
        </w:rPr>
        <w:t xml:space="preserve">0 </w:t>
      </w:r>
      <w:r w:rsidRPr="00C32348">
        <w:rPr>
          <w:color w:val="FF0000"/>
          <w:shd w:val="clear" w:color="auto" w:fill="DEEAF6"/>
        </w:rPr>
        <w:t>часова</w:t>
      </w:r>
      <w:r w:rsidR="005C5974">
        <w:t xml:space="preserve">, на адреси Наручиоца, </w:t>
      </w:r>
      <w:r w:rsidR="005C5974">
        <w:rPr>
          <w:lang w:val="sr-Cyrl-RS"/>
        </w:rPr>
        <w:t>Позориште Атеље 212, Светогорска 21, 11 000 Београд</w:t>
      </w:r>
      <w:r>
        <w:t xml:space="preserve">. Представници понуђача, који присуствују јавном отварању понуда, морају да приложе Комисији за јавну набавку овлашћење за учешће у отварању понуда, непосредно пре почетка поступка јавног отварања понуда. </w:t>
      </w:r>
      <w:proofErr w:type="gramStart"/>
      <w:r>
        <w:t>Овлашћење мора бити заведено код понуђача и потписано од стране одговорног лица понуђача, са назнаком да се односи на предметну јавну</w:t>
      </w:r>
      <w:r>
        <w:rPr>
          <w:spacing w:val="-8"/>
        </w:rPr>
        <w:t xml:space="preserve"> </w:t>
      </w:r>
      <w:r>
        <w:t>набавку.</w:t>
      </w:r>
      <w:proofErr w:type="gramEnd"/>
    </w:p>
    <w:p w:rsidR="00B75E4B" w:rsidRDefault="00513889">
      <w:pPr>
        <w:pStyle w:val="BodyText"/>
        <w:spacing w:before="2"/>
        <w:ind w:left="260" w:right="338"/>
        <w:jc w:val="both"/>
      </w:pPr>
      <w:proofErr w:type="gramStart"/>
      <w:r>
        <w:t>У поступку отварања понуда активно могу учествовати само овлашћени представници понуђача.</w:t>
      </w:r>
      <w:proofErr w:type="gramEnd"/>
    </w:p>
    <w:p w:rsidR="00B75E4B" w:rsidRDefault="00B75E4B">
      <w:pPr>
        <w:pStyle w:val="BodyText"/>
        <w:spacing w:before="5"/>
        <w:rPr>
          <w:sz w:val="24"/>
        </w:rPr>
      </w:pPr>
    </w:p>
    <w:p w:rsidR="0026468B" w:rsidRPr="0026468B" w:rsidRDefault="0026468B" w:rsidP="0026468B">
      <w:pPr>
        <w:tabs>
          <w:tab w:val="left" w:pos="945"/>
        </w:tabs>
        <w:spacing w:before="1"/>
        <w:outlineLvl w:val="3"/>
        <w:rPr>
          <w:b/>
          <w:bCs/>
          <w:lang w:bidi="en-US"/>
        </w:rPr>
      </w:pPr>
      <w:r w:rsidRPr="0026468B">
        <w:rPr>
          <w:b/>
          <w:bCs/>
          <w:lang w:bidi="en-US"/>
        </w:rPr>
        <w:t>ПАРТИЈЕ</w:t>
      </w:r>
    </w:p>
    <w:p w:rsidR="00B75E4B" w:rsidRPr="005C5974" w:rsidRDefault="00B75E4B">
      <w:pPr>
        <w:pStyle w:val="BodyText"/>
        <w:spacing w:before="4"/>
        <w:rPr>
          <w:b/>
          <w:i/>
          <w:color w:val="FF0000"/>
          <w:sz w:val="21"/>
        </w:rPr>
      </w:pPr>
    </w:p>
    <w:p w:rsidR="0026468B" w:rsidRDefault="0026468B" w:rsidP="0026468B">
      <w:pPr>
        <w:pStyle w:val="BodyText"/>
        <w:spacing w:before="63"/>
      </w:pPr>
      <w:proofErr w:type="gramStart"/>
      <w:r>
        <w:t>Предметна јавна набавка није обликована по партијама.</w:t>
      </w:r>
      <w:proofErr w:type="gramEnd"/>
    </w:p>
    <w:p w:rsidR="00B75E4B" w:rsidRDefault="00B75E4B">
      <w:pPr>
        <w:pStyle w:val="BodyText"/>
        <w:spacing w:before="5"/>
      </w:pPr>
    </w:p>
    <w:p w:rsidR="00B75E4B" w:rsidRPr="00E95769" w:rsidRDefault="00513889">
      <w:pPr>
        <w:pStyle w:val="Heading3"/>
        <w:jc w:val="left"/>
      </w:pPr>
      <w:r w:rsidRPr="00E95769">
        <w:t>САДРЖАЈ ПОНУДЕ</w:t>
      </w:r>
    </w:p>
    <w:p w:rsidR="00B75E4B" w:rsidRPr="00E95769" w:rsidRDefault="00B75E4B">
      <w:pPr>
        <w:pStyle w:val="BodyText"/>
        <w:spacing w:before="7"/>
        <w:rPr>
          <w:b/>
          <w:i/>
          <w:sz w:val="21"/>
        </w:rPr>
      </w:pPr>
    </w:p>
    <w:p w:rsidR="00B75E4B" w:rsidRPr="00E95769" w:rsidRDefault="00513889">
      <w:pPr>
        <w:pStyle w:val="BodyText"/>
        <w:ind w:left="260"/>
      </w:pPr>
      <w:r w:rsidRPr="00E95769">
        <w:t>Понуда мора да садржи следећу документацију (доказе и обрасце):</w:t>
      </w:r>
    </w:p>
    <w:p w:rsidR="00B75E4B" w:rsidRPr="00E95769" w:rsidRDefault="00B75E4B">
      <w:pPr>
        <w:pStyle w:val="BodyText"/>
        <w:spacing w:before="10"/>
        <w:rPr>
          <w:sz w:val="21"/>
        </w:rPr>
      </w:pPr>
    </w:p>
    <w:p w:rsidR="00B75E4B" w:rsidRPr="00E95769" w:rsidRDefault="00513889">
      <w:pPr>
        <w:pStyle w:val="ListParagraph"/>
        <w:numPr>
          <w:ilvl w:val="0"/>
          <w:numId w:val="34"/>
        </w:numPr>
        <w:tabs>
          <w:tab w:val="left" w:pos="620"/>
          <w:tab w:val="left" w:pos="621"/>
        </w:tabs>
        <w:ind w:hanging="443"/>
      </w:pPr>
      <w:r w:rsidRPr="00E95769">
        <w:rPr>
          <w:spacing w:val="-56"/>
          <w:u w:val="single"/>
        </w:rPr>
        <w:t xml:space="preserve"> </w:t>
      </w:r>
      <w:r w:rsidRPr="00E95769">
        <w:rPr>
          <w:u w:val="single"/>
        </w:rPr>
        <w:t>Доказе</w:t>
      </w:r>
      <w:r w:rsidRPr="00E95769">
        <w:rPr>
          <w:spacing w:val="36"/>
          <w:u w:val="single"/>
        </w:rPr>
        <w:t xml:space="preserve"> </w:t>
      </w:r>
      <w:r w:rsidRPr="00E95769">
        <w:rPr>
          <w:u w:val="single"/>
        </w:rPr>
        <w:t>о</w:t>
      </w:r>
      <w:r w:rsidRPr="00E95769">
        <w:rPr>
          <w:spacing w:val="37"/>
          <w:u w:val="single"/>
        </w:rPr>
        <w:t xml:space="preserve"> </w:t>
      </w:r>
      <w:r w:rsidRPr="00E95769">
        <w:rPr>
          <w:u w:val="single"/>
        </w:rPr>
        <w:t>испуњености</w:t>
      </w:r>
      <w:r w:rsidRPr="00E95769">
        <w:rPr>
          <w:spacing w:val="36"/>
          <w:u w:val="single"/>
        </w:rPr>
        <w:t xml:space="preserve"> </w:t>
      </w:r>
      <w:r w:rsidRPr="00E95769">
        <w:rPr>
          <w:u w:val="single"/>
        </w:rPr>
        <w:t>обавезних</w:t>
      </w:r>
      <w:r w:rsidRPr="00E95769">
        <w:rPr>
          <w:spacing w:val="37"/>
          <w:u w:val="single"/>
        </w:rPr>
        <w:t xml:space="preserve"> </w:t>
      </w:r>
      <w:r w:rsidRPr="00E95769">
        <w:rPr>
          <w:u w:val="single"/>
        </w:rPr>
        <w:t>услова</w:t>
      </w:r>
      <w:r w:rsidRPr="00E95769">
        <w:rPr>
          <w:spacing w:val="37"/>
          <w:u w:val="single"/>
        </w:rPr>
        <w:t xml:space="preserve"> </w:t>
      </w:r>
      <w:r w:rsidRPr="00E95769">
        <w:rPr>
          <w:u w:val="single"/>
        </w:rPr>
        <w:t>за</w:t>
      </w:r>
      <w:r w:rsidRPr="00E95769">
        <w:rPr>
          <w:spacing w:val="37"/>
          <w:u w:val="single"/>
        </w:rPr>
        <w:t xml:space="preserve"> </w:t>
      </w:r>
      <w:r w:rsidRPr="00E95769">
        <w:rPr>
          <w:u w:val="single"/>
        </w:rPr>
        <w:t>учешће</w:t>
      </w:r>
      <w:r w:rsidRPr="00E95769">
        <w:rPr>
          <w:spacing w:val="37"/>
          <w:u w:val="single"/>
        </w:rPr>
        <w:t xml:space="preserve"> </w:t>
      </w:r>
      <w:r w:rsidRPr="00E95769">
        <w:rPr>
          <w:u w:val="single"/>
        </w:rPr>
        <w:t>у</w:t>
      </w:r>
      <w:r w:rsidRPr="00E95769">
        <w:rPr>
          <w:spacing w:val="34"/>
          <w:u w:val="single"/>
        </w:rPr>
        <w:t xml:space="preserve"> </w:t>
      </w:r>
      <w:r w:rsidRPr="00E95769">
        <w:rPr>
          <w:u w:val="single"/>
        </w:rPr>
        <w:t>поступку</w:t>
      </w:r>
      <w:r w:rsidRPr="00E95769">
        <w:rPr>
          <w:spacing w:val="34"/>
          <w:u w:val="single"/>
        </w:rPr>
        <w:t xml:space="preserve"> </w:t>
      </w:r>
      <w:r w:rsidRPr="00E95769">
        <w:rPr>
          <w:u w:val="single"/>
        </w:rPr>
        <w:t>јавне</w:t>
      </w:r>
      <w:r w:rsidRPr="00E95769">
        <w:rPr>
          <w:spacing w:val="37"/>
          <w:u w:val="single"/>
        </w:rPr>
        <w:t xml:space="preserve"> </w:t>
      </w:r>
      <w:r w:rsidRPr="00E95769">
        <w:rPr>
          <w:u w:val="single"/>
        </w:rPr>
        <w:t>набавке,</w:t>
      </w:r>
      <w:r w:rsidRPr="00E95769">
        <w:rPr>
          <w:spacing w:val="37"/>
          <w:u w:val="single"/>
        </w:rPr>
        <w:t xml:space="preserve"> </w:t>
      </w:r>
      <w:r w:rsidRPr="00E95769">
        <w:rPr>
          <w:u w:val="single"/>
        </w:rPr>
        <w:t>из</w:t>
      </w:r>
      <w:r w:rsidRPr="00E95769">
        <w:rPr>
          <w:spacing w:val="36"/>
          <w:u w:val="single"/>
        </w:rPr>
        <w:t xml:space="preserve"> </w:t>
      </w:r>
      <w:r w:rsidRPr="00E95769">
        <w:rPr>
          <w:u w:val="single"/>
        </w:rPr>
        <w:t>чл.</w:t>
      </w:r>
      <w:r w:rsidRPr="00E95769">
        <w:rPr>
          <w:spacing w:val="35"/>
          <w:u w:val="single"/>
        </w:rPr>
        <w:t xml:space="preserve"> </w:t>
      </w:r>
      <w:r w:rsidRPr="00E95769">
        <w:rPr>
          <w:u w:val="single"/>
        </w:rPr>
        <w:t>75.</w:t>
      </w:r>
    </w:p>
    <w:p w:rsidR="00B75E4B" w:rsidRPr="00E95769" w:rsidRDefault="00513889">
      <w:pPr>
        <w:pStyle w:val="BodyText"/>
        <w:spacing w:before="1"/>
        <w:ind w:left="620" w:right="419"/>
        <w:rPr>
          <w:lang w:val="sr-Cyrl-RS"/>
        </w:rPr>
      </w:pPr>
      <w:r w:rsidRPr="00E95769">
        <w:rPr>
          <w:spacing w:val="-56"/>
          <w:u w:val="single"/>
        </w:rPr>
        <w:t xml:space="preserve"> </w:t>
      </w:r>
      <w:r w:rsidRPr="00E95769">
        <w:rPr>
          <w:u w:val="single"/>
        </w:rPr>
        <w:t>Закона,</w:t>
      </w:r>
      <w:r w:rsidRPr="00E95769">
        <w:t xml:space="preserve"> наведене и описане у делу III Конкурсне документације-Обавезни услови и упутство </w:t>
      </w:r>
      <w:r w:rsidRPr="00E95769">
        <w:rPr>
          <w:spacing w:val="-4"/>
        </w:rPr>
        <w:t xml:space="preserve">како </w:t>
      </w:r>
      <w:r w:rsidRPr="00E95769">
        <w:t xml:space="preserve">се доказује испуњеност тих услова, </w:t>
      </w:r>
      <w:r w:rsidRPr="00E95769">
        <w:rPr>
          <w:spacing w:val="-4"/>
        </w:rPr>
        <w:t xml:space="preserve">тачке </w:t>
      </w:r>
      <w:r w:rsidRPr="00E95769">
        <w:t>1-5;</w:t>
      </w:r>
    </w:p>
    <w:p w:rsidR="00E95769" w:rsidRPr="00E95769" w:rsidRDefault="00E95769">
      <w:pPr>
        <w:pStyle w:val="BodyText"/>
        <w:spacing w:before="1"/>
        <w:ind w:left="620" w:right="419"/>
        <w:rPr>
          <w:lang w:val="sr-Cyrl-RS"/>
        </w:rPr>
      </w:pPr>
    </w:p>
    <w:p w:rsidR="00B75E4B" w:rsidRPr="00E95769" w:rsidRDefault="00513889">
      <w:pPr>
        <w:pStyle w:val="ListParagraph"/>
        <w:numPr>
          <w:ilvl w:val="0"/>
          <w:numId w:val="34"/>
        </w:numPr>
        <w:tabs>
          <w:tab w:val="left" w:pos="620"/>
          <w:tab w:val="left" w:pos="621"/>
        </w:tabs>
        <w:spacing w:before="1" w:line="252" w:lineRule="exact"/>
        <w:ind w:hanging="443"/>
      </w:pPr>
      <w:r w:rsidRPr="00E95769">
        <w:rPr>
          <w:spacing w:val="-56"/>
          <w:u w:val="single"/>
        </w:rPr>
        <w:t xml:space="preserve"> </w:t>
      </w:r>
      <w:r w:rsidRPr="00E95769">
        <w:rPr>
          <w:u w:val="single"/>
        </w:rPr>
        <w:t>Доказе</w:t>
      </w:r>
      <w:r w:rsidRPr="00E95769">
        <w:rPr>
          <w:spacing w:val="44"/>
          <w:u w:val="single"/>
        </w:rPr>
        <w:t xml:space="preserve"> </w:t>
      </w:r>
      <w:r w:rsidRPr="00E95769">
        <w:rPr>
          <w:u w:val="single"/>
        </w:rPr>
        <w:t>о</w:t>
      </w:r>
      <w:r w:rsidRPr="00E95769">
        <w:rPr>
          <w:spacing w:val="45"/>
          <w:u w:val="single"/>
        </w:rPr>
        <w:t xml:space="preserve"> </w:t>
      </w:r>
      <w:r w:rsidRPr="00E95769">
        <w:rPr>
          <w:u w:val="single"/>
        </w:rPr>
        <w:t>испуњености</w:t>
      </w:r>
      <w:r w:rsidRPr="00E95769">
        <w:rPr>
          <w:spacing w:val="44"/>
          <w:u w:val="single"/>
        </w:rPr>
        <w:t xml:space="preserve"> </w:t>
      </w:r>
      <w:r w:rsidRPr="00E95769">
        <w:rPr>
          <w:spacing w:val="-3"/>
          <w:u w:val="single"/>
        </w:rPr>
        <w:t>додатних</w:t>
      </w:r>
      <w:r w:rsidRPr="00E95769">
        <w:rPr>
          <w:spacing w:val="44"/>
          <w:u w:val="single"/>
        </w:rPr>
        <w:t xml:space="preserve"> </w:t>
      </w:r>
      <w:r w:rsidRPr="00E95769">
        <w:rPr>
          <w:u w:val="single"/>
        </w:rPr>
        <w:t>услова</w:t>
      </w:r>
      <w:r w:rsidRPr="00E95769">
        <w:rPr>
          <w:spacing w:val="45"/>
          <w:u w:val="single"/>
        </w:rPr>
        <w:t xml:space="preserve"> </w:t>
      </w:r>
      <w:r w:rsidRPr="00E95769">
        <w:rPr>
          <w:u w:val="single"/>
        </w:rPr>
        <w:t>за</w:t>
      </w:r>
      <w:r w:rsidRPr="00E95769">
        <w:rPr>
          <w:spacing w:val="44"/>
          <w:u w:val="single"/>
        </w:rPr>
        <w:t xml:space="preserve"> </w:t>
      </w:r>
      <w:r w:rsidRPr="00E95769">
        <w:rPr>
          <w:u w:val="single"/>
        </w:rPr>
        <w:t>учешће</w:t>
      </w:r>
      <w:r w:rsidRPr="00E95769">
        <w:rPr>
          <w:spacing w:val="45"/>
          <w:u w:val="single"/>
        </w:rPr>
        <w:t xml:space="preserve"> </w:t>
      </w:r>
      <w:r w:rsidRPr="00E95769">
        <w:rPr>
          <w:u w:val="single"/>
        </w:rPr>
        <w:t>у</w:t>
      </w:r>
      <w:r w:rsidRPr="00E95769">
        <w:rPr>
          <w:spacing w:val="43"/>
          <w:u w:val="single"/>
        </w:rPr>
        <w:t xml:space="preserve"> </w:t>
      </w:r>
      <w:r w:rsidRPr="00E95769">
        <w:rPr>
          <w:u w:val="single"/>
        </w:rPr>
        <w:t>поступку</w:t>
      </w:r>
      <w:r w:rsidRPr="00E95769">
        <w:rPr>
          <w:spacing w:val="42"/>
          <w:u w:val="single"/>
        </w:rPr>
        <w:t xml:space="preserve"> </w:t>
      </w:r>
      <w:r w:rsidRPr="00E95769">
        <w:rPr>
          <w:u w:val="single"/>
        </w:rPr>
        <w:t>јавне</w:t>
      </w:r>
      <w:r w:rsidRPr="00E95769">
        <w:rPr>
          <w:spacing w:val="45"/>
          <w:u w:val="single"/>
        </w:rPr>
        <w:t xml:space="preserve"> </w:t>
      </w:r>
      <w:r w:rsidRPr="00E95769">
        <w:rPr>
          <w:u w:val="single"/>
        </w:rPr>
        <w:t>набавке,</w:t>
      </w:r>
      <w:r w:rsidRPr="00E95769">
        <w:rPr>
          <w:spacing w:val="44"/>
          <w:u w:val="single"/>
        </w:rPr>
        <w:t xml:space="preserve"> </w:t>
      </w:r>
      <w:r w:rsidRPr="00E95769">
        <w:rPr>
          <w:u w:val="single"/>
        </w:rPr>
        <w:t>из</w:t>
      </w:r>
      <w:r w:rsidRPr="00E95769">
        <w:rPr>
          <w:spacing w:val="44"/>
          <w:u w:val="single"/>
        </w:rPr>
        <w:t xml:space="preserve"> </w:t>
      </w:r>
      <w:r w:rsidRPr="00E95769">
        <w:rPr>
          <w:u w:val="single"/>
        </w:rPr>
        <w:t>чл.</w:t>
      </w:r>
      <w:r w:rsidRPr="00E95769">
        <w:rPr>
          <w:spacing w:val="43"/>
          <w:u w:val="single"/>
        </w:rPr>
        <w:t xml:space="preserve"> </w:t>
      </w:r>
      <w:r w:rsidRPr="00E95769">
        <w:rPr>
          <w:u w:val="single"/>
        </w:rPr>
        <w:t>76.</w:t>
      </w:r>
    </w:p>
    <w:p w:rsidR="00B75E4B" w:rsidRDefault="00513889">
      <w:pPr>
        <w:pStyle w:val="BodyText"/>
        <w:ind w:left="620"/>
        <w:rPr>
          <w:lang w:val="sr-Cyrl-RS"/>
        </w:rPr>
      </w:pPr>
      <w:r w:rsidRPr="00E95769">
        <w:rPr>
          <w:spacing w:val="-56"/>
          <w:u w:val="single"/>
        </w:rPr>
        <w:t xml:space="preserve"> </w:t>
      </w:r>
      <w:r w:rsidRPr="00E95769">
        <w:rPr>
          <w:u w:val="single"/>
        </w:rPr>
        <w:t>Закона,</w:t>
      </w:r>
      <w:r w:rsidRPr="00E95769">
        <w:t xml:space="preserve"> наведене и описане у делу III </w:t>
      </w:r>
      <w:r w:rsidRPr="00E95769">
        <w:rPr>
          <w:spacing w:val="-3"/>
        </w:rPr>
        <w:t xml:space="preserve">Конкурсне </w:t>
      </w:r>
      <w:r w:rsidRPr="00E95769">
        <w:t xml:space="preserve">документације-Додатни услови и упутство </w:t>
      </w:r>
      <w:r w:rsidRPr="00E95769">
        <w:rPr>
          <w:spacing w:val="-4"/>
        </w:rPr>
        <w:t xml:space="preserve">како </w:t>
      </w:r>
      <w:r w:rsidRPr="00E95769">
        <w:t>се доказује испуњеност тих услова;</w:t>
      </w:r>
    </w:p>
    <w:p w:rsidR="00E95769" w:rsidRPr="00E95769" w:rsidRDefault="00E95769">
      <w:pPr>
        <w:pStyle w:val="BodyText"/>
        <w:ind w:left="620"/>
        <w:rPr>
          <w:lang w:val="sr-Cyrl-RS"/>
        </w:rPr>
      </w:pPr>
    </w:p>
    <w:p w:rsidR="00E95769" w:rsidRPr="00E95769" w:rsidRDefault="00E95769" w:rsidP="00E95769">
      <w:pPr>
        <w:pStyle w:val="BodyText"/>
        <w:numPr>
          <w:ilvl w:val="0"/>
          <w:numId w:val="34"/>
        </w:numPr>
        <w:rPr>
          <w:lang w:val="sr-Cyrl-RS"/>
        </w:rPr>
      </w:pPr>
      <w:r w:rsidRPr="00E95769">
        <w:t xml:space="preserve">Образац </w:t>
      </w:r>
      <w:r>
        <w:rPr>
          <w:lang w:val="sr-Cyrl-RS"/>
        </w:rPr>
        <w:t xml:space="preserve">1 - </w:t>
      </w:r>
      <w:r w:rsidRPr="00E95769">
        <w:rPr>
          <w:lang w:val="sr-Cyrl-RS"/>
        </w:rPr>
        <w:t>Изјава понуђача о испуњавању услова из члана 75. и 76.Закона у поступку јавне набавке мале вредности</w:t>
      </w:r>
      <w:r>
        <w:rPr>
          <w:lang w:val="sr-Cyrl-RS"/>
        </w:rPr>
        <w:t>;</w:t>
      </w:r>
    </w:p>
    <w:p w:rsidR="00B75E4B" w:rsidRPr="00E95769" w:rsidRDefault="00B75E4B">
      <w:pPr>
        <w:pStyle w:val="BodyText"/>
        <w:spacing w:before="10"/>
        <w:rPr>
          <w:sz w:val="21"/>
        </w:rPr>
      </w:pPr>
    </w:p>
    <w:p w:rsidR="00B75E4B" w:rsidRPr="00E95769" w:rsidRDefault="00E95769">
      <w:pPr>
        <w:pStyle w:val="ListParagraph"/>
        <w:numPr>
          <w:ilvl w:val="0"/>
          <w:numId w:val="34"/>
        </w:numPr>
        <w:tabs>
          <w:tab w:val="left" w:pos="675"/>
          <w:tab w:val="left" w:pos="676"/>
        </w:tabs>
        <w:spacing w:before="1"/>
        <w:ind w:left="675" w:hanging="498"/>
      </w:pPr>
      <w:r w:rsidRPr="00E95769">
        <w:t xml:space="preserve">Образац </w:t>
      </w:r>
      <w:r w:rsidRPr="00E95769">
        <w:rPr>
          <w:lang w:val="sr-Cyrl-RS"/>
        </w:rPr>
        <w:t>2</w:t>
      </w:r>
      <w:r w:rsidR="00513889" w:rsidRPr="00E95769">
        <w:t xml:space="preserve"> - Образац </w:t>
      </w:r>
      <w:r w:rsidRPr="00E95769">
        <w:rPr>
          <w:spacing w:val="-4"/>
        </w:rPr>
        <w:t>понуде</w:t>
      </w:r>
      <w:r w:rsidR="00513889" w:rsidRPr="00E95769">
        <w:rPr>
          <w:spacing w:val="-2"/>
        </w:rPr>
        <w:t xml:space="preserve"> </w:t>
      </w:r>
      <w:r w:rsidR="00513889" w:rsidRPr="00E95769">
        <w:t>;</w:t>
      </w:r>
    </w:p>
    <w:p w:rsidR="00B75E4B" w:rsidRPr="00E95769" w:rsidRDefault="00B75E4B">
      <w:pPr>
        <w:pStyle w:val="BodyText"/>
        <w:rPr>
          <w:lang w:val="sr-Cyrl-RS"/>
        </w:rPr>
      </w:pPr>
    </w:p>
    <w:p w:rsidR="00B75E4B" w:rsidRPr="00E95769" w:rsidRDefault="00E95769">
      <w:pPr>
        <w:pStyle w:val="ListParagraph"/>
        <w:numPr>
          <w:ilvl w:val="0"/>
          <w:numId w:val="34"/>
        </w:numPr>
        <w:tabs>
          <w:tab w:val="left" w:pos="621"/>
        </w:tabs>
        <w:spacing w:before="1"/>
        <w:ind w:right="334"/>
      </w:pPr>
      <w:r w:rsidRPr="00E95769">
        <w:t xml:space="preserve">Образац </w:t>
      </w:r>
      <w:r w:rsidRPr="00E95769">
        <w:rPr>
          <w:lang w:val="sr-Cyrl-RS"/>
        </w:rPr>
        <w:t>3</w:t>
      </w:r>
      <w:r w:rsidR="00513889" w:rsidRPr="00E95769">
        <w:t xml:space="preserve"> – Образац структуре понуђене цене са упутством за </w:t>
      </w:r>
      <w:r w:rsidRPr="00E95769">
        <w:t>попуњавање обрас</w:t>
      </w:r>
      <w:r w:rsidRPr="00E95769">
        <w:rPr>
          <w:lang w:val="sr-Cyrl-RS"/>
        </w:rPr>
        <w:t>ца</w:t>
      </w:r>
      <w:r w:rsidR="00513889" w:rsidRPr="00E95769">
        <w:t>;</w:t>
      </w:r>
    </w:p>
    <w:p w:rsidR="00B75E4B" w:rsidRPr="00E95769" w:rsidRDefault="00B75E4B">
      <w:pPr>
        <w:pStyle w:val="BodyText"/>
        <w:spacing w:before="1"/>
        <w:rPr>
          <w:lang w:val="sr-Cyrl-RS"/>
        </w:rPr>
      </w:pPr>
    </w:p>
    <w:p w:rsidR="00B75E4B" w:rsidRPr="00E95769" w:rsidRDefault="00513889">
      <w:pPr>
        <w:pStyle w:val="ListParagraph"/>
        <w:numPr>
          <w:ilvl w:val="0"/>
          <w:numId w:val="34"/>
        </w:numPr>
        <w:tabs>
          <w:tab w:val="left" w:pos="621"/>
        </w:tabs>
        <w:ind w:right="337"/>
      </w:pPr>
      <w:r w:rsidRPr="00E95769">
        <w:t xml:space="preserve">Образац 4 – Образац </w:t>
      </w:r>
      <w:r w:rsidRPr="00E95769">
        <w:rPr>
          <w:spacing w:val="-3"/>
        </w:rPr>
        <w:t xml:space="preserve">трошкова </w:t>
      </w:r>
      <w:r w:rsidRPr="00E95769">
        <w:t xml:space="preserve">припреме </w:t>
      </w:r>
      <w:r w:rsidRPr="00E95769">
        <w:rPr>
          <w:spacing w:val="-3"/>
        </w:rPr>
        <w:t xml:space="preserve">понуде. </w:t>
      </w:r>
      <w:r w:rsidRPr="00E95769">
        <w:t>Овај образац не представља обавезну садржину</w:t>
      </w:r>
      <w:r w:rsidRPr="00E95769">
        <w:rPr>
          <w:spacing w:val="-3"/>
        </w:rPr>
        <w:t xml:space="preserve"> понуде;</w:t>
      </w:r>
    </w:p>
    <w:p w:rsidR="00B75E4B" w:rsidRPr="00E95769" w:rsidRDefault="00B75E4B">
      <w:pPr>
        <w:pStyle w:val="BodyText"/>
      </w:pPr>
    </w:p>
    <w:p w:rsidR="00B75E4B" w:rsidRPr="00E95769" w:rsidRDefault="00513889" w:rsidP="00B16278">
      <w:pPr>
        <w:pStyle w:val="ListParagraph"/>
        <w:numPr>
          <w:ilvl w:val="0"/>
          <w:numId w:val="34"/>
        </w:numPr>
        <w:tabs>
          <w:tab w:val="left" w:pos="620"/>
          <w:tab w:val="left" w:pos="621"/>
        </w:tabs>
        <w:ind w:right="4421"/>
      </w:pPr>
      <w:r w:rsidRPr="00E95769">
        <w:t xml:space="preserve">Образац 5 – Образац </w:t>
      </w:r>
      <w:r w:rsidRPr="00E95769">
        <w:rPr>
          <w:spacing w:val="-2"/>
        </w:rPr>
        <w:t xml:space="preserve">изјаве </w:t>
      </w:r>
      <w:r w:rsidRPr="00E95769">
        <w:t xml:space="preserve">о независној </w:t>
      </w:r>
      <w:r w:rsidRPr="00E95769">
        <w:rPr>
          <w:spacing w:val="-3"/>
        </w:rPr>
        <w:t xml:space="preserve">понуди; Понуђач </w:t>
      </w:r>
      <w:r w:rsidRPr="00E95769">
        <w:t>је дужан да потпише образац</w:t>
      </w:r>
      <w:r w:rsidRPr="00E95769">
        <w:rPr>
          <w:spacing w:val="-1"/>
        </w:rPr>
        <w:t xml:space="preserve"> </w:t>
      </w:r>
      <w:r w:rsidRPr="00E95769">
        <w:t>5.</w:t>
      </w:r>
    </w:p>
    <w:p w:rsidR="00E95769" w:rsidRPr="00E95769" w:rsidRDefault="00E95769" w:rsidP="00E95769">
      <w:pPr>
        <w:tabs>
          <w:tab w:val="left" w:pos="620"/>
          <w:tab w:val="left" w:pos="621"/>
        </w:tabs>
        <w:ind w:right="4421"/>
        <w:rPr>
          <w:lang w:val="sr-Cyrl-RS"/>
        </w:rPr>
      </w:pPr>
    </w:p>
    <w:p w:rsidR="00B16278" w:rsidRPr="00E95769" w:rsidRDefault="00B16278" w:rsidP="00B16278">
      <w:pPr>
        <w:pStyle w:val="ListParagraph"/>
        <w:numPr>
          <w:ilvl w:val="0"/>
          <w:numId w:val="34"/>
        </w:numPr>
        <w:tabs>
          <w:tab w:val="left" w:pos="621"/>
        </w:tabs>
        <w:spacing w:before="62"/>
        <w:ind w:right="336"/>
      </w:pPr>
      <w:r w:rsidRPr="00E95769">
        <w:t xml:space="preserve">Образац 6 - Образац изјаве о поштовању обавеза </w:t>
      </w:r>
      <w:r w:rsidRPr="00E95769">
        <w:rPr>
          <w:spacing w:val="-3"/>
        </w:rPr>
        <w:t xml:space="preserve">који </w:t>
      </w:r>
      <w:r w:rsidRPr="00E95769">
        <w:t xml:space="preserve">произилазе из важећих прописа заштити на </w:t>
      </w:r>
      <w:r w:rsidRPr="00E95769">
        <w:rPr>
          <w:spacing w:val="-5"/>
        </w:rPr>
        <w:t xml:space="preserve">раду, </w:t>
      </w:r>
      <w:r w:rsidRPr="00E95769">
        <w:t xml:space="preserve">запошљавању и условима рада, заштити животне средине, као и да </w:t>
      </w:r>
      <w:r w:rsidRPr="00E95769">
        <w:rPr>
          <w:spacing w:val="-3"/>
        </w:rPr>
        <w:t xml:space="preserve">понуђач </w:t>
      </w:r>
      <w:r w:rsidRPr="00E95769">
        <w:t xml:space="preserve">нема забрану обављања делатности </w:t>
      </w:r>
      <w:r w:rsidRPr="00E95769">
        <w:rPr>
          <w:spacing w:val="-4"/>
        </w:rPr>
        <w:t xml:space="preserve">која </w:t>
      </w:r>
      <w:r w:rsidRPr="00E95769">
        <w:t xml:space="preserve">је на снази у време подношења </w:t>
      </w:r>
      <w:r w:rsidRPr="00E95769">
        <w:rPr>
          <w:spacing w:val="-3"/>
        </w:rPr>
        <w:t xml:space="preserve">понуде. Понуђач </w:t>
      </w:r>
      <w:r w:rsidRPr="00E95769">
        <w:t>је дужан да потпише образац</w:t>
      </w:r>
      <w:r w:rsidRPr="00E95769">
        <w:rPr>
          <w:spacing w:val="-2"/>
        </w:rPr>
        <w:t xml:space="preserve"> </w:t>
      </w:r>
      <w:r w:rsidRPr="00E95769">
        <w:t>6;</w:t>
      </w:r>
    </w:p>
    <w:p w:rsidR="00E95769" w:rsidRPr="00E95769" w:rsidRDefault="00E95769" w:rsidP="00E95769">
      <w:pPr>
        <w:pStyle w:val="ListParagraph"/>
        <w:tabs>
          <w:tab w:val="left" w:pos="621"/>
        </w:tabs>
        <w:spacing w:before="62"/>
        <w:ind w:left="620" w:right="336" w:firstLine="0"/>
      </w:pPr>
    </w:p>
    <w:p w:rsidR="00B16278" w:rsidRPr="00E95769" w:rsidRDefault="00B16278" w:rsidP="00B16278">
      <w:pPr>
        <w:pStyle w:val="ListParagraph"/>
        <w:numPr>
          <w:ilvl w:val="0"/>
          <w:numId w:val="34"/>
        </w:numPr>
        <w:tabs>
          <w:tab w:val="left" w:pos="621"/>
        </w:tabs>
        <w:spacing w:line="252" w:lineRule="exact"/>
        <w:ind w:hanging="498"/>
      </w:pPr>
      <w:r w:rsidRPr="00E95769">
        <w:t>Мод</w:t>
      </w:r>
      <w:r w:rsidR="00E95769" w:rsidRPr="00E95769">
        <w:t>ел оквирног споразума</w:t>
      </w:r>
      <w:r w:rsidRPr="00E95769">
        <w:t>;</w:t>
      </w:r>
    </w:p>
    <w:p w:rsidR="00B16278" w:rsidRPr="00E95769" w:rsidRDefault="00B16278" w:rsidP="00B16278">
      <w:pPr>
        <w:pStyle w:val="BodyText"/>
        <w:spacing w:line="252" w:lineRule="exact"/>
        <w:ind w:left="620"/>
        <w:jc w:val="both"/>
      </w:pPr>
      <w:proofErr w:type="gramStart"/>
      <w:r w:rsidRPr="00E95769">
        <w:t>Понуђач је дужан да достави попуњен и потписан модел оквирног споразума.</w:t>
      </w:r>
      <w:proofErr w:type="gramEnd"/>
    </w:p>
    <w:p w:rsidR="00B16278" w:rsidRPr="00B16278" w:rsidRDefault="00B16278">
      <w:pPr>
        <w:rPr>
          <w:color w:val="FF0000"/>
          <w:lang w:val="sr-Cyrl-RS"/>
        </w:rPr>
        <w:sectPr w:rsidR="00B16278" w:rsidRPr="00B16278">
          <w:pgSz w:w="11910" w:h="16840"/>
          <w:pgMar w:top="340" w:right="1100" w:bottom="1560" w:left="1180" w:header="0" w:footer="1343" w:gutter="0"/>
          <w:cols w:space="720"/>
        </w:sectPr>
      </w:pPr>
    </w:p>
    <w:p w:rsidR="00B75E4B" w:rsidRDefault="00B75E4B">
      <w:pPr>
        <w:pStyle w:val="BodyText"/>
        <w:rPr>
          <w:sz w:val="24"/>
        </w:rPr>
      </w:pPr>
    </w:p>
    <w:p w:rsidR="00B75E4B" w:rsidRDefault="00B75E4B">
      <w:pPr>
        <w:pStyle w:val="BodyText"/>
      </w:pPr>
    </w:p>
    <w:p w:rsidR="00B75E4B" w:rsidRDefault="00513889">
      <w:pPr>
        <w:pStyle w:val="Heading3"/>
        <w:spacing w:before="1"/>
      </w:pPr>
      <w:r>
        <w:t>НАЧИН ПОПУЊАВАЊА ОБРАЗАЦА</w:t>
      </w:r>
    </w:p>
    <w:p w:rsidR="00B75E4B" w:rsidRDefault="00B75E4B">
      <w:pPr>
        <w:pStyle w:val="BodyText"/>
        <w:spacing w:before="6"/>
        <w:rPr>
          <w:b/>
          <w:i/>
          <w:sz w:val="21"/>
        </w:rPr>
      </w:pPr>
    </w:p>
    <w:p w:rsidR="00B75E4B" w:rsidRDefault="00513889">
      <w:pPr>
        <w:pStyle w:val="BodyText"/>
        <w:spacing w:before="1"/>
        <w:ind w:left="260" w:right="332"/>
        <w:jc w:val="both"/>
      </w:pPr>
      <w:proofErr w:type="gramStart"/>
      <w: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одговорношћу (нпр.</w:t>
      </w:r>
      <w:proofErr w:type="gramEnd"/>
      <w:r>
        <w:t xml:space="preserve"> </w:t>
      </w:r>
      <w:proofErr w:type="gramStart"/>
      <w:r>
        <w:t>Изјава о независној понуди, Изјава на меморандуму понуђача да ће за превоз путника и/или робе ангажовати искључиво превозника који има важећу лиценцу за обављање друмског превоза и сл.), који морају бити потписани од стране сваког понуђача из групе понуђача.</w:t>
      </w:r>
      <w:proofErr w:type="gramEnd"/>
      <w:r>
        <w:t xml:space="preserve"> </w:t>
      </w:r>
      <w:proofErr w:type="gramStart"/>
      <w:r>
        <w:t>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p>
    <w:p w:rsidR="00B75E4B" w:rsidRDefault="00513889">
      <w:pPr>
        <w:pStyle w:val="BodyText"/>
        <w:spacing w:before="1"/>
        <w:ind w:left="260"/>
        <w:jc w:val="both"/>
      </w:pPr>
      <w:r>
        <w:t>81. Закона о јавним набавкама.</w:t>
      </w:r>
    </w:p>
    <w:p w:rsidR="00B75E4B" w:rsidRDefault="00B75E4B">
      <w:pPr>
        <w:pStyle w:val="BodyText"/>
      </w:pPr>
    </w:p>
    <w:p w:rsidR="00B75E4B" w:rsidRDefault="00513889">
      <w:pPr>
        <w:pStyle w:val="BodyText"/>
        <w:ind w:left="260" w:right="338"/>
        <w:jc w:val="both"/>
      </w:pPr>
      <w:proofErr w:type="gramStart"/>
      <w:r>
        <w:t>У случају подношења заједничке понуде Овлашћење за попуњавање и наплату менице попуњава, потписује члан групе понуђача који ће у име групе понуђача дати средства финансијског обезбеђења.</w:t>
      </w:r>
      <w:proofErr w:type="gramEnd"/>
    </w:p>
    <w:p w:rsidR="00B75E4B" w:rsidRDefault="00B75E4B">
      <w:pPr>
        <w:pStyle w:val="BodyText"/>
        <w:spacing w:before="3"/>
      </w:pPr>
    </w:p>
    <w:p w:rsidR="00B75E4B" w:rsidRDefault="00513889">
      <w:pPr>
        <w:pStyle w:val="Heading3"/>
        <w:spacing w:before="1"/>
        <w:ind w:right="334"/>
      </w:pPr>
      <w:proofErr w:type="gramStart"/>
      <w:r>
        <w:rPr>
          <w:spacing w:val="-3"/>
        </w:rPr>
        <w:t xml:space="preserve">Приликом </w:t>
      </w:r>
      <w:r>
        <w:t xml:space="preserve">сачињавања понуде употреба печата није обавезна, у складу </w:t>
      </w:r>
      <w:r>
        <w:rPr>
          <w:spacing w:val="-3"/>
        </w:rPr>
        <w:t xml:space="preserve">са чланом </w:t>
      </w:r>
      <w:r>
        <w:t>25.</w:t>
      </w:r>
      <w:proofErr w:type="gramEnd"/>
      <w:r>
        <w:t xml:space="preserve">  Закона о привредним друштвима („Сл. </w:t>
      </w:r>
      <w:r>
        <w:rPr>
          <w:spacing w:val="-3"/>
        </w:rPr>
        <w:t xml:space="preserve">Гласник </w:t>
      </w:r>
      <w:r>
        <w:t>РС</w:t>
      </w:r>
      <w:proofErr w:type="gramStart"/>
      <w:r>
        <w:t>“ 36</w:t>
      </w:r>
      <w:proofErr w:type="gramEnd"/>
      <w:r>
        <w:t xml:space="preserve">/2011, </w:t>
      </w:r>
      <w:r>
        <w:rPr>
          <w:spacing w:val="-3"/>
        </w:rPr>
        <w:t xml:space="preserve">99/2011, </w:t>
      </w:r>
      <w:r>
        <w:t xml:space="preserve">83/2014 - др. </w:t>
      </w:r>
      <w:r>
        <w:rPr>
          <w:spacing w:val="-3"/>
        </w:rPr>
        <w:t xml:space="preserve">закон, </w:t>
      </w:r>
      <w:r>
        <w:t>5/2015, 44/2018 и</w:t>
      </w:r>
      <w:r>
        <w:rPr>
          <w:spacing w:val="-4"/>
        </w:rPr>
        <w:t xml:space="preserve"> </w:t>
      </w:r>
      <w:r>
        <w:t>95/2018).</w:t>
      </w:r>
    </w:p>
    <w:p w:rsidR="00B75E4B" w:rsidRDefault="00B75E4B">
      <w:pPr>
        <w:pStyle w:val="BodyText"/>
        <w:rPr>
          <w:b/>
          <w:i/>
        </w:rPr>
      </w:pPr>
    </w:p>
    <w:p w:rsidR="00B75E4B" w:rsidRDefault="00513889">
      <w:pPr>
        <w:spacing w:before="1" w:line="251" w:lineRule="exact"/>
        <w:ind w:left="260"/>
        <w:jc w:val="both"/>
        <w:rPr>
          <w:b/>
        </w:rPr>
      </w:pPr>
      <w:r>
        <w:rPr>
          <w:b/>
        </w:rPr>
        <w:t>Образац понуде</w:t>
      </w:r>
    </w:p>
    <w:p w:rsidR="00B75E4B" w:rsidRDefault="00513889">
      <w:pPr>
        <w:pStyle w:val="BodyText"/>
        <w:ind w:left="260" w:right="337"/>
        <w:jc w:val="both"/>
      </w:pPr>
      <w:proofErr w:type="gramStart"/>
      <w:r>
        <w:rPr>
          <w:spacing w:val="-3"/>
        </w:rPr>
        <w:t xml:space="preserve">Понуђач </w:t>
      </w:r>
      <w:r>
        <w:t xml:space="preserve">је дужан да попуни Образац </w:t>
      </w:r>
      <w:r w:rsidR="005C5974">
        <w:rPr>
          <w:spacing w:val="-3"/>
        </w:rPr>
        <w:t>понуде</w:t>
      </w:r>
      <w:r>
        <w:rPr>
          <w:spacing w:val="-7"/>
        </w:rPr>
        <w:t>.</w:t>
      </w:r>
      <w:proofErr w:type="gramEnd"/>
      <w:r>
        <w:rPr>
          <w:spacing w:val="-7"/>
        </w:rPr>
        <w:t xml:space="preserve"> </w:t>
      </w:r>
      <w:proofErr w:type="gramStart"/>
      <w:r>
        <w:t xml:space="preserve">Образац </w:t>
      </w:r>
      <w:r>
        <w:rPr>
          <w:spacing w:val="-4"/>
        </w:rPr>
        <w:t xml:space="preserve">понуде </w:t>
      </w:r>
      <w:r>
        <w:t xml:space="preserve">садржи </w:t>
      </w:r>
      <w:r>
        <w:rPr>
          <w:spacing w:val="-4"/>
        </w:rPr>
        <w:t xml:space="preserve">податке </w:t>
      </w:r>
      <w:r>
        <w:t xml:space="preserve">о наступу </w:t>
      </w:r>
      <w:r>
        <w:rPr>
          <w:spacing w:val="-3"/>
        </w:rPr>
        <w:t xml:space="preserve">понуђача, </w:t>
      </w:r>
      <w:r>
        <w:t xml:space="preserve">основне </w:t>
      </w:r>
      <w:r>
        <w:rPr>
          <w:spacing w:val="-3"/>
        </w:rPr>
        <w:t xml:space="preserve">податке </w:t>
      </w:r>
      <w:r>
        <w:t xml:space="preserve">о </w:t>
      </w:r>
      <w:r>
        <w:rPr>
          <w:spacing w:val="-5"/>
        </w:rPr>
        <w:t xml:space="preserve">понуђачу, </w:t>
      </w:r>
      <w:r>
        <w:t xml:space="preserve">рок важења </w:t>
      </w:r>
      <w:r>
        <w:rPr>
          <w:spacing w:val="-4"/>
        </w:rPr>
        <w:t xml:space="preserve">понуде, </w:t>
      </w:r>
      <w:r>
        <w:t xml:space="preserve">број и </w:t>
      </w:r>
      <w:r>
        <w:rPr>
          <w:spacing w:val="-3"/>
        </w:rPr>
        <w:t xml:space="preserve">датум понуде, </w:t>
      </w:r>
      <w:r>
        <w:t xml:space="preserve">цену и остале </w:t>
      </w:r>
      <w:r>
        <w:rPr>
          <w:spacing w:val="-3"/>
        </w:rPr>
        <w:t xml:space="preserve">податке </w:t>
      </w:r>
      <w:r>
        <w:t>релевантне за закључење оквирног споразума.</w:t>
      </w:r>
      <w:proofErr w:type="gramEnd"/>
      <w:r>
        <w:t xml:space="preserve"> У случају подношења заједничке </w:t>
      </w:r>
      <w:r>
        <w:rPr>
          <w:spacing w:val="-4"/>
        </w:rPr>
        <w:t xml:space="preserve">понуде </w:t>
      </w:r>
      <w:r>
        <w:t xml:space="preserve">или у случају да </w:t>
      </w:r>
      <w:r>
        <w:rPr>
          <w:spacing w:val="-3"/>
        </w:rPr>
        <w:t xml:space="preserve">понуђач </w:t>
      </w:r>
      <w:r>
        <w:t xml:space="preserve">наступа са подизвођачем/има, </w:t>
      </w:r>
      <w:r>
        <w:rPr>
          <w:spacing w:val="-3"/>
        </w:rPr>
        <w:t xml:space="preserve">под </w:t>
      </w:r>
      <w:r>
        <w:t xml:space="preserve">бројем 1 навести </w:t>
      </w:r>
      <w:r>
        <w:rPr>
          <w:spacing w:val="-4"/>
        </w:rPr>
        <w:t xml:space="preserve">податке </w:t>
      </w:r>
      <w:r>
        <w:t xml:space="preserve">о носиоцу посла, односно </w:t>
      </w:r>
      <w:r>
        <w:rPr>
          <w:spacing w:val="-5"/>
        </w:rPr>
        <w:t xml:space="preserve">понуђачу, </w:t>
      </w:r>
      <w:r>
        <w:t xml:space="preserve">а </w:t>
      </w:r>
      <w:r>
        <w:rPr>
          <w:spacing w:val="-3"/>
        </w:rPr>
        <w:t xml:space="preserve">под </w:t>
      </w:r>
      <w:r>
        <w:t xml:space="preserve">бројем 2 и 3 навести </w:t>
      </w:r>
      <w:r>
        <w:rPr>
          <w:spacing w:val="-3"/>
        </w:rPr>
        <w:t xml:space="preserve">податке </w:t>
      </w:r>
      <w:r>
        <w:t xml:space="preserve">о члановима групе </w:t>
      </w:r>
      <w:r>
        <w:rPr>
          <w:spacing w:val="-3"/>
        </w:rPr>
        <w:t xml:space="preserve">понуђача, </w:t>
      </w:r>
      <w:r>
        <w:t xml:space="preserve">односно </w:t>
      </w:r>
      <w:r>
        <w:rPr>
          <w:spacing w:val="-3"/>
        </w:rPr>
        <w:t xml:space="preserve">подизвођачима. </w:t>
      </w:r>
      <w:proofErr w:type="gramStart"/>
      <w:r>
        <w:rPr>
          <w:spacing w:val="-7"/>
        </w:rPr>
        <w:t xml:space="preserve">Уколико </w:t>
      </w:r>
      <w:r>
        <w:t xml:space="preserve">је број чланова групе </w:t>
      </w:r>
      <w:r>
        <w:rPr>
          <w:spacing w:val="-3"/>
        </w:rPr>
        <w:t xml:space="preserve">понуђача, </w:t>
      </w:r>
      <w:r>
        <w:t xml:space="preserve">односно број </w:t>
      </w:r>
      <w:r>
        <w:rPr>
          <w:spacing w:val="-3"/>
        </w:rPr>
        <w:t xml:space="preserve">подизвођача </w:t>
      </w:r>
      <w:r>
        <w:t xml:space="preserve">већи </w:t>
      </w:r>
      <w:r>
        <w:rPr>
          <w:spacing w:val="-4"/>
        </w:rPr>
        <w:t xml:space="preserve">од </w:t>
      </w:r>
      <w:r>
        <w:t xml:space="preserve">2, прву страну Обрасца </w:t>
      </w:r>
      <w:r>
        <w:rPr>
          <w:spacing w:val="-4"/>
        </w:rPr>
        <w:t xml:space="preserve">понуде </w:t>
      </w:r>
      <w:r>
        <w:rPr>
          <w:spacing w:val="-3"/>
        </w:rPr>
        <w:t xml:space="preserve">фотокопирати </w:t>
      </w:r>
      <w:r>
        <w:t>и прикључити обрасцу</w:t>
      </w:r>
      <w:r>
        <w:rPr>
          <w:spacing w:val="-3"/>
        </w:rPr>
        <w:t xml:space="preserve"> понуде.</w:t>
      </w:r>
      <w:proofErr w:type="gramEnd"/>
    </w:p>
    <w:p w:rsidR="00B75E4B" w:rsidRDefault="00513889">
      <w:pPr>
        <w:pStyle w:val="BodyText"/>
        <w:ind w:left="260"/>
        <w:jc w:val="both"/>
      </w:pPr>
      <w:proofErr w:type="gramStart"/>
      <w:r>
        <w:t>Образац мора бити попуњен и потписан од стране овлашћеног лица.</w:t>
      </w:r>
      <w:proofErr w:type="gramEnd"/>
    </w:p>
    <w:p w:rsidR="00B75E4B" w:rsidRDefault="00B75E4B">
      <w:pPr>
        <w:pStyle w:val="BodyText"/>
        <w:spacing w:before="3"/>
      </w:pPr>
    </w:p>
    <w:p w:rsidR="00B75E4B" w:rsidRDefault="00513889">
      <w:pPr>
        <w:pStyle w:val="Heading2"/>
        <w:ind w:left="260"/>
        <w:jc w:val="left"/>
      </w:pPr>
      <w:r>
        <w:t>Образац структуре понуђене цене</w:t>
      </w:r>
    </w:p>
    <w:p w:rsidR="00B75E4B" w:rsidRPr="005C5974" w:rsidRDefault="00513889">
      <w:pPr>
        <w:pStyle w:val="BodyText"/>
        <w:spacing w:before="13"/>
        <w:ind w:left="260"/>
        <w:rPr>
          <w:lang w:val="sr-Cyrl-RS"/>
        </w:rPr>
      </w:pPr>
      <w:proofErr w:type="gramStart"/>
      <w:r>
        <w:t>Понуђач је дужан да попуни и потпише Образа</w:t>
      </w:r>
      <w:r w:rsidR="005C5974">
        <w:t>ц структуре понуђене цене</w:t>
      </w:r>
      <w:r w:rsidR="005C5974">
        <w:rPr>
          <w:lang w:val="sr-Cyrl-RS"/>
        </w:rPr>
        <w:t>.</w:t>
      </w:r>
      <w:proofErr w:type="gramEnd"/>
    </w:p>
    <w:p w:rsidR="00B75E4B" w:rsidRDefault="00513889">
      <w:pPr>
        <w:pStyle w:val="BodyText"/>
        <w:spacing w:before="20"/>
        <w:ind w:left="260"/>
      </w:pPr>
      <w:proofErr w:type="gramStart"/>
      <w:r>
        <w:t>Образац структуре понуђене цене чини саставни део обрасца понуде.</w:t>
      </w:r>
      <w:proofErr w:type="gramEnd"/>
    </w:p>
    <w:p w:rsidR="00B75E4B" w:rsidRDefault="00B75E4B">
      <w:pPr>
        <w:pStyle w:val="BodyText"/>
        <w:rPr>
          <w:sz w:val="26"/>
        </w:rPr>
      </w:pPr>
    </w:p>
    <w:p w:rsidR="00B75E4B" w:rsidRDefault="00B75E4B">
      <w:pPr>
        <w:pStyle w:val="BodyText"/>
        <w:spacing w:before="11"/>
        <w:rPr>
          <w:i/>
          <w:sz w:val="21"/>
        </w:rPr>
      </w:pPr>
    </w:p>
    <w:p w:rsidR="00B75E4B" w:rsidRDefault="00513889">
      <w:pPr>
        <w:pStyle w:val="Heading2"/>
        <w:spacing w:line="250" w:lineRule="exact"/>
        <w:ind w:left="260"/>
      </w:pPr>
      <w:r>
        <w:t>Образац трошкова припреме понуде</w:t>
      </w:r>
    </w:p>
    <w:p w:rsidR="00B75E4B" w:rsidRDefault="00513889">
      <w:pPr>
        <w:pStyle w:val="BodyText"/>
        <w:spacing w:line="250" w:lineRule="exact"/>
        <w:ind w:left="260"/>
        <w:jc w:val="both"/>
      </w:pPr>
      <w:proofErr w:type="gramStart"/>
      <w:r>
        <w:t>Овај образац не представља обавезну садржину понуде.</w:t>
      </w:r>
      <w:proofErr w:type="gramEnd"/>
    </w:p>
    <w:p w:rsidR="00B75E4B" w:rsidRDefault="00B75E4B">
      <w:pPr>
        <w:spacing w:line="250" w:lineRule="exact"/>
        <w:jc w:val="both"/>
        <w:rPr>
          <w:lang w:val="sr-Cyrl-RS"/>
        </w:rPr>
      </w:pPr>
    </w:p>
    <w:p w:rsidR="00B16278" w:rsidRDefault="00B16278">
      <w:pPr>
        <w:spacing w:line="250" w:lineRule="exact"/>
        <w:jc w:val="both"/>
        <w:rPr>
          <w:lang w:val="sr-Cyrl-RS"/>
        </w:rPr>
      </w:pPr>
    </w:p>
    <w:p w:rsidR="00B16278" w:rsidRDefault="00B16278" w:rsidP="00B16278">
      <w:pPr>
        <w:pStyle w:val="Heading2"/>
        <w:spacing w:before="79" w:line="250" w:lineRule="exact"/>
        <w:ind w:left="260"/>
      </w:pPr>
      <w:r>
        <w:t>Изјава о независној понуди</w:t>
      </w:r>
    </w:p>
    <w:p w:rsidR="00B16278" w:rsidRDefault="00B16278" w:rsidP="00B16278">
      <w:pPr>
        <w:pStyle w:val="BodyText"/>
        <w:spacing w:line="250" w:lineRule="exact"/>
        <w:ind w:left="260"/>
        <w:jc w:val="both"/>
      </w:pPr>
      <w:proofErr w:type="gramStart"/>
      <w:r>
        <w:t>Понуђач је дужан да потпише изјаву о независној понуди.</w:t>
      </w:r>
      <w:proofErr w:type="gramEnd"/>
    </w:p>
    <w:p w:rsidR="00B16278" w:rsidRDefault="00B16278" w:rsidP="00B16278">
      <w:pPr>
        <w:pStyle w:val="BodyText"/>
        <w:spacing w:before="6"/>
      </w:pPr>
    </w:p>
    <w:p w:rsidR="00B16278" w:rsidRDefault="00B16278" w:rsidP="00B16278">
      <w:pPr>
        <w:pStyle w:val="Heading2"/>
        <w:ind w:left="260" w:right="334"/>
      </w:pPr>
      <w:r>
        <w:t>Изјава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B16278" w:rsidRDefault="00B16278" w:rsidP="00B16278">
      <w:pPr>
        <w:pStyle w:val="BodyText"/>
        <w:spacing w:line="248" w:lineRule="exact"/>
        <w:ind w:left="260"/>
        <w:jc w:val="both"/>
      </w:pPr>
      <w:proofErr w:type="gramStart"/>
      <w:r>
        <w:t>Понуђач је дужан да потпише наведену изјаву.</w:t>
      </w:r>
      <w:proofErr w:type="gramEnd"/>
    </w:p>
    <w:p w:rsidR="00B16278" w:rsidRPr="00B16278" w:rsidRDefault="00B16278">
      <w:pPr>
        <w:spacing w:line="250" w:lineRule="exact"/>
        <w:jc w:val="both"/>
        <w:rPr>
          <w:lang w:val="sr-Cyrl-RS"/>
        </w:rPr>
        <w:sectPr w:rsidR="00B16278" w:rsidRPr="00B16278">
          <w:pgSz w:w="11910" w:h="16840"/>
          <w:pgMar w:top="340" w:right="1100" w:bottom="1560" w:left="1180" w:header="0" w:footer="1343" w:gutter="0"/>
          <w:cols w:space="720"/>
        </w:sectPr>
      </w:pPr>
    </w:p>
    <w:p w:rsidR="00B75E4B" w:rsidRDefault="00B75E4B">
      <w:pPr>
        <w:pStyle w:val="BodyText"/>
        <w:spacing w:before="6"/>
      </w:pPr>
    </w:p>
    <w:p w:rsidR="00B75E4B" w:rsidRDefault="00B75E4B">
      <w:pPr>
        <w:pStyle w:val="BodyText"/>
        <w:spacing w:before="5"/>
      </w:pPr>
    </w:p>
    <w:p w:rsidR="00B75E4B" w:rsidRDefault="00B75E4B">
      <w:pPr>
        <w:pStyle w:val="BodyText"/>
        <w:spacing w:before="3"/>
      </w:pPr>
    </w:p>
    <w:p w:rsidR="00B75E4B" w:rsidRDefault="00513889">
      <w:pPr>
        <w:pStyle w:val="Heading2"/>
        <w:spacing w:line="251" w:lineRule="exact"/>
        <w:ind w:left="260"/>
        <w:jc w:val="left"/>
      </w:pPr>
      <w:r>
        <w:t>Модел оквирног споразума</w:t>
      </w:r>
    </w:p>
    <w:p w:rsidR="00B75E4B" w:rsidRPr="005C5974" w:rsidRDefault="00513889">
      <w:pPr>
        <w:pStyle w:val="BodyText"/>
        <w:ind w:left="260" w:right="335"/>
        <w:jc w:val="both"/>
        <w:rPr>
          <w:lang w:val="sr-Cyrl-RS"/>
        </w:rPr>
      </w:pPr>
      <w:proofErr w:type="gramStart"/>
      <w:r>
        <w:rPr>
          <w:spacing w:val="-3"/>
        </w:rPr>
        <w:t xml:space="preserve">Понуђач </w:t>
      </w:r>
      <w:r>
        <w:t xml:space="preserve">је дужан да попуни и потпише </w:t>
      </w:r>
      <w:r>
        <w:rPr>
          <w:spacing w:val="-3"/>
        </w:rPr>
        <w:t xml:space="preserve">модел </w:t>
      </w:r>
      <w:r>
        <w:t>окви</w:t>
      </w:r>
      <w:r w:rsidR="005C5974">
        <w:t>рног споразума</w:t>
      </w:r>
      <w:r w:rsidR="005C5974">
        <w:rPr>
          <w:lang w:val="sr-Cyrl-RS"/>
        </w:rPr>
        <w:t>.</w:t>
      </w:r>
      <w:proofErr w:type="gramEnd"/>
    </w:p>
    <w:p w:rsidR="00B75E4B" w:rsidRDefault="00B75E4B">
      <w:pPr>
        <w:pStyle w:val="BodyText"/>
        <w:spacing w:before="2"/>
      </w:pPr>
    </w:p>
    <w:p w:rsidR="00B75E4B" w:rsidRDefault="00513889">
      <w:pPr>
        <w:pStyle w:val="Heading3"/>
        <w:jc w:val="left"/>
      </w:pPr>
      <w:r>
        <w:t>ПОНУДА СА ВАРИЈАНТАМА</w:t>
      </w:r>
    </w:p>
    <w:p w:rsidR="00B75E4B" w:rsidRDefault="00B75E4B">
      <w:pPr>
        <w:pStyle w:val="BodyText"/>
        <w:spacing w:before="8"/>
        <w:rPr>
          <w:b/>
          <w:i/>
          <w:sz w:val="21"/>
        </w:rPr>
      </w:pPr>
    </w:p>
    <w:p w:rsidR="00B75E4B" w:rsidRDefault="00513889">
      <w:pPr>
        <w:pStyle w:val="BodyText"/>
        <w:ind w:left="260"/>
        <w:jc w:val="both"/>
      </w:pPr>
      <w:proofErr w:type="gramStart"/>
      <w:r>
        <w:t>Подношење понуде са варијантама није дозвољено.</w:t>
      </w:r>
      <w:proofErr w:type="gramEnd"/>
    </w:p>
    <w:p w:rsidR="00B75E4B" w:rsidRDefault="00B75E4B">
      <w:pPr>
        <w:pStyle w:val="BodyText"/>
        <w:spacing w:before="5"/>
      </w:pPr>
    </w:p>
    <w:p w:rsidR="00B75E4B" w:rsidRDefault="00B75E4B">
      <w:pPr>
        <w:pStyle w:val="BodyText"/>
        <w:spacing w:before="6"/>
      </w:pPr>
    </w:p>
    <w:p w:rsidR="00B75E4B" w:rsidRDefault="00513889">
      <w:pPr>
        <w:pStyle w:val="Heading3"/>
        <w:jc w:val="left"/>
      </w:pPr>
      <w:r>
        <w:t>НАЧИН ИЗМЕНЕ, ДОПУНЕ И ОПОЗИВА ПОНУДЕ</w:t>
      </w:r>
    </w:p>
    <w:p w:rsidR="00B75E4B" w:rsidRDefault="00B75E4B">
      <w:pPr>
        <w:pStyle w:val="BodyText"/>
        <w:spacing w:before="8"/>
        <w:rPr>
          <w:b/>
          <w:i/>
          <w:sz w:val="21"/>
        </w:rPr>
      </w:pPr>
    </w:p>
    <w:p w:rsidR="00B75E4B" w:rsidRDefault="00513889">
      <w:pPr>
        <w:pStyle w:val="BodyText"/>
        <w:ind w:left="260" w:right="333"/>
        <w:jc w:val="both"/>
      </w:pPr>
      <w:proofErr w:type="gramStart"/>
      <w:r>
        <w:t>У складу са чланом 87.</w:t>
      </w:r>
      <w:proofErr w:type="gramEnd"/>
      <w:r>
        <w:t xml:space="preserve"> </w:t>
      </w:r>
      <w:proofErr w:type="gramStart"/>
      <w:r>
        <w:t>став</w:t>
      </w:r>
      <w:proofErr w:type="gramEnd"/>
      <w:r>
        <w:t xml:space="preserve"> 6. Закона понуђач може да измени, допуни или опозове своју понуду у року за подношење понуде, на исти начин на који је поднео и саму понуду – непосредно или путем поште, у затвореној коверти или кутији, с тим што се на предњој страни коверте или кутије, у коју се пакује измена/допуна/опозив понуде додаје реч „измена“ или</w:t>
      </w:r>
    </w:p>
    <w:p w:rsidR="00B75E4B" w:rsidRDefault="00513889">
      <w:pPr>
        <w:pStyle w:val="BodyText"/>
        <w:spacing w:line="251" w:lineRule="exact"/>
        <w:ind w:left="260"/>
        <w:jc w:val="both"/>
      </w:pPr>
      <w:r>
        <w:t>„</w:t>
      </w:r>
      <w:proofErr w:type="gramStart"/>
      <w:r>
        <w:t>допуна</w:t>
      </w:r>
      <w:proofErr w:type="gramEnd"/>
      <w:r>
        <w:t>“ или ,,опозив“, а у зависности од тога шта се у коверти или кутији налази.</w:t>
      </w:r>
    </w:p>
    <w:p w:rsidR="00B75E4B" w:rsidRDefault="00513889">
      <w:pPr>
        <w:pStyle w:val="BodyText"/>
        <w:spacing w:before="1"/>
        <w:ind w:left="260"/>
        <w:jc w:val="both"/>
      </w:pPr>
      <w:proofErr w:type="gramStart"/>
      <w:r>
        <w:t>По истеку рока за подношење понуда понуђач не може да повуче нити да мења своју понуду.</w:t>
      </w:r>
      <w:proofErr w:type="gramEnd"/>
    </w:p>
    <w:p w:rsidR="00B75E4B" w:rsidRDefault="00B75E4B">
      <w:pPr>
        <w:pStyle w:val="BodyText"/>
        <w:spacing w:before="5"/>
      </w:pPr>
    </w:p>
    <w:p w:rsidR="00B75E4B" w:rsidRDefault="00513889">
      <w:pPr>
        <w:pStyle w:val="Heading3"/>
        <w:jc w:val="left"/>
      </w:pPr>
      <w:r>
        <w:t>ПОНУЂАЧ</w:t>
      </w:r>
    </w:p>
    <w:p w:rsidR="00B75E4B" w:rsidRDefault="00B75E4B">
      <w:pPr>
        <w:pStyle w:val="BodyText"/>
        <w:spacing w:before="5"/>
        <w:rPr>
          <w:b/>
          <w:i/>
          <w:sz w:val="21"/>
        </w:rPr>
      </w:pPr>
    </w:p>
    <w:p w:rsidR="00B75E4B" w:rsidRDefault="00513889">
      <w:pPr>
        <w:pStyle w:val="BodyText"/>
        <w:ind w:left="260" w:right="338"/>
        <w:jc w:val="both"/>
      </w:pPr>
      <w:proofErr w:type="gramStart"/>
      <w:r>
        <w:t>У складу са чланом 87.</w:t>
      </w:r>
      <w:proofErr w:type="gramEnd"/>
      <w:r>
        <w:t xml:space="preserve"> </w:t>
      </w:r>
      <w:proofErr w:type="gramStart"/>
      <w:r>
        <w:t>став</w:t>
      </w:r>
      <w:proofErr w:type="gramEnd"/>
      <w:r>
        <w:t xml:space="preserve"> 3. </w:t>
      </w:r>
      <w:proofErr w:type="gramStart"/>
      <w:r>
        <w:t xml:space="preserve">Закона о јавним набавкама, </w:t>
      </w:r>
      <w:r>
        <w:rPr>
          <w:spacing w:val="-3"/>
        </w:rPr>
        <w:t xml:space="preserve">понуђач </w:t>
      </w:r>
      <w:r>
        <w:t xml:space="preserve">може да поднесе само једну </w:t>
      </w:r>
      <w:r>
        <w:rPr>
          <w:spacing w:val="-7"/>
        </w:rPr>
        <w:t>понуду.</w:t>
      </w:r>
      <w:proofErr w:type="gramEnd"/>
      <w:r>
        <w:rPr>
          <w:spacing w:val="-7"/>
        </w:rPr>
        <w:t xml:space="preserve"> </w:t>
      </w:r>
      <w:proofErr w:type="gramStart"/>
      <w:r>
        <w:t xml:space="preserve">Понуђач </w:t>
      </w:r>
      <w:r>
        <w:rPr>
          <w:spacing w:val="-3"/>
        </w:rPr>
        <w:t xml:space="preserve">који </w:t>
      </w:r>
      <w:r>
        <w:t xml:space="preserve">је самостално поднео </w:t>
      </w:r>
      <w:r>
        <w:rPr>
          <w:spacing w:val="-4"/>
        </w:rPr>
        <w:t xml:space="preserve">понуду </w:t>
      </w:r>
      <w:r>
        <w:t xml:space="preserve">не може истовремено да учествује у заједничкој </w:t>
      </w:r>
      <w:r>
        <w:rPr>
          <w:spacing w:val="-4"/>
        </w:rPr>
        <w:t xml:space="preserve">понуди </w:t>
      </w:r>
      <w:r>
        <w:t xml:space="preserve">или као </w:t>
      </w:r>
      <w:r>
        <w:rPr>
          <w:spacing w:val="-3"/>
        </w:rPr>
        <w:t xml:space="preserve">подизвођач, </w:t>
      </w:r>
      <w:r>
        <w:t xml:space="preserve">нити исто лице </w:t>
      </w:r>
      <w:r>
        <w:rPr>
          <w:spacing w:val="-4"/>
        </w:rPr>
        <w:t xml:space="preserve">може </w:t>
      </w:r>
      <w:r>
        <w:t xml:space="preserve">учествовати у више заједничких </w:t>
      </w:r>
      <w:r>
        <w:rPr>
          <w:spacing w:val="-3"/>
        </w:rPr>
        <w:t>понуда.</w:t>
      </w:r>
      <w:proofErr w:type="gramEnd"/>
    </w:p>
    <w:p w:rsidR="00B75E4B" w:rsidRDefault="00B75E4B">
      <w:pPr>
        <w:pStyle w:val="BodyText"/>
        <w:spacing w:before="1"/>
      </w:pPr>
    </w:p>
    <w:p w:rsidR="00B75E4B" w:rsidRDefault="00513889">
      <w:pPr>
        <w:pStyle w:val="BodyText"/>
        <w:ind w:left="260" w:right="419"/>
      </w:pPr>
      <w:r>
        <w:t xml:space="preserve">У обрасцу </w:t>
      </w:r>
      <w:r>
        <w:rPr>
          <w:spacing w:val="-4"/>
        </w:rPr>
        <w:t xml:space="preserve">понуде </w:t>
      </w:r>
      <w:r>
        <w:rPr>
          <w:spacing w:val="-3"/>
        </w:rPr>
        <w:t xml:space="preserve">понуђач наводи </w:t>
      </w:r>
      <w:r>
        <w:t xml:space="preserve">на </w:t>
      </w:r>
      <w:r>
        <w:rPr>
          <w:spacing w:val="-3"/>
        </w:rPr>
        <w:t xml:space="preserve">који начин </w:t>
      </w:r>
      <w:r>
        <w:t xml:space="preserve">подноси </w:t>
      </w:r>
      <w:r>
        <w:rPr>
          <w:spacing w:val="-7"/>
        </w:rPr>
        <w:t xml:space="preserve">понуду, </w:t>
      </w:r>
      <w:r>
        <w:t xml:space="preserve">односно да ли </w:t>
      </w:r>
      <w:proofErr w:type="gramStart"/>
      <w:r>
        <w:t xml:space="preserve">подноси  </w:t>
      </w:r>
      <w:r>
        <w:rPr>
          <w:spacing w:val="-4"/>
        </w:rPr>
        <w:t>понуду</w:t>
      </w:r>
      <w:proofErr w:type="gramEnd"/>
      <w:r>
        <w:rPr>
          <w:spacing w:val="-4"/>
        </w:rPr>
        <w:t>:</w:t>
      </w:r>
    </w:p>
    <w:p w:rsidR="00B75E4B" w:rsidRDefault="00513889">
      <w:pPr>
        <w:pStyle w:val="ListParagraph"/>
        <w:numPr>
          <w:ilvl w:val="0"/>
          <w:numId w:val="33"/>
        </w:numPr>
        <w:tabs>
          <w:tab w:val="left" w:pos="621"/>
        </w:tabs>
        <w:ind w:hanging="361"/>
      </w:pPr>
      <w:r>
        <w:t xml:space="preserve">самостално (подноси </w:t>
      </w:r>
      <w:r>
        <w:rPr>
          <w:spacing w:val="-4"/>
        </w:rPr>
        <w:t xml:space="preserve">понуду </w:t>
      </w:r>
      <w:r>
        <w:t>самостално и самостално извршава јавну</w:t>
      </w:r>
      <w:r>
        <w:rPr>
          <w:spacing w:val="-1"/>
        </w:rPr>
        <w:t xml:space="preserve"> </w:t>
      </w:r>
      <w:r>
        <w:t>набавку),</w:t>
      </w:r>
    </w:p>
    <w:p w:rsidR="00B75E4B" w:rsidRDefault="00513889">
      <w:pPr>
        <w:pStyle w:val="ListParagraph"/>
        <w:numPr>
          <w:ilvl w:val="0"/>
          <w:numId w:val="33"/>
        </w:numPr>
        <w:tabs>
          <w:tab w:val="left" w:pos="621"/>
        </w:tabs>
        <w:spacing w:before="2" w:line="252" w:lineRule="exact"/>
        <w:ind w:hanging="361"/>
      </w:pPr>
      <w:r>
        <w:t xml:space="preserve">са </w:t>
      </w:r>
      <w:r>
        <w:rPr>
          <w:spacing w:val="-3"/>
        </w:rPr>
        <w:t xml:space="preserve">подизвођачем (понуђач који </w:t>
      </w:r>
      <w:r>
        <w:t xml:space="preserve">извршење јавне набавке делимично поверава </w:t>
      </w:r>
      <w:r>
        <w:rPr>
          <w:spacing w:val="-3"/>
        </w:rPr>
        <w:t>подизвођачу)</w:t>
      </w:r>
      <w:r>
        <w:rPr>
          <w:spacing w:val="15"/>
        </w:rPr>
        <w:t xml:space="preserve"> </w:t>
      </w:r>
      <w:r>
        <w:t>и</w:t>
      </w:r>
    </w:p>
    <w:p w:rsidR="00B75E4B" w:rsidRDefault="00513889">
      <w:pPr>
        <w:pStyle w:val="ListParagraph"/>
        <w:numPr>
          <w:ilvl w:val="0"/>
          <w:numId w:val="33"/>
        </w:numPr>
        <w:tabs>
          <w:tab w:val="left" w:pos="621"/>
        </w:tabs>
        <w:spacing w:line="252" w:lineRule="exact"/>
        <w:ind w:hanging="361"/>
      </w:pPr>
      <w:proofErr w:type="gramStart"/>
      <w:r>
        <w:t>као</w:t>
      </w:r>
      <w:proofErr w:type="gramEnd"/>
      <w:r>
        <w:t xml:space="preserve"> група </w:t>
      </w:r>
      <w:r>
        <w:rPr>
          <w:spacing w:val="-3"/>
        </w:rPr>
        <w:t xml:space="preserve">понуђача која </w:t>
      </w:r>
      <w:r>
        <w:t xml:space="preserve">подноси заједничку </w:t>
      </w:r>
      <w:r>
        <w:rPr>
          <w:spacing w:val="-4"/>
        </w:rPr>
        <w:t xml:space="preserve">понуду </w:t>
      </w:r>
      <w:r>
        <w:t>(заједно извршавају јавну</w:t>
      </w:r>
      <w:r>
        <w:rPr>
          <w:spacing w:val="-8"/>
        </w:rPr>
        <w:t xml:space="preserve"> </w:t>
      </w:r>
      <w:r>
        <w:t>набавку).</w:t>
      </w:r>
    </w:p>
    <w:p w:rsidR="00B75E4B" w:rsidRDefault="00513889">
      <w:pPr>
        <w:pStyle w:val="BodyText"/>
        <w:spacing w:line="252" w:lineRule="exact"/>
        <w:ind w:left="260"/>
      </w:pPr>
      <w:r>
        <w:rPr>
          <w:spacing w:val="-56"/>
          <w:u w:val="single"/>
        </w:rPr>
        <w:t xml:space="preserve"> </w:t>
      </w:r>
      <w:r>
        <w:rPr>
          <w:u w:val="single"/>
        </w:rPr>
        <w:t>Накнаду за коришћење патената као и одговорност за повреду заштићених права</w:t>
      </w:r>
    </w:p>
    <w:p w:rsidR="00B75E4B" w:rsidRDefault="00513889">
      <w:pPr>
        <w:pStyle w:val="BodyText"/>
        <w:spacing w:before="1"/>
        <w:ind w:left="260"/>
      </w:pPr>
      <w:r>
        <w:rPr>
          <w:spacing w:val="-56"/>
          <w:u w:val="single"/>
        </w:rPr>
        <w:t xml:space="preserve"> </w:t>
      </w:r>
      <w:proofErr w:type="gramStart"/>
      <w:r>
        <w:rPr>
          <w:u w:val="single"/>
        </w:rPr>
        <w:t>интелектуалне</w:t>
      </w:r>
      <w:proofErr w:type="gramEnd"/>
      <w:r>
        <w:rPr>
          <w:u w:val="single"/>
        </w:rPr>
        <w:t xml:space="preserve"> својине трећих лица сноси понуђач.</w:t>
      </w:r>
    </w:p>
    <w:p w:rsidR="00B75E4B" w:rsidRDefault="00B75E4B">
      <w:pPr>
        <w:pStyle w:val="BodyText"/>
        <w:spacing w:before="6"/>
        <w:rPr>
          <w:sz w:val="14"/>
        </w:rPr>
      </w:pPr>
    </w:p>
    <w:p w:rsidR="00B75E4B" w:rsidRDefault="00513889">
      <w:pPr>
        <w:pStyle w:val="Heading3"/>
        <w:spacing w:before="91"/>
      </w:pPr>
      <w:r>
        <w:t>ПОНУДА СА ПОДИЗВОЂАЧЕМ/ИМА</w:t>
      </w:r>
    </w:p>
    <w:p w:rsidR="00B75E4B" w:rsidRDefault="00B75E4B">
      <w:pPr>
        <w:pStyle w:val="BodyText"/>
        <w:spacing w:before="7"/>
        <w:rPr>
          <w:b/>
          <w:i/>
          <w:sz w:val="21"/>
        </w:rPr>
      </w:pPr>
    </w:p>
    <w:p w:rsidR="00B75E4B" w:rsidRDefault="00513889">
      <w:pPr>
        <w:pStyle w:val="BodyText"/>
        <w:ind w:left="260" w:right="338"/>
        <w:jc w:val="both"/>
      </w:pPr>
      <w:proofErr w:type="gramStart"/>
      <w:r>
        <w:rPr>
          <w:spacing w:val="-7"/>
        </w:rPr>
        <w:t xml:space="preserve">Уколико </w:t>
      </w:r>
      <w:r>
        <w:rPr>
          <w:spacing w:val="-3"/>
        </w:rPr>
        <w:t xml:space="preserve">понуђач </w:t>
      </w:r>
      <w:r>
        <w:t xml:space="preserve">подноси </w:t>
      </w:r>
      <w:r>
        <w:rPr>
          <w:spacing w:val="-4"/>
        </w:rPr>
        <w:t xml:space="preserve">понуду </w:t>
      </w:r>
      <w:r>
        <w:t xml:space="preserve">са подизвођачем/има, дужан је да у Обрасцу </w:t>
      </w:r>
      <w:r>
        <w:rPr>
          <w:spacing w:val="-4"/>
        </w:rPr>
        <w:t xml:space="preserve">понуде </w:t>
      </w:r>
      <w:r>
        <w:t xml:space="preserve">наведе да ће извршење набавке делимично поверити </w:t>
      </w:r>
      <w:r>
        <w:rPr>
          <w:spacing w:val="-3"/>
        </w:rPr>
        <w:t xml:space="preserve">подизвођачу/има </w:t>
      </w:r>
      <w:r>
        <w:t xml:space="preserve">и проценат укупне вредности набавке </w:t>
      </w:r>
      <w:r>
        <w:rPr>
          <w:spacing w:val="-4"/>
        </w:rPr>
        <w:t xml:space="preserve">који </w:t>
      </w:r>
      <w:r>
        <w:t xml:space="preserve">ће поверити </w:t>
      </w:r>
      <w:r>
        <w:rPr>
          <w:spacing w:val="-3"/>
        </w:rPr>
        <w:t xml:space="preserve">подизвођачу </w:t>
      </w:r>
      <w:r>
        <w:t xml:space="preserve">(који не </w:t>
      </w:r>
      <w:r>
        <w:rPr>
          <w:spacing w:val="-3"/>
        </w:rPr>
        <w:t xml:space="preserve">може </w:t>
      </w:r>
      <w:r>
        <w:t xml:space="preserve">бити већи </w:t>
      </w:r>
      <w:r>
        <w:rPr>
          <w:spacing w:val="-4"/>
        </w:rPr>
        <w:t xml:space="preserve">од </w:t>
      </w:r>
      <w:r>
        <w:t>50%).</w:t>
      </w:r>
      <w:proofErr w:type="gramEnd"/>
    </w:p>
    <w:p w:rsidR="00B75E4B" w:rsidRDefault="00B75E4B">
      <w:pPr>
        <w:jc w:val="both"/>
        <w:rPr>
          <w:lang w:val="sr-Cyrl-RS"/>
        </w:rPr>
      </w:pPr>
    </w:p>
    <w:p w:rsidR="00B16278" w:rsidRDefault="00B16278" w:rsidP="00B16278">
      <w:pPr>
        <w:pStyle w:val="BodyText"/>
        <w:spacing w:before="62"/>
        <w:ind w:left="260" w:right="338"/>
        <w:jc w:val="both"/>
      </w:pPr>
      <w:proofErr w:type="gramStart"/>
      <w:r>
        <w:rPr>
          <w:spacing w:val="-3"/>
        </w:rPr>
        <w:t xml:space="preserve">Такође, </w:t>
      </w:r>
      <w:r>
        <w:t xml:space="preserve">у </w:t>
      </w:r>
      <w:r>
        <w:rPr>
          <w:spacing w:val="-3"/>
        </w:rPr>
        <w:t xml:space="preserve">Моделу </w:t>
      </w:r>
      <w:r>
        <w:t xml:space="preserve">оквирног споразума потребно је навести и део предмета јавне набавке </w:t>
      </w:r>
      <w:r>
        <w:rPr>
          <w:spacing w:val="-4"/>
        </w:rPr>
        <w:t xml:space="preserve">који </w:t>
      </w:r>
      <w:r>
        <w:t xml:space="preserve">ће </w:t>
      </w:r>
      <w:r>
        <w:rPr>
          <w:spacing w:val="-3"/>
        </w:rPr>
        <w:t xml:space="preserve">понуђач </w:t>
      </w:r>
      <w:r>
        <w:t xml:space="preserve">извршити </w:t>
      </w:r>
      <w:r>
        <w:rPr>
          <w:spacing w:val="-3"/>
        </w:rPr>
        <w:t>преко подизвођача.</w:t>
      </w:r>
      <w:proofErr w:type="gramEnd"/>
    </w:p>
    <w:p w:rsidR="00B16278" w:rsidRDefault="00B16278" w:rsidP="00B16278">
      <w:pPr>
        <w:pStyle w:val="BodyText"/>
      </w:pPr>
    </w:p>
    <w:p w:rsidR="00B16278" w:rsidRDefault="00B16278" w:rsidP="00B16278">
      <w:pPr>
        <w:pStyle w:val="BodyText"/>
        <w:ind w:left="260" w:right="341"/>
        <w:jc w:val="both"/>
      </w:pPr>
      <w:proofErr w:type="gramStart"/>
      <w:r>
        <w:t>Уколико понуђач подноси понуду са подизвођачем/има, дужан је да у Обрасцу понуде наведе назив и седиште подизвођача.</w:t>
      </w:r>
      <w:proofErr w:type="gramEnd"/>
    </w:p>
    <w:p w:rsidR="00B16278" w:rsidRDefault="00B16278" w:rsidP="00B16278">
      <w:pPr>
        <w:pStyle w:val="BodyText"/>
        <w:spacing w:before="11"/>
        <w:rPr>
          <w:sz w:val="21"/>
        </w:rPr>
      </w:pPr>
    </w:p>
    <w:p w:rsidR="00B16278" w:rsidRDefault="00B16278" w:rsidP="00B16278">
      <w:pPr>
        <w:pStyle w:val="BodyText"/>
        <w:ind w:left="260" w:right="341"/>
        <w:jc w:val="both"/>
      </w:pPr>
      <w:r>
        <w:rPr>
          <w:spacing w:val="-7"/>
        </w:rPr>
        <w:t xml:space="preserve">Уколико </w:t>
      </w:r>
      <w:r>
        <w:t xml:space="preserve">оквирни споразум </w:t>
      </w:r>
      <w:r>
        <w:rPr>
          <w:spacing w:val="-6"/>
        </w:rPr>
        <w:t xml:space="preserve">буде </w:t>
      </w:r>
      <w:r>
        <w:t xml:space="preserve">закључен између Наручиоца и </w:t>
      </w:r>
      <w:r>
        <w:rPr>
          <w:spacing w:val="-3"/>
        </w:rPr>
        <w:t xml:space="preserve">понуђача </w:t>
      </w:r>
      <w:proofErr w:type="gramStart"/>
      <w:r>
        <w:rPr>
          <w:spacing w:val="-3"/>
        </w:rPr>
        <w:t xml:space="preserve">који  </w:t>
      </w:r>
      <w:r>
        <w:t>подноси</w:t>
      </w:r>
      <w:proofErr w:type="gramEnd"/>
      <w:r>
        <w:t xml:space="preserve"> </w:t>
      </w:r>
      <w:r>
        <w:rPr>
          <w:spacing w:val="-4"/>
        </w:rPr>
        <w:t xml:space="preserve">понуду </w:t>
      </w:r>
      <w:r>
        <w:t xml:space="preserve">са </w:t>
      </w:r>
      <w:r>
        <w:rPr>
          <w:spacing w:val="-3"/>
        </w:rPr>
        <w:t xml:space="preserve">подизвођачем, </w:t>
      </w:r>
      <w:r>
        <w:t xml:space="preserve">тај </w:t>
      </w:r>
      <w:r>
        <w:rPr>
          <w:spacing w:val="-3"/>
        </w:rPr>
        <w:t xml:space="preserve">подизвођач </w:t>
      </w:r>
      <w:r>
        <w:t>ће бити наведен и у оквирном споразуму и у</w:t>
      </w:r>
      <w:r>
        <w:rPr>
          <w:spacing w:val="-6"/>
        </w:rPr>
        <w:t xml:space="preserve"> </w:t>
      </w:r>
      <w:r>
        <w:t>наруџбеници.</w:t>
      </w:r>
    </w:p>
    <w:p w:rsidR="00B66188" w:rsidRDefault="00B66188" w:rsidP="00B16278">
      <w:pPr>
        <w:pStyle w:val="BodyText"/>
        <w:ind w:left="260" w:right="341"/>
        <w:jc w:val="both"/>
      </w:pPr>
    </w:p>
    <w:p w:rsidR="00B16278" w:rsidRPr="00B16278" w:rsidRDefault="00B16278">
      <w:pPr>
        <w:jc w:val="both"/>
        <w:rPr>
          <w:lang w:val="sr-Cyrl-RS"/>
        </w:rPr>
        <w:sectPr w:rsidR="00B16278" w:rsidRPr="00B16278">
          <w:pgSz w:w="11910" w:h="16840"/>
          <w:pgMar w:top="580" w:right="1100" w:bottom="1560" w:left="1180" w:header="0" w:footer="1343" w:gutter="0"/>
          <w:cols w:space="720"/>
        </w:sectPr>
      </w:pPr>
    </w:p>
    <w:p w:rsidR="00B75E4B" w:rsidRDefault="00B75E4B">
      <w:pPr>
        <w:pStyle w:val="BodyText"/>
        <w:spacing w:before="11"/>
        <w:rPr>
          <w:sz w:val="21"/>
        </w:rPr>
      </w:pPr>
    </w:p>
    <w:p w:rsidR="00B75E4B" w:rsidRDefault="00513889">
      <w:pPr>
        <w:pStyle w:val="BodyText"/>
        <w:ind w:left="260" w:right="334"/>
        <w:jc w:val="both"/>
      </w:pPr>
      <w:proofErr w:type="gramStart"/>
      <w:r>
        <w:t>Понуђач је дужан да за подизвођача/е достави доказе о испуњености обавезних услова који су наведени у поглављу III Конкурсне документације – Обавезни услови и упутство како се доказује испуњеност тих услова, тачке 1, 2, 3 и 5, у складу са Упутством како се доказује испуњеност услова.</w:t>
      </w:r>
      <w:proofErr w:type="gramEnd"/>
      <w:r>
        <w:t xml:space="preserve"> </w:t>
      </w:r>
      <w:proofErr w:type="gramStart"/>
      <w:r>
        <w:t>Доказ из тачке 4.</w:t>
      </w:r>
      <w:proofErr w:type="gramEnd"/>
      <w:r>
        <w:t xml:space="preserve"> </w:t>
      </w:r>
      <w:proofErr w:type="gramStart"/>
      <w:r>
        <w:t>доставља</w:t>
      </w:r>
      <w:proofErr w:type="gramEnd"/>
      <w:r>
        <w:t xml:space="preserve"> се за подизвођача једино ако је подизвођачу поверено извршење дела набавке за који је неопходна дозвола надлежног органа.</w:t>
      </w:r>
    </w:p>
    <w:p w:rsidR="00B75E4B" w:rsidRDefault="00B75E4B">
      <w:pPr>
        <w:pStyle w:val="BodyText"/>
        <w:spacing w:before="1"/>
      </w:pPr>
    </w:p>
    <w:p w:rsidR="00B75E4B" w:rsidRDefault="00513889">
      <w:pPr>
        <w:pStyle w:val="BodyText"/>
        <w:ind w:left="260" w:right="333"/>
        <w:jc w:val="both"/>
      </w:pPr>
      <w:proofErr w:type="gramStart"/>
      <w:r>
        <w:t>Уколико понуђач наступа са подизвођачем, за подизвођача не доставља тражени доказ о финансијском капацитету, већ је дужан је да сам испуни задате услове.</w:t>
      </w:r>
      <w:proofErr w:type="gramEnd"/>
    </w:p>
    <w:p w:rsidR="00B75E4B" w:rsidRDefault="00B75E4B">
      <w:pPr>
        <w:pStyle w:val="BodyText"/>
      </w:pPr>
    </w:p>
    <w:p w:rsidR="00B75E4B" w:rsidRDefault="00513889">
      <w:pPr>
        <w:pStyle w:val="BodyText"/>
        <w:ind w:left="260" w:right="342"/>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B75E4B" w:rsidRDefault="00B75E4B">
      <w:pPr>
        <w:pStyle w:val="BodyText"/>
      </w:pPr>
    </w:p>
    <w:p w:rsidR="00B75E4B" w:rsidRDefault="00513889">
      <w:pPr>
        <w:pStyle w:val="BodyText"/>
        <w:ind w:left="260" w:right="339"/>
        <w:jc w:val="both"/>
      </w:pPr>
      <w:proofErr w:type="gramStart"/>
      <w: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B75E4B" w:rsidRDefault="00B75E4B">
      <w:pPr>
        <w:pStyle w:val="BodyText"/>
        <w:spacing w:before="11"/>
        <w:rPr>
          <w:sz w:val="21"/>
        </w:rPr>
      </w:pPr>
    </w:p>
    <w:p w:rsidR="00B75E4B" w:rsidRDefault="00513889">
      <w:pPr>
        <w:pStyle w:val="BodyText"/>
        <w:ind w:left="260" w:right="335"/>
        <w:jc w:val="both"/>
      </w:pPr>
      <w:proofErr w:type="gramStart"/>
      <w:r>
        <w:t>Добављач не може ангажовати као подизвођача лице које није навео у својој понуди.</w:t>
      </w:r>
      <w:proofErr w:type="gramEnd"/>
      <w:r>
        <w:t xml:space="preserve"> </w:t>
      </w:r>
      <w:proofErr w:type="gramStart"/>
      <w:r>
        <w:t>У супротном, Наручилац ће реализовати средство финансијског обезбеђења за добро извршење посла и раскинути оквирни споразум, писаним путем обавестити организацију надлежну за заштиту конкуренције о поступању предметног понуђача са којим је закључен оквирни споразум, осим ако би раскидом уговора претрпео знатну штету.</w:t>
      </w:r>
      <w:proofErr w:type="gramEnd"/>
    </w:p>
    <w:p w:rsidR="00B75E4B" w:rsidRDefault="00513889">
      <w:pPr>
        <w:pStyle w:val="BodyText"/>
        <w:ind w:left="260" w:right="335"/>
        <w:jc w:val="both"/>
      </w:pPr>
      <w:proofErr w:type="gramStart"/>
      <w:r>
        <w:t>Такође, уколико наруџбеница по основу оквирног споразума буде издата добављачу који подноси понуду са подизвођачем, наручилац ће пренос потраживања на подизвођача вршити у складу са чл.</w:t>
      </w:r>
      <w:proofErr w:type="gramEnd"/>
      <w:r>
        <w:t xml:space="preserve"> 436 до 453 Закона о облигационим односима („Службени лист СФРЈ</w:t>
      </w:r>
      <w:proofErr w:type="gramStart"/>
      <w:r>
        <w:t>“ број</w:t>
      </w:r>
      <w:proofErr w:type="gramEnd"/>
      <w:r>
        <w:t xml:space="preserve"> 29/1978, 39/1985, 45/1989 – Одлука УСЈ и 57/1989, „Службени лист СРЈ“ број 31/1993 и</w:t>
      </w:r>
    </w:p>
    <w:p w:rsidR="00B75E4B" w:rsidRDefault="00513889">
      <w:pPr>
        <w:pStyle w:val="BodyText"/>
        <w:spacing w:before="1"/>
        <w:ind w:left="260"/>
        <w:jc w:val="both"/>
      </w:pPr>
      <w:r>
        <w:t>„Службени лист СЦГ</w:t>
      </w:r>
      <w:proofErr w:type="gramStart"/>
      <w:r>
        <w:t>“ број</w:t>
      </w:r>
      <w:proofErr w:type="gramEnd"/>
      <w:r>
        <w:t xml:space="preserve"> 1/2003 – Уставна повеља).</w:t>
      </w:r>
    </w:p>
    <w:p w:rsidR="00B75E4B" w:rsidRDefault="00B75E4B">
      <w:pPr>
        <w:pStyle w:val="BodyText"/>
        <w:spacing w:before="5"/>
      </w:pPr>
    </w:p>
    <w:p w:rsidR="00B75E4B" w:rsidRDefault="00513889">
      <w:pPr>
        <w:pStyle w:val="Heading3"/>
      </w:pPr>
      <w:r>
        <w:t>ЗАЈЕДНИЧКА ПОНУДА</w:t>
      </w:r>
    </w:p>
    <w:p w:rsidR="00B75E4B" w:rsidRDefault="00B75E4B">
      <w:pPr>
        <w:pStyle w:val="BodyText"/>
        <w:spacing w:before="7"/>
        <w:rPr>
          <w:b/>
          <w:i/>
          <w:sz w:val="21"/>
        </w:rPr>
      </w:pPr>
    </w:p>
    <w:p w:rsidR="00B75E4B" w:rsidRDefault="00513889">
      <w:pPr>
        <w:pStyle w:val="BodyText"/>
        <w:spacing w:before="1" w:after="4"/>
        <w:ind w:left="260"/>
        <w:jc w:val="both"/>
      </w:pPr>
      <w:proofErr w:type="gramStart"/>
      <w:r>
        <w:t>Понуду може поднети група понуђача.</w:t>
      </w:r>
      <w:proofErr w:type="gramEnd"/>
    </w:p>
    <w:p w:rsidR="00B75E4B" w:rsidRDefault="005C5974">
      <w:pPr>
        <w:pStyle w:val="BodyText"/>
        <w:ind w:left="231"/>
        <w:rPr>
          <w:sz w:val="20"/>
        </w:rPr>
      </w:pPr>
      <w:r>
        <w:rPr>
          <w:noProof/>
          <w:sz w:val="20"/>
        </w:rPr>
        <mc:AlternateContent>
          <mc:Choice Requires="wps">
            <w:drawing>
              <wp:inline distT="0" distB="0" distL="0" distR="0">
                <wp:extent cx="5769610" cy="1125220"/>
                <wp:effectExtent l="0" t="0" r="2540" b="0"/>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125220"/>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CE2" w:rsidRDefault="00151CE2">
                            <w:pPr>
                              <w:ind w:left="28" w:right="26"/>
                              <w:jc w:val="both"/>
                              <w:rPr>
                                <w:b/>
                              </w:rPr>
                            </w:pPr>
                            <w:proofErr w:type="gramStart"/>
                            <w:r>
                              <w:rPr>
                                <w:b/>
                              </w:rPr>
                              <w:t xml:space="preserve">У поднетој понуди група понуђача је дужна да достави </w:t>
                            </w:r>
                            <w:r>
                              <w:rPr>
                                <w:b/>
                                <w:u w:val="thick"/>
                              </w:rPr>
                              <w:t>споразум</w:t>
                            </w:r>
                            <w:r>
                              <w:rPr>
                                <w:b/>
                              </w:rPr>
                              <w:t xml:space="preserve"> којим се понуђачи из групе понуђача међусобно и према Наручиоцу обавезују на извршење јавне набавке, а који садржи податке из члана 81.</w:t>
                            </w:r>
                            <w:proofErr w:type="gramEnd"/>
                            <w:r>
                              <w:rPr>
                                <w:b/>
                              </w:rPr>
                              <w:t xml:space="preserve"> </w:t>
                            </w:r>
                            <w:proofErr w:type="gramStart"/>
                            <w:r>
                              <w:rPr>
                                <w:b/>
                              </w:rPr>
                              <w:t>став</w:t>
                            </w:r>
                            <w:proofErr w:type="gramEnd"/>
                            <w:r>
                              <w:rPr>
                                <w:b/>
                              </w:rPr>
                              <w:t xml:space="preserve"> 4. </w:t>
                            </w:r>
                            <w:proofErr w:type="gramStart"/>
                            <w:r>
                              <w:rPr>
                                <w:b/>
                              </w:rPr>
                              <w:t>тачке</w:t>
                            </w:r>
                            <w:proofErr w:type="gramEnd"/>
                            <w:r>
                              <w:rPr>
                                <w:b/>
                              </w:rPr>
                              <w:t xml:space="preserve"> 1. </w:t>
                            </w:r>
                            <w:proofErr w:type="gramStart"/>
                            <w:r>
                              <w:rPr>
                                <w:b/>
                              </w:rPr>
                              <w:t>и</w:t>
                            </w:r>
                            <w:proofErr w:type="gramEnd"/>
                            <w:r>
                              <w:rPr>
                                <w:b/>
                              </w:rPr>
                              <w:t xml:space="preserve"> 2. Закона, и то:</w:t>
                            </w:r>
                          </w:p>
                          <w:p w:rsidR="00151CE2" w:rsidRDefault="00151CE2">
                            <w:pPr>
                              <w:numPr>
                                <w:ilvl w:val="0"/>
                                <w:numId w:val="32"/>
                              </w:numPr>
                              <w:tabs>
                                <w:tab w:val="left" w:pos="293"/>
                              </w:tabs>
                              <w:ind w:right="28" w:firstLine="0"/>
                              <w:jc w:val="both"/>
                              <w:rPr>
                                <w:b/>
                              </w:rPr>
                            </w:pPr>
                            <w:r>
                              <w:rPr>
                                <w:b/>
                                <w:spacing w:val="-4"/>
                              </w:rPr>
                              <w:t xml:space="preserve">податке </w:t>
                            </w:r>
                            <w:r>
                              <w:rPr>
                                <w:b/>
                              </w:rPr>
                              <w:t xml:space="preserve">о члану групе који ће бити носилац посла, </w:t>
                            </w:r>
                            <w:r>
                              <w:rPr>
                                <w:b/>
                                <w:spacing w:val="-3"/>
                              </w:rPr>
                              <w:t xml:space="preserve">односно </w:t>
                            </w:r>
                            <w:r>
                              <w:rPr>
                                <w:b/>
                              </w:rPr>
                              <w:t xml:space="preserve">који ће поднети </w:t>
                            </w:r>
                            <w:r>
                              <w:rPr>
                                <w:b/>
                                <w:spacing w:val="-4"/>
                              </w:rPr>
                              <w:t xml:space="preserve">понуду </w:t>
                            </w:r>
                            <w:r>
                              <w:rPr>
                                <w:b/>
                              </w:rPr>
                              <w:t>и који ће заступати групу понуђача пред наручиоцем</w:t>
                            </w:r>
                            <w:r>
                              <w:rPr>
                                <w:b/>
                                <w:spacing w:val="-5"/>
                              </w:rPr>
                              <w:t xml:space="preserve"> </w:t>
                            </w:r>
                            <w:r>
                              <w:rPr>
                                <w:b/>
                              </w:rPr>
                              <w:t>и</w:t>
                            </w:r>
                          </w:p>
                          <w:p w:rsidR="00151CE2" w:rsidRDefault="00151CE2">
                            <w:pPr>
                              <w:numPr>
                                <w:ilvl w:val="0"/>
                                <w:numId w:val="32"/>
                              </w:numPr>
                              <w:tabs>
                                <w:tab w:val="left" w:pos="334"/>
                              </w:tabs>
                              <w:ind w:right="26" w:firstLine="0"/>
                              <w:jc w:val="both"/>
                              <w:rPr>
                                <w:b/>
                              </w:rPr>
                            </w:pPr>
                            <w:proofErr w:type="gramStart"/>
                            <w:r>
                              <w:rPr>
                                <w:b/>
                              </w:rPr>
                              <w:t>опис</w:t>
                            </w:r>
                            <w:proofErr w:type="gramEnd"/>
                            <w:r>
                              <w:rPr>
                                <w:b/>
                              </w:rPr>
                              <w:t xml:space="preserve"> послова сваког </w:t>
                            </w:r>
                            <w:r>
                              <w:rPr>
                                <w:b/>
                                <w:spacing w:val="-4"/>
                              </w:rPr>
                              <w:t xml:space="preserve">од </w:t>
                            </w:r>
                            <w:r>
                              <w:rPr>
                                <w:b/>
                              </w:rPr>
                              <w:t>понуђача из групе понуђача у реализацији јавне набавке односно извршењу</w:t>
                            </w:r>
                            <w:r>
                              <w:rPr>
                                <w:b/>
                                <w:spacing w:val="-6"/>
                              </w:rPr>
                              <w:t xml:space="preserve"> </w:t>
                            </w:r>
                            <w:r>
                              <w:rPr>
                                <w:b/>
                              </w:rPr>
                              <w:t>наруџбенице.</w:t>
                            </w:r>
                          </w:p>
                        </w:txbxContent>
                      </wps:txbx>
                      <wps:bodyPr rot="0" vert="horz" wrap="square" lIns="0" tIns="0" rIns="0" bIns="0" anchor="t" anchorCtr="0" upright="1">
                        <a:noAutofit/>
                      </wps:bodyPr>
                    </wps:wsp>
                  </a:graphicData>
                </a:graphic>
              </wp:inline>
            </w:drawing>
          </mc:Choice>
          <mc:Fallback>
            <w:pict>
              <v:shape id="Text Box 22" o:spid="_x0000_s1030" type="#_x0000_t202" style="width:454.3pt;height:8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" fillcolor="#bcd5ed" stroked="f">
                <v:textbox inset="0,0,0,0">
                  <w:txbxContent>
                    <w:p w:rsidR="00151CE2" w:rsidRDefault="00151CE2">
                      <w:pPr>
                        <w:ind w:left="28" w:right="26"/>
                        <w:jc w:val="both"/>
                        <w:rPr>
                          <w:b/>
                        </w:rPr>
                      </w:pPr>
                      <w:proofErr w:type="gramStart"/>
                      <w:r>
                        <w:rPr>
                          <w:b/>
                        </w:rPr>
                        <w:t xml:space="preserve">У поднетој понуди група понуђача је дужна да достави </w:t>
                      </w:r>
                      <w:r>
                        <w:rPr>
                          <w:b/>
                          <w:u w:val="thick"/>
                        </w:rPr>
                        <w:t>споразум</w:t>
                      </w:r>
                      <w:r>
                        <w:rPr>
                          <w:b/>
                        </w:rPr>
                        <w:t xml:space="preserve"> којим се понуђачи из групе понуђача међусобно и према Наручиоцу обавезују на извршење јавне набавке, а који садржи податке из члана 81.</w:t>
                      </w:r>
                      <w:proofErr w:type="gramEnd"/>
                      <w:r>
                        <w:rPr>
                          <w:b/>
                        </w:rPr>
                        <w:t xml:space="preserve"> </w:t>
                      </w:r>
                      <w:proofErr w:type="gramStart"/>
                      <w:r>
                        <w:rPr>
                          <w:b/>
                        </w:rPr>
                        <w:t>став</w:t>
                      </w:r>
                      <w:proofErr w:type="gramEnd"/>
                      <w:r>
                        <w:rPr>
                          <w:b/>
                        </w:rPr>
                        <w:t xml:space="preserve"> 4. </w:t>
                      </w:r>
                      <w:proofErr w:type="gramStart"/>
                      <w:r>
                        <w:rPr>
                          <w:b/>
                        </w:rPr>
                        <w:t>тачке</w:t>
                      </w:r>
                      <w:proofErr w:type="gramEnd"/>
                      <w:r>
                        <w:rPr>
                          <w:b/>
                        </w:rPr>
                        <w:t xml:space="preserve"> 1. </w:t>
                      </w:r>
                      <w:proofErr w:type="gramStart"/>
                      <w:r>
                        <w:rPr>
                          <w:b/>
                        </w:rPr>
                        <w:t>и</w:t>
                      </w:r>
                      <w:proofErr w:type="gramEnd"/>
                      <w:r>
                        <w:rPr>
                          <w:b/>
                        </w:rPr>
                        <w:t xml:space="preserve"> 2. Закона, и то:</w:t>
                      </w:r>
                    </w:p>
                    <w:p w:rsidR="00151CE2" w:rsidRDefault="00151CE2">
                      <w:pPr>
                        <w:numPr>
                          <w:ilvl w:val="0"/>
                          <w:numId w:val="32"/>
                        </w:numPr>
                        <w:tabs>
                          <w:tab w:val="left" w:pos="293"/>
                        </w:tabs>
                        <w:ind w:right="28" w:firstLine="0"/>
                        <w:jc w:val="both"/>
                        <w:rPr>
                          <w:b/>
                        </w:rPr>
                      </w:pPr>
                      <w:r>
                        <w:rPr>
                          <w:b/>
                          <w:spacing w:val="-4"/>
                        </w:rPr>
                        <w:t xml:space="preserve">податке </w:t>
                      </w:r>
                      <w:r>
                        <w:rPr>
                          <w:b/>
                        </w:rPr>
                        <w:t xml:space="preserve">о члану групе који ће бити носилац посла, </w:t>
                      </w:r>
                      <w:r>
                        <w:rPr>
                          <w:b/>
                          <w:spacing w:val="-3"/>
                        </w:rPr>
                        <w:t xml:space="preserve">односно </w:t>
                      </w:r>
                      <w:r>
                        <w:rPr>
                          <w:b/>
                        </w:rPr>
                        <w:t xml:space="preserve">који ће поднети </w:t>
                      </w:r>
                      <w:r>
                        <w:rPr>
                          <w:b/>
                          <w:spacing w:val="-4"/>
                        </w:rPr>
                        <w:t xml:space="preserve">понуду </w:t>
                      </w:r>
                      <w:r>
                        <w:rPr>
                          <w:b/>
                        </w:rPr>
                        <w:t>и који ће заступати групу понуђача пред наручиоцем</w:t>
                      </w:r>
                      <w:r>
                        <w:rPr>
                          <w:b/>
                          <w:spacing w:val="-5"/>
                        </w:rPr>
                        <w:t xml:space="preserve"> </w:t>
                      </w:r>
                      <w:r>
                        <w:rPr>
                          <w:b/>
                        </w:rPr>
                        <w:t>и</w:t>
                      </w:r>
                    </w:p>
                    <w:p w:rsidR="00151CE2" w:rsidRDefault="00151CE2">
                      <w:pPr>
                        <w:numPr>
                          <w:ilvl w:val="0"/>
                          <w:numId w:val="32"/>
                        </w:numPr>
                        <w:tabs>
                          <w:tab w:val="left" w:pos="334"/>
                        </w:tabs>
                        <w:ind w:right="26" w:firstLine="0"/>
                        <w:jc w:val="both"/>
                        <w:rPr>
                          <w:b/>
                        </w:rPr>
                      </w:pPr>
                      <w:proofErr w:type="gramStart"/>
                      <w:r>
                        <w:rPr>
                          <w:b/>
                        </w:rPr>
                        <w:t>опис</w:t>
                      </w:r>
                      <w:proofErr w:type="gramEnd"/>
                      <w:r>
                        <w:rPr>
                          <w:b/>
                        </w:rPr>
                        <w:t xml:space="preserve"> послова сваког </w:t>
                      </w:r>
                      <w:r>
                        <w:rPr>
                          <w:b/>
                          <w:spacing w:val="-4"/>
                        </w:rPr>
                        <w:t xml:space="preserve">од </w:t>
                      </w:r>
                      <w:r>
                        <w:rPr>
                          <w:b/>
                        </w:rPr>
                        <w:t>понуђача из групе понуђача у реализацији јавне набавке односно извршењу</w:t>
                      </w:r>
                      <w:r>
                        <w:rPr>
                          <w:b/>
                          <w:spacing w:val="-6"/>
                        </w:rPr>
                        <w:t xml:space="preserve"> </w:t>
                      </w:r>
                      <w:r>
                        <w:rPr>
                          <w:b/>
                        </w:rPr>
                        <w:t>наруџбенице.</w:t>
                      </w:r>
                    </w:p>
                  </w:txbxContent>
                </v:textbox>
                <w10:anchorlock/>
              </v:shape>
            </w:pict>
          </mc:Fallback>
        </mc:AlternateContent>
      </w:r>
    </w:p>
    <w:p w:rsidR="00B75E4B" w:rsidRDefault="00B75E4B">
      <w:pPr>
        <w:pStyle w:val="BodyText"/>
        <w:spacing w:before="11"/>
        <w:rPr>
          <w:sz w:val="10"/>
        </w:rPr>
      </w:pPr>
    </w:p>
    <w:p w:rsidR="00B75E4B" w:rsidRDefault="00513889">
      <w:pPr>
        <w:pStyle w:val="BodyText"/>
        <w:spacing w:before="91"/>
        <w:ind w:left="260" w:right="335"/>
        <w:jc w:val="both"/>
      </w:pPr>
      <w:proofErr w:type="gramStart"/>
      <w:r>
        <w:t>Понуђачи који поднесу заједничку понуду одговарају неограничено солидарно према Наручиоцу.</w:t>
      </w:r>
      <w:proofErr w:type="gramEnd"/>
    </w:p>
    <w:p w:rsidR="00B75E4B" w:rsidRDefault="00B75E4B">
      <w:pPr>
        <w:pStyle w:val="BodyText"/>
      </w:pPr>
    </w:p>
    <w:p w:rsidR="00E92B53" w:rsidRDefault="00E92B53">
      <w:pPr>
        <w:rPr>
          <w:lang w:val="sr-Cyrl-RS"/>
        </w:rPr>
      </w:pPr>
    </w:p>
    <w:p w:rsidR="00B16278" w:rsidRDefault="00B16278" w:rsidP="00B16278">
      <w:pPr>
        <w:pStyle w:val="Heading3"/>
        <w:spacing w:before="79"/>
        <w:jc w:val="left"/>
      </w:pPr>
      <w:r>
        <w:t>НАЧИН И УСЛОВИ ПЛАЋАЊА</w:t>
      </w:r>
    </w:p>
    <w:p w:rsidR="00B16278" w:rsidRDefault="00B16278" w:rsidP="00B16278">
      <w:pPr>
        <w:pStyle w:val="BodyText"/>
        <w:rPr>
          <w:b/>
          <w:i/>
        </w:rPr>
      </w:pPr>
    </w:p>
    <w:p w:rsidR="00B16278" w:rsidRDefault="00B16278" w:rsidP="00B16278">
      <w:pPr>
        <w:spacing w:before="1"/>
        <w:ind w:left="260"/>
        <w:jc w:val="both"/>
        <w:rPr>
          <w:b/>
        </w:rPr>
      </w:pPr>
      <w:r>
        <w:rPr>
          <w:b/>
        </w:rPr>
        <w:t>Захтеви у погледу начина, рока и услова плаћања:</w:t>
      </w:r>
    </w:p>
    <w:p w:rsidR="00B16278" w:rsidRDefault="00B16278" w:rsidP="00B16278">
      <w:pPr>
        <w:pStyle w:val="BodyText"/>
        <w:spacing w:before="7"/>
        <w:rPr>
          <w:b/>
          <w:sz w:val="21"/>
        </w:rPr>
      </w:pPr>
    </w:p>
    <w:p w:rsidR="00B16278" w:rsidRDefault="00B16278" w:rsidP="00B16278">
      <w:pPr>
        <w:pStyle w:val="BodyText"/>
        <w:ind w:left="260" w:right="334"/>
        <w:jc w:val="both"/>
      </w:pPr>
      <w:r>
        <w:t>Плаћање ће се вршити на основу издатих Наруџбеница, након извршења услуге, а у року који Понуђач упис</w:t>
      </w:r>
      <w:r w:rsidR="00F64BA6">
        <w:t xml:space="preserve">ује у Обрасцу понуде </w:t>
      </w:r>
      <w:r>
        <w:t xml:space="preserve">, уз услов да тај рок не може бити краћи </w:t>
      </w:r>
      <w:r>
        <w:rPr>
          <w:b/>
        </w:rPr>
        <w:t xml:space="preserve">од 20 (двадесет) дана </w:t>
      </w:r>
      <w:r>
        <w:t xml:space="preserve">нити дужи од </w:t>
      </w:r>
      <w:r>
        <w:rPr>
          <w:b/>
        </w:rPr>
        <w:t xml:space="preserve">45 (четрдесет пет дана) </w:t>
      </w:r>
      <w:r>
        <w:t>од дана пријема исправне регистроване фактуре за извршене услуге, оверене од стране овлашћеног представника Наручиоца.</w:t>
      </w:r>
    </w:p>
    <w:p w:rsidR="00B16278" w:rsidRDefault="00B16278" w:rsidP="00B16278">
      <w:pPr>
        <w:pStyle w:val="BodyText"/>
        <w:spacing w:before="5"/>
      </w:pPr>
    </w:p>
    <w:p w:rsidR="00B16278" w:rsidRDefault="00B16278" w:rsidP="00B16278">
      <w:pPr>
        <w:pStyle w:val="Heading2"/>
        <w:ind w:left="260" w:right="336"/>
      </w:pPr>
      <w:proofErr w:type="gramStart"/>
      <w:r>
        <w:t>Уколико је рок плаћања краћи или дужи од траженог, понуда ће бити одбијена као неприхватљива.</w:t>
      </w:r>
      <w:proofErr w:type="gramEnd"/>
    </w:p>
    <w:p w:rsidR="00B16278" w:rsidRPr="00E92B53" w:rsidRDefault="00B16278">
      <w:pPr>
        <w:rPr>
          <w:lang w:val="sr-Cyrl-RS"/>
        </w:rPr>
        <w:sectPr w:rsidR="00B16278" w:rsidRPr="00E92B53">
          <w:pgSz w:w="11910" w:h="16840"/>
          <w:pgMar w:top="340" w:right="1100" w:bottom="1560" w:left="1180" w:header="0" w:footer="1343" w:gutter="0"/>
          <w:cols w:space="720"/>
        </w:sectPr>
      </w:pPr>
    </w:p>
    <w:p w:rsidR="00B75E4B" w:rsidRDefault="00B75E4B">
      <w:pPr>
        <w:pStyle w:val="BodyText"/>
        <w:spacing w:before="6"/>
        <w:rPr>
          <w:b/>
          <w:sz w:val="21"/>
        </w:rPr>
      </w:pPr>
    </w:p>
    <w:p w:rsidR="00B75E4B" w:rsidRDefault="00513889">
      <w:pPr>
        <w:pStyle w:val="BodyText"/>
        <w:ind w:left="260" w:right="335"/>
        <w:jc w:val="both"/>
      </w:pPr>
      <w:proofErr w:type="gramStart"/>
      <w:r>
        <w:t>Добављач се обавезује да на фактури јасно разграничи цену своје услуге од цене авионске/аутобуске карте и друге путне карте, са свим пратећим трошковима (аеродромске таксе, осигурање и сл.), цену своје услуге од цене хотелског смештаја са свим пратећим трошковима (осигурање, боравишна такса и сл.).</w:t>
      </w:r>
      <w:proofErr w:type="gramEnd"/>
    </w:p>
    <w:p w:rsidR="00B75E4B" w:rsidRDefault="00B75E4B">
      <w:pPr>
        <w:pStyle w:val="BodyText"/>
      </w:pPr>
    </w:p>
    <w:p w:rsidR="00B75E4B" w:rsidRDefault="00513889">
      <w:pPr>
        <w:pStyle w:val="BodyText"/>
        <w:ind w:left="260" w:right="334"/>
        <w:jc w:val="both"/>
      </w:pPr>
      <w:r>
        <w:t xml:space="preserve">Добављач је у обавези да фактуру региструје у Централном регистру фактура, приступом одговарајућој веб апликацији </w:t>
      </w:r>
      <w:r>
        <w:rPr>
          <w:spacing w:val="-5"/>
        </w:rPr>
        <w:t xml:space="preserve">Управе </w:t>
      </w:r>
      <w:r>
        <w:t xml:space="preserve">за трезор у складу са </w:t>
      </w:r>
      <w:r>
        <w:rPr>
          <w:spacing w:val="-3"/>
        </w:rPr>
        <w:t xml:space="preserve">Законом </w:t>
      </w:r>
      <w:r>
        <w:t xml:space="preserve">о </w:t>
      </w:r>
      <w:r>
        <w:rPr>
          <w:spacing w:val="-3"/>
        </w:rPr>
        <w:t xml:space="preserve">роковима </w:t>
      </w:r>
      <w:r>
        <w:t xml:space="preserve">измирења новчаних обавеза у комерцијалним трансакцијама („Службени </w:t>
      </w:r>
      <w:r>
        <w:rPr>
          <w:spacing w:val="-3"/>
        </w:rPr>
        <w:t xml:space="preserve">гласник </w:t>
      </w:r>
      <w:r>
        <w:t>РС</w:t>
      </w:r>
      <w:proofErr w:type="gramStart"/>
      <w:r>
        <w:t>“ број</w:t>
      </w:r>
      <w:proofErr w:type="gramEnd"/>
      <w:r>
        <w:t xml:space="preserve"> 119/12, 68/15 и 113/17) и Правилником о </w:t>
      </w:r>
      <w:r>
        <w:rPr>
          <w:spacing w:val="-3"/>
        </w:rPr>
        <w:t xml:space="preserve">начину </w:t>
      </w:r>
      <w:r>
        <w:t xml:space="preserve">и поступку регистровања фактура, односно других захтева за </w:t>
      </w:r>
      <w:r>
        <w:rPr>
          <w:spacing w:val="-5"/>
        </w:rPr>
        <w:t xml:space="preserve">исплату, </w:t>
      </w:r>
      <w:r>
        <w:t xml:space="preserve">као и </w:t>
      </w:r>
      <w:r>
        <w:rPr>
          <w:spacing w:val="-3"/>
        </w:rPr>
        <w:t xml:space="preserve">начину </w:t>
      </w:r>
      <w:r>
        <w:t xml:space="preserve">вођења и садржају централног регистра фактура („Службени </w:t>
      </w:r>
      <w:r>
        <w:rPr>
          <w:spacing w:val="-3"/>
        </w:rPr>
        <w:t xml:space="preserve">гласник </w:t>
      </w:r>
      <w:r>
        <w:t>РС“ број 7/18, 59/18 и 8/19).</w:t>
      </w:r>
    </w:p>
    <w:p w:rsidR="00B75E4B" w:rsidRDefault="00513889">
      <w:pPr>
        <w:pStyle w:val="BodyText"/>
        <w:ind w:left="260" w:right="338"/>
        <w:jc w:val="both"/>
      </w:pPr>
      <w:proofErr w:type="gramStart"/>
      <w:r>
        <w:t>Фактура мора бити достављена Наручиоцу у року од 3 (три) радна дана од дана регистрације у Централном регистру фактура.</w:t>
      </w:r>
      <w:proofErr w:type="gramEnd"/>
    </w:p>
    <w:p w:rsidR="00B75E4B" w:rsidRDefault="00B75E4B">
      <w:pPr>
        <w:pStyle w:val="BodyText"/>
        <w:spacing w:before="1"/>
      </w:pPr>
    </w:p>
    <w:p w:rsidR="00B75E4B" w:rsidRDefault="00513889">
      <w:pPr>
        <w:pStyle w:val="BodyText"/>
        <w:ind w:left="260" w:right="334"/>
        <w:jc w:val="both"/>
      </w:pPr>
      <w:proofErr w:type="gramStart"/>
      <w:r>
        <w:t>Под даном пријема фактуре подразумева се дан (датум) када је фактура заведена код Наручиоца.</w:t>
      </w:r>
      <w:proofErr w:type="gramEnd"/>
    </w:p>
    <w:p w:rsidR="00B75E4B" w:rsidRDefault="00B75E4B">
      <w:pPr>
        <w:pStyle w:val="BodyText"/>
      </w:pPr>
    </w:p>
    <w:p w:rsidR="00B75E4B" w:rsidRDefault="00513889">
      <w:pPr>
        <w:pStyle w:val="BodyText"/>
        <w:ind w:left="260" w:right="334"/>
        <w:jc w:val="both"/>
      </w:pPr>
      <w:r>
        <w:t xml:space="preserve">Тражене услуге ће се извршавати у обиму, количини и динамици које су у складу са потребама Наручиоца и које ће бити дефинисане у позиву за подношење понуде </w:t>
      </w:r>
      <w:proofErr w:type="gramStart"/>
      <w:r>
        <w:t>за  издавање</w:t>
      </w:r>
      <w:proofErr w:type="gramEnd"/>
      <w:r>
        <w:t xml:space="preserve"> наруџбеница, које ће Наручилац упућивати добављачу са којим је закључен оквирни</w:t>
      </w:r>
      <w:r>
        <w:rPr>
          <w:spacing w:val="-34"/>
        </w:rPr>
        <w:t xml:space="preserve"> </w:t>
      </w:r>
      <w:r>
        <w:t>споразум.</w:t>
      </w:r>
    </w:p>
    <w:p w:rsidR="00B75E4B" w:rsidRDefault="00B75E4B">
      <w:pPr>
        <w:pStyle w:val="BodyText"/>
        <w:spacing w:before="3"/>
      </w:pPr>
    </w:p>
    <w:p w:rsidR="00B75E4B" w:rsidRPr="00495408" w:rsidRDefault="00513889">
      <w:pPr>
        <w:pStyle w:val="Heading3"/>
        <w:jc w:val="left"/>
        <w:rPr>
          <w:lang w:val="sr-Cyrl-RS"/>
        </w:rPr>
      </w:pPr>
      <w:r>
        <w:t>РОК ИЗВРШЕЊА УСЛ</w:t>
      </w:r>
      <w:r w:rsidR="00495408">
        <w:t xml:space="preserve">УГА И МЕСТО ИСПОРУКЕ </w:t>
      </w:r>
    </w:p>
    <w:p w:rsidR="00B75E4B" w:rsidRDefault="00B75E4B">
      <w:pPr>
        <w:pStyle w:val="BodyText"/>
        <w:spacing w:before="7"/>
        <w:rPr>
          <w:b/>
          <w:i/>
          <w:sz w:val="21"/>
        </w:rPr>
      </w:pPr>
    </w:p>
    <w:p w:rsidR="00B75E4B" w:rsidRPr="00495408" w:rsidRDefault="00513889" w:rsidP="00495408">
      <w:pPr>
        <w:pStyle w:val="BodyText"/>
        <w:spacing w:before="1"/>
        <w:ind w:left="260" w:right="333"/>
        <w:jc w:val="both"/>
        <w:rPr>
          <w:lang w:val="sr-Cyrl-RS"/>
        </w:rPr>
      </w:pPr>
      <w:r>
        <w:t xml:space="preserve">Понуђач се обавезује да изврши услуге које су предмет оквирног споразума сукцесивно по позиву Наручиоца и у складу са захтевима Наручиоца, зависно од конкретног </w:t>
      </w:r>
      <w:r w:rsidR="00495408">
        <w:t xml:space="preserve">путовања, с тим да за </w:t>
      </w:r>
      <w:r w:rsidR="00495408">
        <w:rPr>
          <w:lang w:val="sr-Cyrl-RS"/>
        </w:rPr>
        <w:t>:у</w:t>
      </w:r>
      <w:r w:rsidR="00495408">
        <w:t>слуг</w:t>
      </w:r>
      <w:r w:rsidR="00495408">
        <w:rPr>
          <w:lang w:val="sr-Cyrl-RS"/>
        </w:rPr>
        <w:t>е</w:t>
      </w:r>
      <w:r w:rsidR="00495408">
        <w:t xml:space="preserve"> обезбеђивања путних карата у земљи и</w:t>
      </w:r>
      <w:r w:rsidR="00495408">
        <w:rPr>
          <w:spacing w:val="-12"/>
        </w:rPr>
        <w:t xml:space="preserve"> </w:t>
      </w:r>
      <w:r w:rsidR="00495408">
        <w:t>иностранству</w:t>
      </w:r>
      <w:r w:rsidR="00495408">
        <w:rPr>
          <w:lang w:val="sr-Cyrl-RS"/>
        </w:rPr>
        <w:t xml:space="preserve"> - </w:t>
      </w:r>
      <w:r>
        <w:t xml:space="preserve"> рок извршења услуга не може бити краћи од 1 сата нити дужи од 12 сати од тренутка пријема издате Наруџбенице.</w:t>
      </w:r>
    </w:p>
    <w:p w:rsidR="00B75E4B" w:rsidRDefault="00B75E4B">
      <w:pPr>
        <w:pStyle w:val="BodyText"/>
        <w:spacing w:before="11"/>
        <w:rPr>
          <w:sz w:val="21"/>
        </w:rPr>
      </w:pPr>
    </w:p>
    <w:p w:rsidR="00B75E4B" w:rsidRDefault="00513889">
      <w:pPr>
        <w:pStyle w:val="BodyText"/>
        <w:ind w:left="260" w:right="334"/>
        <w:jc w:val="both"/>
      </w:pPr>
      <w:r>
        <w:t>Достављање превозних карата и других докумената везаних за реализацију путовања (ваучера и сл) у вези са реализацијом услуга које су предмет сваке конкретне наруџбенице, вршиће се електронским путем на e-mail Наручиоца. Уколико достава електронском путем није могућа, достава ће се вршити непосредно, на адресу Наручиоца</w:t>
      </w:r>
      <w:proofErr w:type="gramStart"/>
      <w:r>
        <w:t>:</w:t>
      </w:r>
      <w:r w:rsidR="00495408">
        <w:rPr>
          <w:lang w:val="sr-Cyrl-RS"/>
        </w:rPr>
        <w:t>Позориште</w:t>
      </w:r>
      <w:proofErr w:type="gramEnd"/>
      <w:r w:rsidR="00495408">
        <w:rPr>
          <w:lang w:val="sr-Cyrl-RS"/>
        </w:rPr>
        <w:t xml:space="preserve"> Атеље 212, Светогорска 21</w:t>
      </w:r>
      <w:r>
        <w:t>,</w:t>
      </w:r>
      <w:r>
        <w:rPr>
          <w:spacing w:val="-6"/>
        </w:rPr>
        <w:t xml:space="preserve"> </w:t>
      </w:r>
      <w:r>
        <w:t>Београд.</w:t>
      </w:r>
    </w:p>
    <w:p w:rsidR="00B75E4B" w:rsidRDefault="00B75E4B">
      <w:pPr>
        <w:pStyle w:val="BodyText"/>
        <w:spacing w:before="7"/>
      </w:pPr>
    </w:p>
    <w:p w:rsidR="00B75E4B" w:rsidRDefault="00495408">
      <w:pPr>
        <w:pStyle w:val="BodyText"/>
        <w:spacing w:before="1"/>
        <w:ind w:left="260" w:right="333"/>
        <w:jc w:val="both"/>
      </w:pPr>
      <w:r>
        <w:rPr>
          <w:lang w:val="sr-Cyrl-RS"/>
        </w:rPr>
        <w:t>За у</w:t>
      </w:r>
      <w:r>
        <w:t xml:space="preserve">слуге обезбеђивања друмског превоза путника и робе </w:t>
      </w:r>
      <w:r>
        <w:rPr>
          <w:lang w:val="sr-Cyrl-RS"/>
        </w:rPr>
        <w:t>- р</w:t>
      </w:r>
      <w:r w:rsidR="00513889">
        <w:t>ок за извршење услуге одређује Наручилац у складу са својим потребама, дестинацијом и програмом пута, а понуђач је у обавези да у року који одреди Наручилац стави на располагање тражени број, врсту и квалитет возила, са потребним бројем возача и свом неопходном документацијом за извршење услуге.</w:t>
      </w:r>
    </w:p>
    <w:p w:rsidR="00B75E4B" w:rsidRDefault="00513889">
      <w:pPr>
        <w:pStyle w:val="BodyText"/>
        <w:spacing w:before="1"/>
        <w:ind w:left="260" w:right="339"/>
        <w:jc w:val="both"/>
      </w:pPr>
      <w:proofErr w:type="gramStart"/>
      <w:r>
        <w:t>Наручилац ће упутити позив добављачу за подношење понуде за издавање наруџбенице најкасније 5 (пет) дана пре дана поласка.</w:t>
      </w:r>
      <w:proofErr w:type="gramEnd"/>
    </w:p>
    <w:p w:rsidR="00B75E4B" w:rsidRDefault="00B75E4B">
      <w:pPr>
        <w:jc w:val="both"/>
        <w:rPr>
          <w:lang w:val="sr-Cyrl-RS"/>
        </w:rPr>
      </w:pPr>
    </w:p>
    <w:p w:rsidR="00B16278" w:rsidRDefault="00B16278">
      <w:pPr>
        <w:jc w:val="both"/>
        <w:rPr>
          <w:lang w:val="sr-Cyrl-RS"/>
        </w:rPr>
      </w:pPr>
    </w:p>
    <w:p w:rsidR="00B16278" w:rsidRDefault="00B16278" w:rsidP="00B16278">
      <w:pPr>
        <w:pStyle w:val="Heading3"/>
        <w:spacing w:before="67"/>
      </w:pPr>
      <w:r>
        <w:t>РОК ВАЖЕЊА ПОНУДЕ</w:t>
      </w:r>
    </w:p>
    <w:p w:rsidR="00B16278" w:rsidRDefault="00B16278" w:rsidP="00B16278">
      <w:pPr>
        <w:pStyle w:val="BodyText"/>
        <w:spacing w:before="5"/>
        <w:rPr>
          <w:b/>
          <w:i/>
          <w:sz w:val="21"/>
        </w:rPr>
      </w:pPr>
    </w:p>
    <w:p w:rsidR="00B16278" w:rsidRDefault="00B16278" w:rsidP="00B16278">
      <w:pPr>
        <w:pStyle w:val="BodyText"/>
        <w:ind w:left="260"/>
        <w:jc w:val="both"/>
      </w:pPr>
      <w:proofErr w:type="gramStart"/>
      <w:r>
        <w:t>Понуда мора да важи 90 (деведесет) дана од дана јавног отварања понуда.</w:t>
      </w:r>
      <w:proofErr w:type="gramEnd"/>
    </w:p>
    <w:p w:rsidR="00B16278" w:rsidRDefault="00B16278" w:rsidP="00B16278">
      <w:pPr>
        <w:pStyle w:val="BodyText"/>
        <w:spacing w:before="5"/>
      </w:pPr>
    </w:p>
    <w:p w:rsidR="00B16278" w:rsidRDefault="00B16278" w:rsidP="00B16278">
      <w:pPr>
        <w:pStyle w:val="Heading3"/>
        <w:ind w:right="333"/>
      </w:pPr>
      <w:r>
        <w:t>ВАЛУТА И НАЧИН НА КОЈИ МОРА ДА БУДЕ НАВЕДЕНА И ИЗРАЖЕНА ЦЕНА У ПОНУДИ</w:t>
      </w:r>
    </w:p>
    <w:p w:rsidR="00B16278" w:rsidRDefault="00B16278" w:rsidP="00B16278">
      <w:pPr>
        <w:pStyle w:val="BodyText"/>
        <w:spacing w:before="6"/>
        <w:rPr>
          <w:b/>
          <w:i/>
          <w:sz w:val="21"/>
        </w:rPr>
      </w:pPr>
    </w:p>
    <w:p w:rsidR="00B16278" w:rsidRDefault="00B16278" w:rsidP="00B16278">
      <w:pPr>
        <w:pStyle w:val="BodyText"/>
        <w:spacing w:before="1"/>
        <w:ind w:left="260" w:right="333"/>
        <w:jc w:val="both"/>
      </w:pPr>
      <w:r>
        <w:t xml:space="preserve">Цене у </w:t>
      </w:r>
      <w:r>
        <w:rPr>
          <w:spacing w:val="-4"/>
        </w:rPr>
        <w:t xml:space="preserve">понуди </w:t>
      </w:r>
      <w:r>
        <w:t xml:space="preserve">морају бити исказане у динарима, са и </w:t>
      </w:r>
      <w:r>
        <w:rPr>
          <w:color w:val="000009"/>
        </w:rPr>
        <w:t xml:space="preserve">без пореза на </w:t>
      </w:r>
      <w:r>
        <w:rPr>
          <w:color w:val="000009"/>
          <w:spacing w:val="-3"/>
        </w:rPr>
        <w:t xml:space="preserve">додату </w:t>
      </w:r>
      <w:r>
        <w:rPr>
          <w:color w:val="000009"/>
        </w:rPr>
        <w:t xml:space="preserve">вредност, </w:t>
      </w:r>
      <w:r>
        <w:t xml:space="preserve">са </w:t>
      </w:r>
      <w:r>
        <w:rPr>
          <w:spacing w:val="-3"/>
        </w:rPr>
        <w:t xml:space="preserve">урачунатим </w:t>
      </w:r>
      <w:r>
        <w:t xml:space="preserve">свим </w:t>
      </w:r>
      <w:r>
        <w:rPr>
          <w:spacing w:val="-3"/>
        </w:rPr>
        <w:t xml:space="preserve">трошковима које понуђач </w:t>
      </w:r>
      <w:r>
        <w:t xml:space="preserve">има у реализацији предметне јавне набавке, с </w:t>
      </w:r>
      <w:proofErr w:type="gramStart"/>
      <w:r>
        <w:t>тим  да</w:t>
      </w:r>
      <w:proofErr w:type="gramEnd"/>
      <w:r>
        <w:t xml:space="preserve"> ће се за оцену </w:t>
      </w:r>
      <w:r>
        <w:rPr>
          <w:spacing w:val="-4"/>
        </w:rPr>
        <w:t xml:space="preserve">понуда </w:t>
      </w:r>
      <w:r>
        <w:t>узимати у обзир цена без</w:t>
      </w:r>
      <w:r>
        <w:rPr>
          <w:spacing w:val="-5"/>
        </w:rPr>
        <w:t xml:space="preserve"> </w:t>
      </w:r>
      <w:r>
        <w:t>ПДВ-а.</w:t>
      </w:r>
    </w:p>
    <w:p w:rsidR="00B16278" w:rsidRPr="00B16278" w:rsidRDefault="00B16278">
      <w:pPr>
        <w:jc w:val="both"/>
        <w:rPr>
          <w:lang w:val="sr-Cyrl-RS"/>
        </w:rPr>
        <w:sectPr w:rsidR="00B16278" w:rsidRPr="00B16278">
          <w:pgSz w:w="11910" w:h="16840"/>
          <w:pgMar w:top="580" w:right="1100" w:bottom="1560" w:left="1180" w:header="0" w:footer="1343" w:gutter="0"/>
          <w:cols w:space="720"/>
        </w:sectPr>
      </w:pPr>
    </w:p>
    <w:p w:rsidR="00B75E4B" w:rsidRDefault="00B75E4B">
      <w:pPr>
        <w:pStyle w:val="BodyText"/>
      </w:pPr>
    </w:p>
    <w:p w:rsidR="00B75E4B" w:rsidRDefault="00513889">
      <w:pPr>
        <w:spacing w:before="1"/>
        <w:ind w:left="260" w:right="333"/>
        <w:jc w:val="both"/>
      </w:pPr>
      <w:proofErr w:type="gramStart"/>
      <w:r>
        <w:rPr>
          <w:b/>
        </w:rPr>
        <w:t xml:space="preserve">Уколико се на понуђене услуге не обрачунава ПДВ, навести по којем основу </w:t>
      </w:r>
      <w:r>
        <w:t>(Закон, члан закона и сл.).</w:t>
      </w:r>
      <w:proofErr w:type="gramEnd"/>
    </w:p>
    <w:p w:rsidR="00B75E4B" w:rsidRPr="00253C07" w:rsidRDefault="00253C07" w:rsidP="00253C07">
      <w:pPr>
        <w:pStyle w:val="Heading2"/>
        <w:spacing w:before="79"/>
        <w:ind w:left="260"/>
        <w:jc w:val="left"/>
        <w:rPr>
          <w:lang w:val="sr-Cyrl-RS"/>
        </w:rPr>
      </w:pPr>
      <w:r>
        <w:rPr>
          <w:i/>
        </w:rPr>
        <w:t xml:space="preserve">- </w:t>
      </w:r>
      <w:r>
        <w:t>Услуге обезбеђивања путних карата и хотелског смештаја</w:t>
      </w:r>
      <w:r>
        <w:rPr>
          <w:lang w:val="sr-Cyrl-RS"/>
        </w:rPr>
        <w:t>:</w:t>
      </w:r>
    </w:p>
    <w:p w:rsidR="00B75E4B" w:rsidRDefault="005C5974">
      <w:pPr>
        <w:pStyle w:val="BodyText"/>
        <w:spacing w:before="1"/>
        <w:ind w:left="260"/>
      </w:pPr>
      <w:r>
        <w:rPr>
          <w:noProof/>
        </w:rPr>
        <mc:AlternateContent>
          <mc:Choice Requires="wps">
            <w:drawing>
              <wp:anchor distT="0" distB="0" distL="114300" distR="114300" simplePos="0" relativeHeight="15731200" behindDoc="0" locked="0" layoutInCell="1" allowOverlap="1">
                <wp:simplePos x="0" y="0"/>
                <wp:positionH relativeFrom="page">
                  <wp:posOffset>3811905</wp:posOffset>
                </wp:positionH>
                <wp:positionV relativeFrom="paragraph">
                  <wp:posOffset>146050</wp:posOffset>
                </wp:positionV>
                <wp:extent cx="38100" cy="6350"/>
                <wp:effectExtent l="0" t="0" r="0" b="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00.15pt;margin-top:11.5pt;width:3pt;height:.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" fillcolor="black" stroked="f">
                <w10:wrap anchorx="page"/>
              </v:rect>
            </w:pict>
          </mc:Fallback>
        </mc:AlternateContent>
      </w:r>
      <w:r w:rsidR="00253C07">
        <w:rPr>
          <w:lang w:val="sr-Cyrl-RS"/>
        </w:rPr>
        <w:t>Ц</w:t>
      </w:r>
      <w:r w:rsidR="00513889">
        <w:t>ена се односи на понуђене услуге:</w:t>
      </w:r>
    </w:p>
    <w:p w:rsidR="00B75E4B" w:rsidRDefault="00513889">
      <w:pPr>
        <w:pStyle w:val="ListParagraph"/>
        <w:numPr>
          <w:ilvl w:val="0"/>
          <w:numId w:val="31"/>
        </w:numPr>
        <w:tabs>
          <w:tab w:val="left" w:pos="620"/>
          <w:tab w:val="left" w:pos="621"/>
        </w:tabs>
        <w:spacing w:line="269" w:lineRule="exact"/>
        <w:ind w:hanging="361"/>
        <w:jc w:val="left"/>
      </w:pPr>
      <w:r>
        <w:t>обезбеђивања путних карата за превоз у земљи и</w:t>
      </w:r>
      <w:r>
        <w:rPr>
          <w:spacing w:val="-7"/>
        </w:rPr>
        <w:t xml:space="preserve"> </w:t>
      </w:r>
      <w:r>
        <w:t>иностранству,</w:t>
      </w:r>
    </w:p>
    <w:p w:rsidR="00B75E4B" w:rsidRDefault="00513889">
      <w:pPr>
        <w:pStyle w:val="ListParagraph"/>
        <w:numPr>
          <w:ilvl w:val="0"/>
          <w:numId w:val="31"/>
        </w:numPr>
        <w:tabs>
          <w:tab w:val="left" w:pos="620"/>
          <w:tab w:val="left" w:pos="621"/>
        </w:tabs>
        <w:spacing w:line="269" w:lineRule="exact"/>
        <w:ind w:hanging="361"/>
        <w:jc w:val="left"/>
      </w:pPr>
      <w:r>
        <w:t>обезбеђивања хотелског смештаја у земљи и</w:t>
      </w:r>
      <w:r>
        <w:rPr>
          <w:spacing w:val="-4"/>
        </w:rPr>
        <w:t xml:space="preserve"> </w:t>
      </w:r>
      <w:r>
        <w:t>иностранству,</w:t>
      </w:r>
    </w:p>
    <w:p w:rsidR="00B75E4B" w:rsidRDefault="00B75E4B">
      <w:pPr>
        <w:pStyle w:val="BodyText"/>
      </w:pPr>
    </w:p>
    <w:p w:rsidR="00B75E4B" w:rsidRDefault="00513889">
      <w:pPr>
        <w:pStyle w:val="BodyText"/>
        <w:ind w:left="260" w:right="331"/>
        <w:jc w:val="both"/>
      </w:pPr>
      <w:proofErr w:type="gramStart"/>
      <w:r>
        <w:t>У понуђену цену услуга не улази цена путних карата и хотелског смештаја.</w:t>
      </w:r>
      <w:proofErr w:type="gramEnd"/>
      <w:r>
        <w:t xml:space="preserve"> </w:t>
      </w:r>
      <w:proofErr w:type="gramStart"/>
      <w:r>
        <w:t>Цена услуга обезбеђивања путних карата/хотелског смештаја се фактурише за сваку појединачно извршену услугу набавке путних карата и/или хотелског смештаја, у складу са закљученим оквирним споразумом и издатом наруџбеницом.</w:t>
      </w:r>
      <w:proofErr w:type="gramEnd"/>
    </w:p>
    <w:p w:rsidR="00B75E4B" w:rsidRDefault="00B75E4B">
      <w:pPr>
        <w:pStyle w:val="BodyText"/>
        <w:spacing w:before="2"/>
        <w:rPr>
          <w:sz w:val="23"/>
        </w:rPr>
      </w:pPr>
    </w:p>
    <w:p w:rsidR="00B75E4B" w:rsidRDefault="00513889">
      <w:pPr>
        <w:pStyle w:val="BodyText"/>
        <w:spacing w:before="1"/>
        <w:ind w:left="260" w:right="419"/>
      </w:pPr>
      <w:proofErr w:type="gramStart"/>
      <w:r>
        <w:t>Понуђене цене услуга су фиксне и не могу се мењати у току трајања оквирног споразума, односно у поступцима издавања наруџбеница.</w:t>
      </w:r>
      <w:proofErr w:type="gramEnd"/>
    </w:p>
    <w:p w:rsidR="00B75E4B" w:rsidRDefault="00B75E4B">
      <w:pPr>
        <w:pStyle w:val="BodyText"/>
        <w:spacing w:before="10"/>
        <w:rPr>
          <w:sz w:val="21"/>
        </w:rPr>
      </w:pPr>
    </w:p>
    <w:p w:rsidR="00B75E4B" w:rsidRDefault="00513889">
      <w:pPr>
        <w:pStyle w:val="BodyText"/>
        <w:spacing w:before="1"/>
        <w:ind w:left="260" w:right="419"/>
        <w:rPr>
          <w:lang w:val="sr-Cyrl-RS"/>
        </w:rPr>
      </w:pPr>
      <w:r>
        <w:t>За Наручиоца је прихватљиво да цена услуге обезбеђивања путних карата/хотелског смештаја дата у обрас</w:t>
      </w:r>
      <w:r w:rsidR="00253C07">
        <w:t xml:space="preserve">цу структуре </w:t>
      </w:r>
      <w:proofErr w:type="gramStart"/>
      <w:r w:rsidR="00253C07">
        <w:t xml:space="preserve">цене </w:t>
      </w:r>
      <w:r w:rsidR="00253C07">
        <w:rPr>
          <w:lang w:val="sr-Cyrl-RS"/>
        </w:rPr>
        <w:t xml:space="preserve"> </w:t>
      </w:r>
      <w:r>
        <w:t>буде</w:t>
      </w:r>
      <w:proofErr w:type="gramEnd"/>
      <w:r>
        <w:t xml:space="preserve"> 0,00 динара.</w:t>
      </w:r>
    </w:p>
    <w:p w:rsidR="00253C07" w:rsidRPr="00253C07" w:rsidRDefault="00253C07">
      <w:pPr>
        <w:pStyle w:val="BodyText"/>
        <w:spacing w:before="1"/>
        <w:ind w:left="260" w:right="419"/>
        <w:rPr>
          <w:b/>
          <w:lang w:val="sr-Cyrl-RS"/>
        </w:rPr>
      </w:pPr>
    </w:p>
    <w:p w:rsidR="00B75E4B" w:rsidRPr="00253C07" w:rsidRDefault="00253C07" w:rsidP="00253C07">
      <w:pPr>
        <w:pStyle w:val="BodyText"/>
        <w:numPr>
          <w:ilvl w:val="0"/>
          <w:numId w:val="41"/>
        </w:numPr>
        <w:spacing w:before="1"/>
        <w:rPr>
          <w:b/>
          <w:sz w:val="14"/>
          <w:lang w:val="sr-Cyrl-RS"/>
        </w:rPr>
      </w:pPr>
      <w:r w:rsidRPr="00253C07">
        <w:rPr>
          <w:b/>
        </w:rPr>
        <w:t>Услуге обезбеђивања друмског превоза путника и робе</w:t>
      </w:r>
      <w:r>
        <w:rPr>
          <w:b/>
          <w:lang w:val="sr-Cyrl-RS"/>
        </w:rPr>
        <w:t>:</w:t>
      </w:r>
    </w:p>
    <w:p w:rsidR="00B75E4B" w:rsidRDefault="00513889">
      <w:pPr>
        <w:pStyle w:val="BodyText"/>
        <w:spacing w:before="92"/>
        <w:ind w:left="260" w:right="333"/>
        <w:jc w:val="both"/>
      </w:pPr>
      <w:r>
        <w:t>Понуђена цена обухвата цену услуге обезбеђивање услуге превоза путника и/или робе (декор), цену превоза путника и/или робе (декор), као и цену горива, дозвола, осигурања и дневница возача, с</w:t>
      </w:r>
      <w:r w:rsidR="00AA5D7C">
        <w:t>а свим зависним трошковима, цен</w:t>
      </w:r>
      <w:r w:rsidR="00AA5D7C">
        <w:rPr>
          <w:lang w:val="sr-Cyrl-RS"/>
        </w:rPr>
        <w:t>у</w:t>
      </w:r>
      <w:r>
        <w:t xml:space="preserve"> паркинга и путарине.</w:t>
      </w:r>
    </w:p>
    <w:p w:rsidR="00B75E4B" w:rsidRDefault="00B75E4B">
      <w:pPr>
        <w:pStyle w:val="BodyText"/>
        <w:spacing w:before="10"/>
        <w:rPr>
          <w:sz w:val="21"/>
        </w:rPr>
      </w:pPr>
    </w:p>
    <w:p w:rsidR="00B75E4B" w:rsidRDefault="00513889">
      <w:pPr>
        <w:spacing w:before="1"/>
        <w:ind w:left="260" w:right="333"/>
        <w:jc w:val="both"/>
      </w:pPr>
      <w:r>
        <w:rPr>
          <w:b/>
        </w:rPr>
        <w:t>Вредност</w:t>
      </w:r>
      <w:r w:rsidR="00495408">
        <w:rPr>
          <w:b/>
        </w:rPr>
        <w:t xml:space="preserve"> оквирног споразума </w:t>
      </w:r>
      <w:r>
        <w:rPr>
          <w:b/>
        </w:rPr>
        <w:t xml:space="preserve"> обухвата:</w:t>
      </w:r>
      <w:r w:rsidR="00495408" w:rsidRPr="00495408">
        <w:t xml:space="preserve"> </w:t>
      </w:r>
      <w:r w:rsidR="00495408">
        <w:t>цену услуге обезбеђивања путних карата за превоз у земљи и ностранству, цену услуге обезбеђивања хотелског смештаја у земљи и иностранству, за потребе сваког конкретног путовања, као и цену путних карата за превоз у земљи и иностранству и/или цену хотелског смештаја у земљи и иностранству, са свим зависним трошковима</w:t>
      </w:r>
      <w:r w:rsidR="00495408">
        <w:rPr>
          <w:lang w:val="sr-Cyrl-RS"/>
        </w:rPr>
        <w:t>,</w:t>
      </w:r>
      <w:r>
        <w:rPr>
          <w:b/>
        </w:rPr>
        <w:t xml:space="preserve"> </w:t>
      </w:r>
      <w:r>
        <w:t>цену услуге обезбеђења превоза и самог превоза путника и/или робе (декора) са превозним средствима наведеним у спецификацији (опис услуга), са свим зависним трошковима, као и цена паркинга и путарине.</w:t>
      </w:r>
    </w:p>
    <w:p w:rsidR="00B75E4B" w:rsidRDefault="00B75E4B">
      <w:pPr>
        <w:pStyle w:val="BodyText"/>
      </w:pPr>
    </w:p>
    <w:p w:rsidR="00B75E4B" w:rsidRDefault="00513889">
      <w:pPr>
        <w:pStyle w:val="BodyText"/>
        <w:spacing w:before="1"/>
        <w:ind w:left="260" w:right="335"/>
        <w:jc w:val="both"/>
      </w:pPr>
      <w:proofErr w:type="gramStart"/>
      <w:r>
        <w:t>Наручилац сноси трошкове смештаја са доручком за возача аутобуса, мини буса, комбија и аутомобила, док трошкове смештаја и исхране за возача камиона сноси Добављач.</w:t>
      </w:r>
      <w:proofErr w:type="gramEnd"/>
    </w:p>
    <w:p w:rsidR="00B75E4B" w:rsidRDefault="00B75E4B">
      <w:pPr>
        <w:jc w:val="both"/>
        <w:rPr>
          <w:lang w:val="sr-Cyrl-RS"/>
        </w:rPr>
      </w:pPr>
    </w:p>
    <w:p w:rsidR="00B16278" w:rsidRDefault="00B16278">
      <w:pPr>
        <w:jc w:val="both"/>
        <w:rPr>
          <w:lang w:val="sr-Cyrl-RS"/>
        </w:rPr>
      </w:pPr>
    </w:p>
    <w:p w:rsidR="00B16278" w:rsidRPr="00B16278" w:rsidRDefault="00B16278">
      <w:pPr>
        <w:jc w:val="both"/>
        <w:rPr>
          <w:lang w:val="sr-Cyrl-RS"/>
        </w:rPr>
        <w:sectPr w:rsidR="00B16278" w:rsidRPr="00B16278">
          <w:pgSz w:w="11910" w:h="16840"/>
          <w:pgMar w:top="340" w:right="1100" w:bottom="1560" w:left="1180" w:header="0" w:footer="1343" w:gutter="0"/>
          <w:cols w:space="720"/>
        </w:sectPr>
      </w:pPr>
    </w:p>
    <w:p w:rsidR="00445FB2" w:rsidRDefault="00445FB2">
      <w:pPr>
        <w:pStyle w:val="Heading3"/>
        <w:spacing w:before="67"/>
        <w:rPr>
          <w:lang w:val="sr-Cyrl-RS"/>
        </w:rPr>
      </w:pPr>
    </w:p>
    <w:p w:rsidR="00445FB2" w:rsidRDefault="00445FB2">
      <w:pPr>
        <w:pStyle w:val="Heading3"/>
        <w:spacing w:before="67"/>
        <w:rPr>
          <w:lang w:val="sr-Cyrl-RS"/>
        </w:rPr>
      </w:pPr>
    </w:p>
    <w:p w:rsidR="00445FB2" w:rsidRDefault="00445FB2">
      <w:pPr>
        <w:pStyle w:val="Heading3"/>
        <w:spacing w:before="67"/>
        <w:rPr>
          <w:lang w:val="sr-Cyrl-RS"/>
        </w:rPr>
      </w:pPr>
    </w:p>
    <w:p w:rsidR="00445FB2" w:rsidRDefault="00445FB2">
      <w:pPr>
        <w:pStyle w:val="Heading3"/>
        <w:spacing w:before="67"/>
        <w:rPr>
          <w:lang w:val="sr-Cyrl-RS"/>
        </w:rPr>
      </w:pPr>
    </w:p>
    <w:p w:rsidR="00445FB2" w:rsidRDefault="00445FB2">
      <w:pPr>
        <w:pStyle w:val="Heading3"/>
        <w:spacing w:before="67"/>
        <w:rPr>
          <w:lang w:val="sr-Cyrl-RS"/>
        </w:rPr>
      </w:pPr>
    </w:p>
    <w:p w:rsidR="00B75E4B" w:rsidRDefault="00513889">
      <w:pPr>
        <w:pStyle w:val="Heading3"/>
        <w:spacing w:before="67"/>
      </w:pPr>
      <w:r>
        <w:t>СРЕДСТВА ФИНАНСИЈСКОГ ОБЕЗБЕЂЕЊА</w:t>
      </w:r>
    </w:p>
    <w:p w:rsidR="00B75E4B" w:rsidRDefault="00B75E4B">
      <w:pPr>
        <w:pStyle w:val="BodyText"/>
        <w:spacing w:before="5"/>
        <w:rPr>
          <w:b/>
          <w:i/>
          <w:sz w:val="21"/>
        </w:rPr>
      </w:pPr>
    </w:p>
    <w:p w:rsidR="00B75E4B" w:rsidRDefault="00513889">
      <w:pPr>
        <w:pStyle w:val="BodyText"/>
        <w:ind w:left="260" w:right="335"/>
        <w:jc w:val="both"/>
      </w:pPr>
      <w:r>
        <w:t>Наручилац као средства финансијског обезбеђења испуњења обавеза у поступку јавне набавке и уго</w:t>
      </w:r>
      <w:r w:rsidR="00253C07">
        <w:t>ворних обавеза, прихвата следећ</w:t>
      </w:r>
      <w:r w:rsidR="00253C07">
        <w:rPr>
          <w:lang w:val="sr-Cyrl-RS"/>
        </w:rPr>
        <w:t>е</w:t>
      </w:r>
      <w:r w:rsidR="00253C07">
        <w:t xml:space="preserve"> средств</w:t>
      </w:r>
      <w:r w:rsidR="00253C07">
        <w:rPr>
          <w:lang w:val="sr-Cyrl-RS"/>
        </w:rPr>
        <w:t>о</w:t>
      </w:r>
      <w:r>
        <w:t xml:space="preserve"> финансијског</w:t>
      </w:r>
      <w:r>
        <w:rPr>
          <w:spacing w:val="-12"/>
        </w:rPr>
        <w:t xml:space="preserve"> </w:t>
      </w:r>
      <w:r>
        <w:t>обезбеђења:</w:t>
      </w:r>
    </w:p>
    <w:p w:rsidR="00B75E4B" w:rsidRDefault="00B75E4B">
      <w:pPr>
        <w:pStyle w:val="BodyText"/>
        <w:spacing w:before="7"/>
      </w:pPr>
    </w:p>
    <w:p w:rsidR="00B75E4B" w:rsidRDefault="00B75E4B">
      <w:pPr>
        <w:pStyle w:val="BodyText"/>
        <w:spacing w:before="7"/>
        <w:rPr>
          <w:b/>
          <w:sz w:val="13"/>
        </w:rPr>
      </w:pPr>
    </w:p>
    <w:p w:rsidR="00B75E4B" w:rsidRDefault="00B75E4B">
      <w:pPr>
        <w:pStyle w:val="BodyText"/>
        <w:spacing w:before="6"/>
      </w:pPr>
    </w:p>
    <w:p w:rsidR="00B75E4B" w:rsidRDefault="00513889">
      <w:pPr>
        <w:pStyle w:val="Heading2"/>
        <w:ind w:left="260"/>
      </w:pPr>
      <w:r>
        <w:t>Средство финансијског обезбеђења за добро извршење посла (за оквирни споразум):</w:t>
      </w:r>
    </w:p>
    <w:p w:rsidR="00B75E4B" w:rsidRDefault="00B75E4B">
      <w:pPr>
        <w:pStyle w:val="BodyText"/>
        <w:spacing w:before="4"/>
        <w:rPr>
          <w:b/>
          <w:sz w:val="21"/>
        </w:rPr>
      </w:pPr>
    </w:p>
    <w:p w:rsidR="00B75E4B" w:rsidRDefault="00513889" w:rsidP="00253C07">
      <w:pPr>
        <w:pStyle w:val="BodyText"/>
        <w:spacing w:before="1"/>
        <w:ind w:left="260" w:right="334"/>
        <w:jc w:val="both"/>
      </w:pPr>
      <w:r>
        <w:t xml:space="preserve">За обезбеђење испуњења обавеза из закљученог оквирног споразума, добављач ће бити у обавези </w:t>
      </w:r>
      <w:r>
        <w:rPr>
          <w:spacing w:val="4"/>
        </w:rPr>
        <w:t xml:space="preserve"> </w:t>
      </w:r>
      <w:r>
        <w:t xml:space="preserve">да </w:t>
      </w:r>
      <w:r>
        <w:rPr>
          <w:spacing w:val="7"/>
        </w:rPr>
        <w:t xml:space="preserve"> </w:t>
      </w:r>
      <w:r>
        <w:t xml:space="preserve">у </w:t>
      </w:r>
      <w:r>
        <w:rPr>
          <w:spacing w:val="4"/>
        </w:rPr>
        <w:t xml:space="preserve"> </w:t>
      </w:r>
      <w:r>
        <w:t xml:space="preserve">року </w:t>
      </w:r>
      <w:r>
        <w:rPr>
          <w:spacing w:val="4"/>
        </w:rPr>
        <w:t xml:space="preserve"> </w:t>
      </w:r>
      <w:r>
        <w:rPr>
          <w:spacing w:val="-4"/>
        </w:rPr>
        <w:t xml:space="preserve">од </w:t>
      </w:r>
      <w:r>
        <w:rPr>
          <w:spacing w:val="10"/>
        </w:rPr>
        <w:t xml:space="preserve"> </w:t>
      </w:r>
      <w:r>
        <w:t xml:space="preserve">7 </w:t>
      </w:r>
      <w:r>
        <w:rPr>
          <w:spacing w:val="4"/>
        </w:rPr>
        <w:t xml:space="preserve"> </w:t>
      </w:r>
      <w:r>
        <w:t xml:space="preserve">дана </w:t>
      </w:r>
      <w:r>
        <w:rPr>
          <w:spacing w:val="6"/>
        </w:rPr>
        <w:t xml:space="preserve"> </w:t>
      </w:r>
      <w:r>
        <w:rPr>
          <w:spacing w:val="-5"/>
        </w:rPr>
        <w:t xml:space="preserve">од </w:t>
      </w:r>
      <w:r>
        <w:rPr>
          <w:spacing w:val="11"/>
        </w:rPr>
        <w:t xml:space="preserve"> </w:t>
      </w:r>
      <w:r>
        <w:t xml:space="preserve">дана </w:t>
      </w:r>
      <w:r>
        <w:rPr>
          <w:spacing w:val="6"/>
        </w:rPr>
        <w:t xml:space="preserve"> </w:t>
      </w:r>
      <w:r>
        <w:t xml:space="preserve">закључења </w:t>
      </w:r>
      <w:r>
        <w:rPr>
          <w:spacing w:val="6"/>
        </w:rPr>
        <w:t xml:space="preserve"> </w:t>
      </w:r>
      <w:r>
        <w:t xml:space="preserve">оквирног </w:t>
      </w:r>
      <w:r>
        <w:rPr>
          <w:spacing w:val="4"/>
        </w:rPr>
        <w:t xml:space="preserve"> </w:t>
      </w:r>
      <w:r>
        <w:t xml:space="preserve">споразума </w:t>
      </w:r>
      <w:r>
        <w:rPr>
          <w:spacing w:val="4"/>
        </w:rPr>
        <w:t xml:space="preserve"> </w:t>
      </w:r>
      <w:r>
        <w:t xml:space="preserve">достави </w:t>
      </w:r>
      <w:r>
        <w:rPr>
          <w:spacing w:val="6"/>
        </w:rPr>
        <w:t xml:space="preserve"> </w:t>
      </w:r>
      <w:r>
        <w:t>Наручиоцу</w:t>
      </w:r>
    </w:p>
    <w:p w:rsidR="00B75E4B" w:rsidRDefault="00513889" w:rsidP="00253C07">
      <w:pPr>
        <w:ind w:left="260"/>
        <w:jc w:val="both"/>
      </w:pPr>
      <w:r>
        <w:rPr>
          <w:spacing w:val="-56"/>
          <w:u w:val="single"/>
        </w:rPr>
        <w:t xml:space="preserve"> </w:t>
      </w:r>
      <w:r>
        <w:rPr>
          <w:u w:val="single"/>
        </w:rPr>
        <w:t xml:space="preserve">оригинал  сопствену  </w:t>
      </w:r>
      <w:r>
        <w:rPr>
          <w:spacing w:val="-4"/>
          <w:u w:val="single"/>
        </w:rPr>
        <w:t xml:space="preserve">бланко   </w:t>
      </w:r>
      <w:r w:rsidR="00253C07">
        <w:rPr>
          <w:u w:val="single"/>
        </w:rPr>
        <w:t xml:space="preserve">меницу  </w:t>
      </w:r>
      <w:r>
        <w:rPr>
          <w:i/>
          <w:u w:val="single"/>
        </w:rPr>
        <w:t xml:space="preserve">,   </w:t>
      </w:r>
      <w:r>
        <w:rPr>
          <w:u w:val="single"/>
        </w:rPr>
        <w:t xml:space="preserve">потписану </w:t>
      </w:r>
      <w:r>
        <w:rPr>
          <w:spacing w:val="29"/>
          <w:u w:val="single"/>
        </w:rPr>
        <w:t xml:space="preserve"> </w:t>
      </w:r>
      <w:r>
        <w:rPr>
          <w:u w:val="single"/>
        </w:rPr>
        <w:t>оригиналним</w:t>
      </w:r>
      <w:r w:rsidR="00253C07">
        <w:rPr>
          <w:u w:val="single"/>
          <w:lang w:val="sr-Cyrl-RS"/>
        </w:rPr>
        <w:t xml:space="preserve"> </w:t>
      </w:r>
      <w:r>
        <w:rPr>
          <w:spacing w:val="-56"/>
          <w:u w:val="single"/>
        </w:rPr>
        <w:t xml:space="preserve"> </w:t>
      </w:r>
      <w:r>
        <w:rPr>
          <w:u w:val="single"/>
        </w:rPr>
        <w:t>потписом и оверену у складу са статусном документацијом</w:t>
      </w:r>
      <w:r>
        <w:t xml:space="preserve">, са </w:t>
      </w:r>
      <w:r>
        <w:rPr>
          <w:spacing w:val="-3"/>
        </w:rPr>
        <w:t xml:space="preserve">копијом </w:t>
      </w:r>
      <w:r>
        <w:t xml:space="preserve">депо картона банака, овереним ОП обрасцем и листингом са сајта НБС (не захтев за регистрацију) као </w:t>
      </w:r>
      <w:r>
        <w:rPr>
          <w:spacing w:val="-3"/>
        </w:rPr>
        <w:t xml:space="preserve">доказом </w:t>
      </w:r>
      <w:r>
        <w:t xml:space="preserve">да је меница регистрована и Овлашћењем за попуњавање и </w:t>
      </w:r>
      <w:r>
        <w:rPr>
          <w:spacing w:val="-3"/>
        </w:rPr>
        <w:t xml:space="preserve">наплату </w:t>
      </w:r>
      <w:r>
        <w:t xml:space="preserve">менице потписаним оригиналним потписом </w:t>
      </w:r>
      <w:r>
        <w:rPr>
          <w:spacing w:val="-4"/>
        </w:rPr>
        <w:t xml:space="preserve">од </w:t>
      </w:r>
      <w:r>
        <w:t xml:space="preserve">стране лица </w:t>
      </w:r>
      <w:r>
        <w:rPr>
          <w:spacing w:val="-4"/>
        </w:rPr>
        <w:t xml:space="preserve">које </w:t>
      </w:r>
      <w:r>
        <w:t>је потписало меницу и овереним у складу са статусном документацијом, насловљеним на</w:t>
      </w:r>
      <w:r w:rsidR="00253C07">
        <w:t xml:space="preserve"> </w:t>
      </w:r>
      <w:r w:rsidR="00253C07">
        <w:rPr>
          <w:lang w:val="sr-Cyrl-RS"/>
        </w:rPr>
        <w:t>Позориште Атеље 212</w:t>
      </w:r>
      <w:r>
        <w:t xml:space="preserve">, за добро извршење посла у износу </w:t>
      </w:r>
      <w:r>
        <w:rPr>
          <w:spacing w:val="-4"/>
        </w:rPr>
        <w:t xml:space="preserve">од </w:t>
      </w:r>
      <w:r>
        <w:t xml:space="preserve">10% </w:t>
      </w:r>
      <w:r>
        <w:rPr>
          <w:spacing w:val="-4"/>
        </w:rPr>
        <w:t xml:space="preserve">од </w:t>
      </w:r>
      <w:r>
        <w:t xml:space="preserve">вредности оквирног споразума без обрачунатог ПДВ-а </w:t>
      </w:r>
      <w:r w:rsidRPr="00AA6892">
        <w:t xml:space="preserve">(вредност оквирног </w:t>
      </w:r>
      <w:r w:rsidRPr="00AA6892">
        <w:rPr>
          <w:spacing w:val="-3"/>
        </w:rPr>
        <w:t xml:space="preserve">споразума </w:t>
      </w:r>
      <w:r w:rsidR="00AA6892" w:rsidRPr="00AA6892">
        <w:t xml:space="preserve"> износи 4.450</w:t>
      </w:r>
      <w:r w:rsidRPr="00AA6892">
        <w:t>.000,00 динара без обрач</w:t>
      </w:r>
      <w:r w:rsidR="00253C07" w:rsidRPr="00AA6892">
        <w:t>унатог ПДВ-а</w:t>
      </w:r>
      <w:r w:rsidRPr="00AA6892">
        <w:t xml:space="preserve">), </w:t>
      </w:r>
      <w:r>
        <w:t xml:space="preserve">са </w:t>
      </w:r>
      <w:r>
        <w:rPr>
          <w:spacing w:val="-4"/>
        </w:rPr>
        <w:t xml:space="preserve">роком </w:t>
      </w:r>
      <w:r>
        <w:t xml:space="preserve">важности минимум 30 дана дужим </w:t>
      </w:r>
      <w:r>
        <w:rPr>
          <w:spacing w:val="-4"/>
        </w:rPr>
        <w:t xml:space="preserve">од </w:t>
      </w:r>
      <w:r>
        <w:t>истека важења оквирног</w:t>
      </w:r>
      <w:r>
        <w:rPr>
          <w:spacing w:val="-14"/>
        </w:rPr>
        <w:t xml:space="preserve"> </w:t>
      </w:r>
      <w:r>
        <w:t>споразума.</w:t>
      </w:r>
    </w:p>
    <w:p w:rsidR="00B75E4B" w:rsidRDefault="00B75E4B" w:rsidP="00253C07">
      <w:pPr>
        <w:pStyle w:val="BodyText"/>
        <w:spacing w:before="1"/>
        <w:jc w:val="both"/>
      </w:pPr>
    </w:p>
    <w:p w:rsidR="00B75E4B" w:rsidRDefault="00513889" w:rsidP="00253C07">
      <w:pPr>
        <w:pStyle w:val="BodyText"/>
        <w:ind w:left="260" w:right="334"/>
        <w:jc w:val="both"/>
      </w:pPr>
      <w:r>
        <w:t xml:space="preserve">Наручилац ће </w:t>
      </w:r>
      <w:r>
        <w:rPr>
          <w:spacing w:val="-3"/>
        </w:rPr>
        <w:t xml:space="preserve">уновчити </w:t>
      </w:r>
      <w:r>
        <w:t>дату меницу у случају да добављач једнострано раскине оквирни споразум или у поступцима издавања појединачних наруџбеница, не поднесе понуду на позив за достављање понуде, или ако му буде наплаћена уговорна казна више од три пута или ако након издавања наруџбенице касни са извршењем услуге или не поступи по достављеном извештају о рекламацији на начин предвиђен закљученим оквирним споразумом или не изврши услугу или је изврши</w:t>
      </w:r>
      <w:r>
        <w:rPr>
          <w:spacing w:val="-5"/>
        </w:rPr>
        <w:t xml:space="preserve"> </w:t>
      </w:r>
      <w:r>
        <w:t>делимично.</w:t>
      </w:r>
    </w:p>
    <w:p w:rsidR="00445FB2" w:rsidRDefault="00445FB2">
      <w:pPr>
        <w:jc w:val="both"/>
        <w:rPr>
          <w:lang w:val="sr-Cyrl-RS"/>
        </w:rPr>
      </w:pPr>
    </w:p>
    <w:p w:rsidR="00445FB2" w:rsidRDefault="00445FB2" w:rsidP="00445FB2">
      <w:pPr>
        <w:pStyle w:val="BodyText"/>
        <w:spacing w:before="74"/>
      </w:pPr>
      <w:proofErr w:type="gramStart"/>
      <w:r>
        <w:t>Након истека периода важења овог оквирног споразума, Наручилац се обавезује да добављачу врати издат</w:t>
      </w:r>
      <w:r>
        <w:rPr>
          <w:lang w:val="sr-Cyrl-RS"/>
        </w:rPr>
        <w:t>о</w:t>
      </w:r>
      <w:r>
        <w:t xml:space="preserve"> средств</w:t>
      </w:r>
      <w:r>
        <w:rPr>
          <w:lang w:val="sr-Cyrl-RS"/>
        </w:rPr>
        <w:t>о</w:t>
      </w:r>
      <w:r>
        <w:t xml:space="preserve"> обезбеђења, на писани захтев добављача.</w:t>
      </w:r>
      <w:proofErr w:type="gramEnd"/>
    </w:p>
    <w:p w:rsidR="00445FB2" w:rsidRDefault="00445FB2" w:rsidP="00445FB2">
      <w:pPr>
        <w:pStyle w:val="BodyText"/>
        <w:spacing w:before="5"/>
      </w:pPr>
    </w:p>
    <w:p w:rsidR="00445FB2" w:rsidRDefault="00445FB2" w:rsidP="00445FB2">
      <w:pPr>
        <w:pStyle w:val="Heading2"/>
        <w:spacing w:line="251" w:lineRule="exact"/>
        <w:ind w:left="260"/>
        <w:jc w:val="left"/>
      </w:pPr>
      <w:r>
        <w:t>Општа напомена:</w:t>
      </w:r>
    </w:p>
    <w:p w:rsidR="00445FB2" w:rsidRDefault="00445FB2" w:rsidP="00445FB2">
      <w:pPr>
        <w:pStyle w:val="BodyText"/>
        <w:spacing w:line="251" w:lineRule="exact"/>
        <w:ind w:left="260"/>
      </w:pPr>
      <w:r>
        <w:rPr>
          <w:spacing w:val="-56"/>
          <w:u w:val="single"/>
        </w:rPr>
        <w:t xml:space="preserve"> </w:t>
      </w:r>
      <w:r>
        <w:rPr>
          <w:u w:val="single"/>
        </w:rPr>
        <w:t xml:space="preserve">Меница   мора   бити   потписана   оригиналним   потписом   (не   </w:t>
      </w:r>
      <w:r>
        <w:rPr>
          <w:spacing w:val="-3"/>
          <w:u w:val="single"/>
        </w:rPr>
        <w:t xml:space="preserve">може   </w:t>
      </w:r>
      <w:r>
        <w:rPr>
          <w:u w:val="single"/>
        </w:rPr>
        <w:t xml:space="preserve">факсимил)   </w:t>
      </w:r>
      <w:proofErr w:type="gramStart"/>
      <w:r>
        <w:rPr>
          <w:spacing w:val="-4"/>
          <w:u w:val="single"/>
        </w:rPr>
        <w:t xml:space="preserve">од </w:t>
      </w:r>
      <w:r>
        <w:rPr>
          <w:spacing w:val="43"/>
          <w:u w:val="single"/>
        </w:rPr>
        <w:t xml:space="preserve"> </w:t>
      </w:r>
      <w:r>
        <w:rPr>
          <w:u w:val="single"/>
        </w:rPr>
        <w:t>стране</w:t>
      </w:r>
      <w:proofErr w:type="gramEnd"/>
    </w:p>
    <w:p w:rsidR="00445FB2" w:rsidRDefault="00445FB2" w:rsidP="00445FB2">
      <w:pPr>
        <w:pStyle w:val="BodyText"/>
        <w:spacing w:line="252" w:lineRule="exact"/>
        <w:ind w:left="260"/>
      </w:pPr>
      <w:r>
        <w:rPr>
          <w:spacing w:val="-56"/>
          <w:u w:val="single"/>
        </w:rPr>
        <w:t xml:space="preserve"> </w:t>
      </w:r>
      <w:r>
        <w:rPr>
          <w:u w:val="single"/>
        </w:rPr>
        <w:t xml:space="preserve">овлашћених  лица  за  располагање  средствима  на  </w:t>
      </w:r>
      <w:r>
        <w:rPr>
          <w:spacing w:val="-6"/>
          <w:u w:val="single"/>
        </w:rPr>
        <w:t xml:space="preserve">рачуну,  </w:t>
      </w:r>
      <w:r>
        <w:rPr>
          <w:spacing w:val="-3"/>
          <w:u w:val="single"/>
        </w:rPr>
        <w:t xml:space="preserve">која  </w:t>
      </w:r>
      <w:r>
        <w:rPr>
          <w:u w:val="single"/>
        </w:rPr>
        <w:t>се  налазе  на  депо</w:t>
      </w:r>
      <w:r>
        <w:rPr>
          <w:spacing w:val="32"/>
          <w:u w:val="single"/>
        </w:rPr>
        <w:t xml:space="preserve"> </w:t>
      </w:r>
      <w:r>
        <w:rPr>
          <w:u w:val="single"/>
        </w:rPr>
        <w:t>картонима</w:t>
      </w:r>
    </w:p>
    <w:p w:rsidR="00445FB2" w:rsidRDefault="00445FB2" w:rsidP="00445FB2">
      <w:pPr>
        <w:pStyle w:val="BodyText"/>
        <w:spacing w:line="252" w:lineRule="exact"/>
        <w:ind w:left="260"/>
      </w:pPr>
      <w:r>
        <w:rPr>
          <w:spacing w:val="-56"/>
          <w:u w:val="single"/>
        </w:rPr>
        <w:t xml:space="preserve"> </w:t>
      </w:r>
      <w:proofErr w:type="gramStart"/>
      <w:r>
        <w:rPr>
          <w:u w:val="single"/>
        </w:rPr>
        <w:t>банака</w:t>
      </w:r>
      <w:proofErr w:type="gramEnd"/>
      <w:r>
        <w:rPr>
          <w:u w:val="single"/>
        </w:rPr>
        <w:t xml:space="preserve"> (за </w:t>
      </w:r>
      <w:r>
        <w:rPr>
          <w:spacing w:val="-3"/>
          <w:u w:val="single"/>
        </w:rPr>
        <w:t xml:space="preserve">колективно </w:t>
      </w:r>
      <w:r>
        <w:rPr>
          <w:u w:val="single"/>
        </w:rPr>
        <w:t xml:space="preserve">потписивање, као на депо </w:t>
      </w:r>
      <w:r>
        <w:rPr>
          <w:spacing w:val="-5"/>
          <w:u w:val="single"/>
        </w:rPr>
        <w:t xml:space="preserve">картону, </w:t>
      </w:r>
      <w:r>
        <w:rPr>
          <w:u w:val="single"/>
        </w:rPr>
        <w:t>морају бити најмање два</w:t>
      </w:r>
      <w:r>
        <w:rPr>
          <w:spacing w:val="-22"/>
          <w:u w:val="single"/>
        </w:rPr>
        <w:t xml:space="preserve"> </w:t>
      </w:r>
      <w:r>
        <w:rPr>
          <w:u w:val="single"/>
        </w:rPr>
        <w:t>потписника).</w:t>
      </w:r>
    </w:p>
    <w:p w:rsidR="00445FB2" w:rsidRDefault="00445FB2" w:rsidP="00445FB2">
      <w:pPr>
        <w:pStyle w:val="BodyText"/>
        <w:spacing w:before="1" w:line="252" w:lineRule="exact"/>
        <w:ind w:left="260"/>
      </w:pPr>
      <w:r>
        <w:rPr>
          <w:spacing w:val="-56"/>
          <w:u w:val="single"/>
        </w:rPr>
        <w:t xml:space="preserve"> </w:t>
      </w:r>
      <w:proofErr w:type="gramStart"/>
      <w:r w:rsidR="006D09E3">
        <w:rPr>
          <w:u w:val="single"/>
        </w:rPr>
        <w:t>Меничн</w:t>
      </w:r>
      <w:r w:rsidR="006D09E3">
        <w:rPr>
          <w:u w:val="single"/>
          <w:lang w:val="sr-Cyrl-RS"/>
        </w:rPr>
        <w:t>о</w:t>
      </w:r>
      <w:r w:rsidR="006D09E3">
        <w:rPr>
          <w:u w:val="single"/>
        </w:rPr>
        <w:t xml:space="preserve">  овлашћењ</w:t>
      </w:r>
      <w:r w:rsidR="006D09E3">
        <w:rPr>
          <w:u w:val="single"/>
          <w:lang w:val="sr-Cyrl-RS"/>
        </w:rPr>
        <w:t>е</w:t>
      </w:r>
      <w:proofErr w:type="gramEnd"/>
      <w:r>
        <w:rPr>
          <w:u w:val="single"/>
        </w:rPr>
        <w:t xml:space="preserve">  </w:t>
      </w:r>
      <w:r w:rsidR="006D09E3">
        <w:rPr>
          <w:spacing w:val="-4"/>
          <w:u w:val="single"/>
        </w:rPr>
        <w:t>кој</w:t>
      </w:r>
      <w:r w:rsidR="006D09E3">
        <w:rPr>
          <w:spacing w:val="-4"/>
          <w:u w:val="single"/>
          <w:lang w:val="sr-Cyrl-RS"/>
        </w:rPr>
        <w:t>е</w:t>
      </w:r>
      <w:r>
        <w:rPr>
          <w:spacing w:val="-4"/>
          <w:u w:val="single"/>
        </w:rPr>
        <w:t xml:space="preserve">  </w:t>
      </w:r>
      <w:r w:rsidR="006D09E3">
        <w:rPr>
          <w:u w:val="single"/>
        </w:rPr>
        <w:t>прат</w:t>
      </w:r>
      <w:r w:rsidR="006D09E3">
        <w:rPr>
          <w:u w:val="single"/>
          <w:lang w:val="sr-Cyrl-RS"/>
        </w:rPr>
        <w:t>и</w:t>
      </w:r>
      <w:r w:rsidR="006D09E3">
        <w:rPr>
          <w:u w:val="single"/>
        </w:rPr>
        <w:t xml:space="preserve">  меницу  мора  бити  потписан</w:t>
      </w:r>
      <w:r w:rsidR="006D09E3">
        <w:rPr>
          <w:u w:val="single"/>
          <w:lang w:val="sr-Cyrl-RS"/>
        </w:rPr>
        <w:t>о</w:t>
      </w:r>
      <w:r>
        <w:rPr>
          <w:u w:val="single"/>
        </w:rPr>
        <w:t xml:space="preserve">  оригиналним  потписом</w:t>
      </w:r>
      <w:r>
        <w:rPr>
          <w:spacing w:val="-9"/>
          <w:u w:val="single"/>
        </w:rPr>
        <w:t xml:space="preserve"> </w:t>
      </w:r>
      <w:r>
        <w:rPr>
          <w:u w:val="single"/>
        </w:rPr>
        <w:t>(не</w:t>
      </w:r>
    </w:p>
    <w:p w:rsidR="00445FB2" w:rsidRDefault="00445FB2" w:rsidP="00445FB2">
      <w:pPr>
        <w:pStyle w:val="BodyText"/>
        <w:spacing w:line="252" w:lineRule="exact"/>
        <w:ind w:left="260"/>
      </w:pPr>
      <w:r>
        <w:rPr>
          <w:spacing w:val="-56"/>
          <w:u w:val="single"/>
        </w:rPr>
        <w:t xml:space="preserve"> </w:t>
      </w:r>
      <w:proofErr w:type="gramStart"/>
      <w:r>
        <w:rPr>
          <w:spacing w:val="-3"/>
          <w:u w:val="single"/>
        </w:rPr>
        <w:t>може</w:t>
      </w:r>
      <w:proofErr w:type="gramEnd"/>
      <w:r>
        <w:rPr>
          <w:spacing w:val="-3"/>
          <w:u w:val="single"/>
        </w:rPr>
        <w:t xml:space="preserve"> </w:t>
      </w:r>
      <w:r>
        <w:rPr>
          <w:u w:val="single"/>
        </w:rPr>
        <w:t xml:space="preserve">факсимил) лица </w:t>
      </w:r>
      <w:r>
        <w:rPr>
          <w:spacing w:val="-4"/>
          <w:u w:val="single"/>
        </w:rPr>
        <w:t xml:space="preserve">која </w:t>
      </w:r>
      <w:r>
        <w:rPr>
          <w:u w:val="single"/>
        </w:rPr>
        <w:t xml:space="preserve">су потписала </w:t>
      </w:r>
      <w:r>
        <w:rPr>
          <w:spacing w:val="-4"/>
          <w:u w:val="single"/>
        </w:rPr>
        <w:t>меницу.</w:t>
      </w:r>
    </w:p>
    <w:p w:rsidR="00445FB2" w:rsidRDefault="00445FB2" w:rsidP="00445FB2">
      <w:pPr>
        <w:pStyle w:val="BodyText"/>
        <w:spacing w:before="2"/>
        <w:ind w:left="260"/>
      </w:pPr>
      <w:proofErr w:type="gramStart"/>
      <w:r>
        <w:t>У случају промене лица овлашћеног за заступање, менично овлашћење остаје на снази.</w:t>
      </w:r>
      <w:proofErr w:type="gramEnd"/>
    </w:p>
    <w:p w:rsidR="00445FB2" w:rsidRDefault="00445FB2">
      <w:pPr>
        <w:jc w:val="both"/>
        <w:rPr>
          <w:lang w:val="sr-Cyrl-RS"/>
        </w:rPr>
      </w:pPr>
    </w:p>
    <w:p w:rsidR="00AA5D7C" w:rsidRDefault="00AA5D7C">
      <w:pPr>
        <w:jc w:val="both"/>
        <w:rPr>
          <w:lang w:val="sr-Cyrl-RS"/>
        </w:rPr>
      </w:pPr>
    </w:p>
    <w:p w:rsidR="00AA5D7C" w:rsidRDefault="00AA5D7C">
      <w:pPr>
        <w:jc w:val="both"/>
        <w:rPr>
          <w:lang w:val="sr-Cyrl-RS"/>
        </w:rPr>
      </w:pPr>
    </w:p>
    <w:p w:rsidR="00AA5D7C" w:rsidRDefault="00AA5D7C">
      <w:pPr>
        <w:jc w:val="both"/>
        <w:rPr>
          <w:lang w:val="sr-Cyrl-RS"/>
        </w:rPr>
      </w:pPr>
    </w:p>
    <w:p w:rsidR="00AA5D7C" w:rsidRPr="00AA5D7C" w:rsidRDefault="00AA5D7C" w:rsidP="00AA5D7C">
      <w:pPr>
        <w:rPr>
          <w:i/>
          <w:lang w:val="sr-Cyrl-RS"/>
        </w:rPr>
        <w:sectPr w:rsidR="00AA5D7C" w:rsidRPr="00AA5D7C">
          <w:pgSz w:w="11910" w:h="16840"/>
          <w:pgMar w:top="340" w:right="1100" w:bottom="1560" w:left="1180" w:header="0" w:footer="1343" w:gutter="0"/>
          <w:cols w:space="720"/>
        </w:sectPr>
      </w:pPr>
      <w:r w:rsidRPr="00AA5D7C">
        <w:rPr>
          <w:b/>
          <w:i/>
          <w:lang w:val="sr-Cyrl-RS"/>
        </w:rPr>
        <w:t>Напомена:</w:t>
      </w:r>
      <w:r w:rsidRPr="00AA5D7C">
        <w:rPr>
          <w:i/>
          <w:lang w:val="sr-Cyrl-RS"/>
        </w:rPr>
        <w:t>Менично овлашћење  са меницом, које је средство финансијског обезбеђења за добро извршење посла ће доставити само понуђач са којим ће бити закључен оквирни споразум, и то у року од седам дана од дана закључења оквирног споразума.</w:t>
      </w:r>
    </w:p>
    <w:p w:rsidR="00B75E4B" w:rsidRDefault="00B75E4B">
      <w:pPr>
        <w:pStyle w:val="BodyText"/>
        <w:spacing w:before="2"/>
      </w:pPr>
    </w:p>
    <w:p w:rsidR="00B75E4B" w:rsidRDefault="00513889">
      <w:pPr>
        <w:pStyle w:val="Heading3"/>
        <w:spacing w:before="1"/>
        <w:jc w:val="left"/>
      </w:pPr>
      <w:r>
        <w:t>ПОВЕРЉИВОСТ ПОНУДЕ</w:t>
      </w:r>
    </w:p>
    <w:p w:rsidR="00B75E4B" w:rsidRDefault="00B75E4B">
      <w:pPr>
        <w:pStyle w:val="BodyText"/>
        <w:spacing w:before="7"/>
        <w:rPr>
          <w:b/>
          <w:i/>
          <w:sz w:val="21"/>
        </w:rPr>
      </w:pPr>
    </w:p>
    <w:p w:rsidR="00B75E4B" w:rsidRDefault="00513889">
      <w:pPr>
        <w:pStyle w:val="BodyText"/>
        <w:ind w:left="260"/>
      </w:pPr>
      <w:r>
        <w:t>Наручилац је дужан да:</w:t>
      </w:r>
    </w:p>
    <w:p w:rsidR="00B75E4B" w:rsidRDefault="00513889">
      <w:pPr>
        <w:pStyle w:val="ListParagraph"/>
        <w:numPr>
          <w:ilvl w:val="1"/>
          <w:numId w:val="33"/>
        </w:numPr>
        <w:tabs>
          <w:tab w:val="left" w:pos="969"/>
        </w:tabs>
        <w:spacing w:before="1"/>
        <w:ind w:right="341" w:hanging="360"/>
      </w:pPr>
      <w:r>
        <w:t xml:space="preserve">чува као поверљиве све </w:t>
      </w:r>
      <w:r>
        <w:rPr>
          <w:spacing w:val="-3"/>
        </w:rPr>
        <w:t xml:space="preserve">податке </w:t>
      </w:r>
      <w:r>
        <w:t xml:space="preserve">о </w:t>
      </w:r>
      <w:r>
        <w:rPr>
          <w:spacing w:val="-3"/>
        </w:rPr>
        <w:t xml:space="preserve">понуђачима </w:t>
      </w:r>
      <w:r>
        <w:t xml:space="preserve">садржане у </w:t>
      </w:r>
      <w:r>
        <w:rPr>
          <w:spacing w:val="-4"/>
        </w:rPr>
        <w:t xml:space="preserve">понуди које </w:t>
      </w:r>
      <w:r>
        <w:t xml:space="preserve">је као такве, у складу са </w:t>
      </w:r>
      <w:r>
        <w:rPr>
          <w:spacing w:val="-3"/>
        </w:rPr>
        <w:t xml:space="preserve">законом, понуђач </w:t>
      </w:r>
      <w:r>
        <w:t>означио у</w:t>
      </w:r>
      <w:r>
        <w:rPr>
          <w:spacing w:val="1"/>
        </w:rPr>
        <w:t xml:space="preserve"> </w:t>
      </w:r>
      <w:r>
        <w:rPr>
          <w:spacing w:val="-3"/>
        </w:rPr>
        <w:t>понуди;</w:t>
      </w:r>
    </w:p>
    <w:p w:rsidR="00B75E4B" w:rsidRDefault="00513889">
      <w:pPr>
        <w:pStyle w:val="ListParagraph"/>
        <w:numPr>
          <w:ilvl w:val="1"/>
          <w:numId w:val="33"/>
        </w:numPr>
        <w:tabs>
          <w:tab w:val="left" w:pos="969"/>
        </w:tabs>
        <w:ind w:right="337" w:hanging="360"/>
      </w:pPr>
      <w:r>
        <w:t xml:space="preserve">одбије давање информације </w:t>
      </w:r>
      <w:r>
        <w:rPr>
          <w:spacing w:val="-4"/>
        </w:rPr>
        <w:t xml:space="preserve">која </w:t>
      </w:r>
      <w:r>
        <w:t xml:space="preserve">би </w:t>
      </w:r>
      <w:r>
        <w:rPr>
          <w:spacing w:val="-3"/>
        </w:rPr>
        <w:t xml:space="preserve">значила </w:t>
      </w:r>
      <w:r>
        <w:t>повреду поверљивости података добијених у</w:t>
      </w:r>
      <w:r>
        <w:rPr>
          <w:spacing w:val="-3"/>
        </w:rPr>
        <w:t xml:space="preserve"> понуди;</w:t>
      </w:r>
    </w:p>
    <w:p w:rsidR="00B75E4B" w:rsidRDefault="00513889">
      <w:pPr>
        <w:pStyle w:val="ListParagraph"/>
        <w:numPr>
          <w:ilvl w:val="1"/>
          <w:numId w:val="33"/>
        </w:numPr>
        <w:tabs>
          <w:tab w:val="left" w:pos="969"/>
        </w:tabs>
        <w:ind w:right="342" w:hanging="360"/>
      </w:pPr>
      <w:r>
        <w:t xml:space="preserve">Наручилац ће </w:t>
      </w:r>
      <w:r>
        <w:rPr>
          <w:spacing w:val="-3"/>
        </w:rPr>
        <w:t xml:space="preserve">чувати </w:t>
      </w:r>
      <w:r>
        <w:t xml:space="preserve">као пословну тајну имена заинтересованих лица, </w:t>
      </w:r>
      <w:r>
        <w:rPr>
          <w:spacing w:val="-3"/>
        </w:rPr>
        <w:t xml:space="preserve">понуђача </w:t>
      </w:r>
      <w:r>
        <w:t xml:space="preserve">и </w:t>
      </w:r>
      <w:r>
        <w:rPr>
          <w:spacing w:val="-3"/>
        </w:rPr>
        <w:t xml:space="preserve">податке </w:t>
      </w:r>
      <w:r>
        <w:t xml:space="preserve">о поднетим </w:t>
      </w:r>
      <w:r>
        <w:rPr>
          <w:spacing w:val="-4"/>
        </w:rPr>
        <w:t xml:space="preserve">понудама </w:t>
      </w:r>
      <w:r>
        <w:t>до отварања</w:t>
      </w:r>
      <w:r>
        <w:rPr>
          <w:spacing w:val="7"/>
        </w:rPr>
        <w:t xml:space="preserve"> </w:t>
      </w:r>
      <w:r>
        <w:rPr>
          <w:spacing w:val="-3"/>
        </w:rPr>
        <w:t>понуда.</w:t>
      </w:r>
    </w:p>
    <w:p w:rsidR="00B75E4B" w:rsidRDefault="00B75E4B">
      <w:pPr>
        <w:pStyle w:val="BodyText"/>
        <w:spacing w:before="10"/>
        <w:rPr>
          <w:sz w:val="21"/>
        </w:rPr>
      </w:pPr>
    </w:p>
    <w:p w:rsidR="00B75E4B" w:rsidRDefault="00513889">
      <w:pPr>
        <w:pStyle w:val="BodyText"/>
        <w:ind w:left="260"/>
      </w:pPr>
      <w:proofErr w:type="gramStart"/>
      <w:r>
        <w:t>Неће се сматрати поверљивим докази о испуњености обавезних услова, цена и други подаци из понуде који су од значаја за примену критеријума за рангирање понуде.</w:t>
      </w:r>
      <w:proofErr w:type="gramEnd"/>
    </w:p>
    <w:p w:rsidR="00B75E4B" w:rsidRDefault="00B75E4B">
      <w:pPr>
        <w:pStyle w:val="BodyText"/>
        <w:spacing w:before="2"/>
      </w:pPr>
    </w:p>
    <w:p w:rsidR="00B75E4B" w:rsidRDefault="00513889">
      <w:pPr>
        <w:pStyle w:val="BodyText"/>
        <w:ind w:left="260" w:right="334"/>
        <w:jc w:val="both"/>
      </w:pPr>
      <w:r>
        <w:t>Наручилац ће као поверљива третирати само она документа која је у доњем десном углу великим словима имају написано</w:t>
      </w:r>
      <w:proofErr w:type="gramStart"/>
      <w:r>
        <w:t>: ,,</w:t>
      </w:r>
      <w:proofErr w:type="gramEnd"/>
      <w:r>
        <w:rPr>
          <w:b/>
        </w:rPr>
        <w:t>ПОВЕРЉИВО</w:t>
      </w:r>
      <w:r>
        <w:t xml:space="preserve">“,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 </w:t>
      </w:r>
      <w:proofErr w:type="gramStart"/>
      <w:r>
        <w:t>,,</w:t>
      </w:r>
      <w:r>
        <w:rPr>
          <w:b/>
        </w:rPr>
        <w:t>ПОВЕРЉИВО</w:t>
      </w:r>
      <w:proofErr w:type="gramEnd"/>
      <w:r>
        <w:t xml:space="preserve">“, у складу са чланом 14. </w:t>
      </w:r>
      <w:proofErr w:type="gramStart"/>
      <w:r>
        <w:t>Закона.</w:t>
      </w:r>
      <w:proofErr w:type="gramEnd"/>
    </w:p>
    <w:p w:rsidR="00B75E4B" w:rsidRDefault="00B75E4B">
      <w:pPr>
        <w:pStyle w:val="BodyText"/>
        <w:spacing w:before="11"/>
        <w:rPr>
          <w:sz w:val="21"/>
        </w:rPr>
      </w:pPr>
    </w:p>
    <w:p w:rsidR="00B75E4B" w:rsidRDefault="00513889">
      <w:pPr>
        <w:pStyle w:val="BodyText"/>
        <w:ind w:left="260"/>
        <w:jc w:val="both"/>
      </w:pPr>
      <w:proofErr w:type="gramStart"/>
      <w:r>
        <w:t>Наручилац не одговара за поверљивост података који нису означени на наведени начин.</w:t>
      </w:r>
      <w:proofErr w:type="gramEnd"/>
    </w:p>
    <w:p w:rsidR="00B75E4B" w:rsidRDefault="00B75E4B">
      <w:pPr>
        <w:pStyle w:val="BodyText"/>
        <w:spacing w:before="5"/>
      </w:pPr>
    </w:p>
    <w:p w:rsidR="00B75E4B" w:rsidRDefault="00513889">
      <w:pPr>
        <w:pStyle w:val="Heading3"/>
        <w:jc w:val="left"/>
      </w:pPr>
      <w:r>
        <w:t>КОМУНИКАЦИЈА</w:t>
      </w:r>
    </w:p>
    <w:p w:rsidR="00B75E4B" w:rsidRDefault="00B75E4B">
      <w:pPr>
        <w:pStyle w:val="BodyText"/>
        <w:spacing w:before="7"/>
        <w:rPr>
          <w:b/>
          <w:i/>
          <w:sz w:val="21"/>
        </w:rPr>
      </w:pPr>
    </w:p>
    <w:p w:rsidR="00B75E4B" w:rsidRPr="00445FB2" w:rsidRDefault="00513889">
      <w:pPr>
        <w:pStyle w:val="BodyText"/>
        <w:ind w:left="260" w:right="333"/>
        <w:jc w:val="both"/>
        <w:rPr>
          <w:lang w:val="sr-Cyrl-RS"/>
        </w:rPr>
      </w:pPr>
      <w:proofErr w:type="gramStart"/>
      <w:r>
        <w:t>У складу са чланом 20.</w:t>
      </w:r>
      <w:proofErr w:type="gramEnd"/>
      <w:r>
        <w:t xml:space="preserve"> Закона, </w:t>
      </w:r>
      <w:r>
        <w:rPr>
          <w:spacing w:val="-3"/>
        </w:rPr>
        <w:t xml:space="preserve">комуникација </w:t>
      </w:r>
      <w:r>
        <w:t xml:space="preserve">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w:t>
      </w:r>
      <w:r>
        <w:rPr>
          <w:spacing w:val="-4"/>
        </w:rPr>
        <w:t xml:space="preserve">од </w:t>
      </w:r>
      <w:r>
        <w:t xml:space="preserve">стране наручиоца на Порталу </w:t>
      </w:r>
      <w:proofErr w:type="gramStart"/>
      <w:r>
        <w:t>јавних  набавки</w:t>
      </w:r>
      <w:proofErr w:type="gramEnd"/>
      <w:r>
        <w:t xml:space="preserve"> </w:t>
      </w:r>
      <w:r>
        <w:rPr>
          <w:spacing w:val="-5"/>
        </w:rPr>
        <w:t xml:space="preserve">Управе </w:t>
      </w:r>
      <w:r>
        <w:t>за јавне набавке и на интернет страници Наручиоца</w:t>
      </w:r>
      <w:r w:rsidR="00445FB2">
        <w:rPr>
          <w:sz w:val="24"/>
        </w:rPr>
        <w:t>:</w:t>
      </w:r>
      <w:hyperlink r:id="rId9">
        <w:r w:rsidR="00445FB2">
          <w:rPr>
            <w:sz w:val="24"/>
          </w:rPr>
          <w:t>www.atelje212.rs</w:t>
        </w:r>
      </w:hyperlink>
    </w:p>
    <w:p w:rsidR="00B75E4B" w:rsidRDefault="00B75E4B">
      <w:pPr>
        <w:pStyle w:val="BodyText"/>
        <w:spacing w:before="5"/>
        <w:rPr>
          <w:sz w:val="14"/>
        </w:rPr>
      </w:pPr>
    </w:p>
    <w:p w:rsidR="00B75E4B" w:rsidRDefault="00513889">
      <w:pPr>
        <w:pStyle w:val="Heading3"/>
        <w:spacing w:before="92"/>
      </w:pPr>
      <w:r>
        <w:t>ДОДАТНЕ ИНФОРМАЦИЈЕ</w:t>
      </w:r>
    </w:p>
    <w:p w:rsidR="00B75E4B" w:rsidRDefault="00B75E4B">
      <w:pPr>
        <w:pStyle w:val="BodyText"/>
        <w:spacing w:before="7"/>
        <w:rPr>
          <w:b/>
          <w:i/>
          <w:sz w:val="21"/>
        </w:rPr>
      </w:pPr>
    </w:p>
    <w:p w:rsidR="00B75E4B" w:rsidRDefault="00513889">
      <w:pPr>
        <w:pStyle w:val="BodyText"/>
        <w:ind w:left="260" w:right="333"/>
        <w:jc w:val="both"/>
      </w:pPr>
      <w:proofErr w:type="gramStart"/>
      <w:r>
        <w:t>У складу са чланом 63.</w:t>
      </w:r>
      <w:proofErr w:type="gramEnd"/>
      <w:r>
        <w:t xml:space="preserve"> </w:t>
      </w:r>
      <w:proofErr w:type="gramStart"/>
      <w:r>
        <w:t>став</w:t>
      </w:r>
      <w:proofErr w:type="gramEnd"/>
      <w:r>
        <w:t xml:space="preserve"> 2. </w:t>
      </w:r>
      <w:r>
        <w:rPr>
          <w:spacing w:val="-3"/>
        </w:rPr>
        <w:t xml:space="preserve">Закона </w:t>
      </w:r>
      <w:r>
        <w:t xml:space="preserve">о јавним набавкама, заинтересовано лице </w:t>
      </w:r>
      <w:r>
        <w:rPr>
          <w:spacing w:val="-3"/>
        </w:rPr>
        <w:t xml:space="preserve">може </w:t>
      </w:r>
      <w:proofErr w:type="gramStart"/>
      <w:r>
        <w:t>у  писаном</w:t>
      </w:r>
      <w:proofErr w:type="gramEnd"/>
      <w:r>
        <w:t xml:space="preserve"> облику тражити </w:t>
      </w:r>
      <w:r>
        <w:rPr>
          <w:spacing w:val="-4"/>
        </w:rPr>
        <w:t xml:space="preserve">од </w:t>
      </w:r>
      <w:r>
        <w:t xml:space="preserve">Наручиоца </w:t>
      </w:r>
      <w:r>
        <w:rPr>
          <w:spacing w:val="-3"/>
        </w:rPr>
        <w:t xml:space="preserve">додатне </w:t>
      </w:r>
      <w:r>
        <w:t xml:space="preserve">информације или појашњења у вези са припремањем </w:t>
      </w:r>
      <w:r>
        <w:rPr>
          <w:spacing w:val="-3"/>
        </w:rPr>
        <w:t xml:space="preserve">понуде, </w:t>
      </w:r>
      <w:r>
        <w:t xml:space="preserve">при чему </w:t>
      </w:r>
      <w:r>
        <w:rPr>
          <w:spacing w:val="-3"/>
        </w:rPr>
        <w:t xml:space="preserve">може </w:t>
      </w:r>
      <w:r>
        <w:t xml:space="preserve">да </w:t>
      </w:r>
      <w:r>
        <w:rPr>
          <w:spacing w:val="-3"/>
        </w:rPr>
        <w:t xml:space="preserve">укаже </w:t>
      </w:r>
      <w:r>
        <w:t xml:space="preserve">наручиоцу и на евентуално </w:t>
      </w:r>
      <w:r>
        <w:rPr>
          <w:spacing w:val="-3"/>
        </w:rPr>
        <w:t xml:space="preserve">уочене </w:t>
      </w:r>
      <w:r>
        <w:t xml:space="preserve">недостатке и неправилности у </w:t>
      </w:r>
      <w:r>
        <w:rPr>
          <w:spacing w:val="-3"/>
        </w:rPr>
        <w:t xml:space="preserve">конкурсној </w:t>
      </w:r>
      <w:r>
        <w:t xml:space="preserve">документацији, најкасније 5 (пет) дана пре истека рока за подношење </w:t>
      </w:r>
      <w:r>
        <w:rPr>
          <w:spacing w:val="-3"/>
        </w:rPr>
        <w:t xml:space="preserve">понуде, </w:t>
      </w:r>
      <w:r>
        <w:t xml:space="preserve">искључиво писаним путем, односно путем поште, електронске поште или факсом, </w:t>
      </w:r>
      <w:r>
        <w:rPr>
          <w:spacing w:val="-3"/>
        </w:rPr>
        <w:t xml:space="preserve">сваког </w:t>
      </w:r>
      <w:r>
        <w:t>радног</w:t>
      </w:r>
      <w:r>
        <w:rPr>
          <w:spacing w:val="2"/>
        </w:rPr>
        <w:t xml:space="preserve"> </w:t>
      </w:r>
      <w:r>
        <w:t>дана.</w:t>
      </w:r>
    </w:p>
    <w:p w:rsidR="00B75E4B" w:rsidRDefault="00513889">
      <w:pPr>
        <w:pStyle w:val="BodyText"/>
        <w:ind w:left="260" w:right="341"/>
        <w:jc w:val="both"/>
      </w:pPr>
      <w:proofErr w:type="gramStart"/>
      <w:r>
        <w:t>Напомињемо да се комуникација у поступку предметне јавне набавке врши на начин одређен чланом 20.</w:t>
      </w:r>
      <w:proofErr w:type="gramEnd"/>
      <w:r>
        <w:t xml:space="preserve"> </w:t>
      </w:r>
      <w:proofErr w:type="gramStart"/>
      <w:r>
        <w:t>Закона о јавним набавкама.</w:t>
      </w:r>
      <w:proofErr w:type="gramEnd"/>
    </w:p>
    <w:p w:rsidR="00B75E4B" w:rsidRDefault="00445FB2">
      <w:pPr>
        <w:pStyle w:val="BodyText"/>
        <w:ind w:left="260" w:right="419"/>
      </w:pPr>
      <w:r>
        <w:t xml:space="preserve">Aдреса: </w:t>
      </w:r>
      <w:r>
        <w:rPr>
          <w:lang w:val="sr-Cyrl-RS"/>
        </w:rPr>
        <w:t>Позориште Атеље 212, Светогорска 21</w:t>
      </w:r>
      <w:r w:rsidR="00513889">
        <w:t xml:space="preserve">, 11000 Београд; Електронска пошта: </w:t>
      </w:r>
      <w:hyperlink r:id="rId10" w:history="1">
        <w:r>
          <w:rPr>
            <w:rStyle w:val="Hyperlink"/>
          </w:rPr>
          <w:t>javnenabavke@atelje212.rs</w:t>
        </w:r>
      </w:hyperlink>
    </w:p>
    <w:p w:rsidR="00B75E4B" w:rsidRDefault="00513889">
      <w:pPr>
        <w:pStyle w:val="BodyText"/>
        <w:spacing w:before="1"/>
        <w:ind w:left="260"/>
      </w:pPr>
      <w:proofErr w:type="gramStart"/>
      <w:r>
        <w:t>Тражење додатних информација или појашњења у вези са припремањем понуде телефоном није дозвољено.</w:t>
      </w:r>
      <w:proofErr w:type="gramEnd"/>
    </w:p>
    <w:p w:rsidR="00B75E4B" w:rsidRDefault="00B75E4B">
      <w:pPr>
        <w:pStyle w:val="BodyText"/>
        <w:spacing w:before="10"/>
        <w:rPr>
          <w:sz w:val="21"/>
        </w:rPr>
      </w:pPr>
    </w:p>
    <w:p w:rsidR="00B75E4B" w:rsidRDefault="00513889" w:rsidP="00445FB2">
      <w:pPr>
        <w:pStyle w:val="BodyText"/>
        <w:spacing w:before="1"/>
        <w:ind w:left="260" w:right="339"/>
        <w:rPr>
          <w:sz w:val="24"/>
          <w:lang w:val="sr-Cyrl-RS"/>
        </w:rPr>
      </w:pPr>
      <w:r>
        <w:t xml:space="preserve">Наручилац ће у року од 3 (три) дана од дана пријема писаног захтева за додатним информацијама или појашњењима одговор објавити на Порталу јавних набавки Управе за јавне набавке и на својој </w:t>
      </w:r>
      <w:proofErr w:type="gramStart"/>
      <w:r>
        <w:t xml:space="preserve">интернет страници </w:t>
      </w:r>
      <w:r w:rsidR="00445FB2">
        <w:rPr>
          <w:sz w:val="24"/>
        </w:rPr>
        <w:t>:</w:t>
      </w:r>
      <w:proofErr w:type="gramEnd"/>
      <w:r w:rsidR="00445FB2">
        <w:fldChar w:fldCharType="begin"/>
      </w:r>
      <w:r w:rsidR="00445FB2">
        <w:instrText xml:space="preserve"> HYPERLINK "http://www.atelje212.rs/" \h </w:instrText>
      </w:r>
      <w:r w:rsidR="00445FB2">
        <w:fldChar w:fldCharType="separate"/>
      </w:r>
      <w:r w:rsidR="00445FB2">
        <w:rPr>
          <w:sz w:val="24"/>
        </w:rPr>
        <w:t>www.atelje212.rs</w:t>
      </w:r>
      <w:r w:rsidR="00445FB2">
        <w:rPr>
          <w:sz w:val="24"/>
        </w:rPr>
        <w:fldChar w:fldCharType="end"/>
      </w:r>
    </w:p>
    <w:p w:rsidR="00445FB2" w:rsidRDefault="00445FB2" w:rsidP="00445FB2">
      <w:pPr>
        <w:pStyle w:val="BodyText"/>
        <w:spacing w:before="1"/>
        <w:ind w:left="260" w:right="339"/>
        <w:rPr>
          <w:sz w:val="24"/>
          <w:lang w:val="sr-Cyrl-RS"/>
        </w:rPr>
      </w:pPr>
    </w:p>
    <w:p w:rsidR="00445FB2" w:rsidRDefault="00445FB2" w:rsidP="00AA6892">
      <w:pPr>
        <w:pStyle w:val="BodyText"/>
        <w:spacing w:before="74"/>
        <w:ind w:left="260" w:right="334"/>
        <w:jc w:val="both"/>
      </w:pPr>
      <w:r>
        <w:t xml:space="preserve">Додатне информације и појашњења упућују се са напоменом </w:t>
      </w:r>
      <w:proofErr w:type="gramStart"/>
      <w:r>
        <w:t>,,Захтев</w:t>
      </w:r>
      <w:proofErr w:type="gramEnd"/>
      <w:r>
        <w:t xml:space="preserve"> за </w:t>
      </w:r>
      <w:r>
        <w:rPr>
          <w:spacing w:val="-3"/>
        </w:rPr>
        <w:t xml:space="preserve">додатним </w:t>
      </w:r>
      <w:r>
        <w:t xml:space="preserve">информацијама или појашњењима </w:t>
      </w:r>
      <w:r>
        <w:rPr>
          <w:spacing w:val="-3"/>
        </w:rPr>
        <w:t xml:space="preserve">конкурсне </w:t>
      </w:r>
      <w:r>
        <w:t>документације, јавна набавка бр. У-1</w:t>
      </w:r>
      <w:r w:rsidR="00AA6892">
        <w:t>.2.2</w:t>
      </w:r>
      <w:r>
        <w:t>/</w:t>
      </w:r>
      <w:r>
        <w:rPr>
          <w:lang w:val="sr-Cyrl-RS"/>
        </w:rPr>
        <w:t>20</w:t>
      </w:r>
      <w:r w:rsidR="00AA6892">
        <w:rPr>
          <w:lang w:val="sr-Latn-RS"/>
        </w:rPr>
        <w:t>20</w:t>
      </w:r>
      <w:r>
        <w:t xml:space="preserve"> – услуга</w:t>
      </w:r>
      <w:r w:rsidR="00AA6892">
        <w:t xml:space="preserve"> </w:t>
      </w:r>
      <w:r>
        <w:t xml:space="preserve">- </w:t>
      </w:r>
      <w:r>
        <w:rPr>
          <w:spacing w:val="-5"/>
        </w:rPr>
        <w:t xml:space="preserve">Услуге </w:t>
      </w:r>
      <w:r>
        <w:t xml:space="preserve">организације путовања у земљи и </w:t>
      </w:r>
      <w:r>
        <w:rPr>
          <w:spacing w:val="-3"/>
        </w:rPr>
        <w:t>иностранству</w:t>
      </w:r>
      <w:proofErr w:type="gramStart"/>
      <w:r>
        <w:t>.“</w:t>
      </w:r>
      <w:proofErr w:type="gramEnd"/>
    </w:p>
    <w:p w:rsidR="00445FB2" w:rsidRPr="00445FB2" w:rsidRDefault="00445FB2" w:rsidP="00445FB2">
      <w:pPr>
        <w:pStyle w:val="BodyText"/>
        <w:spacing w:before="1"/>
        <w:ind w:left="260" w:right="339"/>
        <w:rPr>
          <w:lang w:val="sr-Cyrl-RS"/>
        </w:rPr>
        <w:sectPr w:rsidR="00445FB2" w:rsidRPr="00445FB2">
          <w:pgSz w:w="11910" w:h="16840"/>
          <w:pgMar w:top="580" w:right="1100" w:bottom="1560" w:left="1180" w:header="0" w:footer="1343" w:gutter="0"/>
          <w:cols w:space="720"/>
        </w:sectPr>
      </w:pPr>
    </w:p>
    <w:p w:rsidR="00B75E4B" w:rsidRDefault="00B75E4B">
      <w:pPr>
        <w:pStyle w:val="BodyText"/>
        <w:spacing w:before="4"/>
      </w:pPr>
    </w:p>
    <w:p w:rsidR="00B75E4B" w:rsidRDefault="00513889">
      <w:pPr>
        <w:pStyle w:val="Heading3"/>
      </w:pPr>
      <w:r>
        <w:t>ИЗМЕНЕ И ДОПУНЕ КОНКУРСНЕ ДОКУМЕНТАЦИЈЕ</w:t>
      </w:r>
    </w:p>
    <w:p w:rsidR="00B75E4B" w:rsidRDefault="00B75E4B">
      <w:pPr>
        <w:pStyle w:val="BodyText"/>
        <w:spacing w:before="7"/>
        <w:rPr>
          <w:b/>
          <w:i/>
          <w:sz w:val="21"/>
        </w:rPr>
      </w:pPr>
    </w:p>
    <w:p w:rsidR="00B75E4B" w:rsidRPr="00445FB2" w:rsidRDefault="00513889">
      <w:pPr>
        <w:pStyle w:val="BodyText"/>
        <w:spacing w:before="1"/>
        <w:ind w:left="260" w:right="336"/>
        <w:jc w:val="both"/>
        <w:rPr>
          <w:lang w:val="sr-Cyrl-RS"/>
        </w:rPr>
      </w:pPr>
      <w:r>
        <w:t xml:space="preserve">Наручилац може да измени или допуни Конкурсну документацију у року предвиђеном за подношење понуда и дужан је да без одлагања измене или допуне објави на Порталу јавних набавки </w:t>
      </w:r>
      <w:r w:rsidR="00445FB2">
        <w:t>на интернет страници наручиоца</w:t>
      </w:r>
      <w:r w:rsidR="00F64BA6">
        <w:rPr>
          <w:lang w:val="sr-Cyrl-RS"/>
        </w:rPr>
        <w:t>:</w:t>
      </w:r>
      <w:r w:rsidR="00445FB2">
        <w:t xml:space="preserve"> </w:t>
      </w:r>
      <w:hyperlink r:id="rId11">
        <w:r w:rsidR="00445FB2">
          <w:rPr>
            <w:sz w:val="24"/>
          </w:rPr>
          <w:t>www.atelje212.rs</w:t>
        </w:r>
      </w:hyperlink>
    </w:p>
    <w:p w:rsidR="00B75E4B" w:rsidRDefault="00B75E4B">
      <w:pPr>
        <w:pStyle w:val="BodyText"/>
        <w:spacing w:before="10"/>
        <w:rPr>
          <w:sz w:val="13"/>
        </w:rPr>
      </w:pPr>
    </w:p>
    <w:p w:rsidR="00B75E4B" w:rsidRDefault="00513889">
      <w:pPr>
        <w:pStyle w:val="BodyText"/>
        <w:spacing w:before="92"/>
        <w:ind w:left="260" w:right="336"/>
        <w:jc w:val="both"/>
      </w:pPr>
      <w:proofErr w:type="gramStart"/>
      <w:r>
        <w:t>Уколико Наручилац измени или допуни Конкурсну документацију осам или мање дана пре истека рока за подношење понуда, Наручилац ће продужити рок за подношење понуда и објавити обавештење о продужењу рока за подношење понуда.</w:t>
      </w:r>
      <w:proofErr w:type="gramEnd"/>
    </w:p>
    <w:p w:rsidR="00B75E4B" w:rsidRDefault="00513889">
      <w:pPr>
        <w:pStyle w:val="BodyText"/>
        <w:spacing w:before="1"/>
        <w:ind w:left="260" w:right="333"/>
        <w:jc w:val="both"/>
      </w:pPr>
      <w:proofErr w:type="gramStart"/>
      <w:r>
        <w:t>По истеку рока за подношење понуда наручилац не може да мења нити допуњује Конкурсну документацију.</w:t>
      </w:r>
      <w:proofErr w:type="gramEnd"/>
    </w:p>
    <w:p w:rsidR="00B75E4B" w:rsidRDefault="00B75E4B">
      <w:pPr>
        <w:pStyle w:val="BodyText"/>
        <w:spacing w:before="5"/>
      </w:pPr>
    </w:p>
    <w:p w:rsidR="00B75E4B" w:rsidRDefault="00513889">
      <w:pPr>
        <w:pStyle w:val="Heading3"/>
      </w:pPr>
      <w:r>
        <w:t>ДОДАТНА ОБЈАШЊЕЊА, КОНТРОЛА И ДОПУШТЕНЕ ИСПРАВКЕ</w:t>
      </w:r>
    </w:p>
    <w:p w:rsidR="00B75E4B" w:rsidRDefault="00B75E4B">
      <w:pPr>
        <w:pStyle w:val="BodyText"/>
        <w:spacing w:before="7"/>
        <w:rPr>
          <w:b/>
          <w:i/>
          <w:sz w:val="21"/>
        </w:rPr>
      </w:pPr>
    </w:p>
    <w:p w:rsidR="00B75E4B" w:rsidRDefault="00513889">
      <w:pPr>
        <w:pStyle w:val="BodyText"/>
        <w:ind w:left="260"/>
        <w:jc w:val="both"/>
      </w:pPr>
      <w:proofErr w:type="gramStart"/>
      <w:r>
        <w:t>Наручилац задржава право на проверу веродостојности наведених података и изјава.</w:t>
      </w:r>
      <w:proofErr w:type="gramEnd"/>
    </w:p>
    <w:p w:rsidR="00B75E4B" w:rsidRDefault="00B75E4B">
      <w:pPr>
        <w:pStyle w:val="BodyText"/>
        <w:spacing w:before="10"/>
        <w:rPr>
          <w:sz w:val="21"/>
        </w:rPr>
      </w:pPr>
    </w:p>
    <w:p w:rsidR="00B75E4B" w:rsidRDefault="00513889">
      <w:pPr>
        <w:pStyle w:val="BodyText"/>
        <w:ind w:left="260" w:right="335"/>
        <w:jc w:val="both"/>
      </w:pPr>
      <w:r>
        <w:t>Наручилац може, писаним путем, односно путем поште, електронске поште или факсом,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75E4B" w:rsidRDefault="00B75E4B">
      <w:pPr>
        <w:pStyle w:val="BodyText"/>
        <w:spacing w:before="2"/>
      </w:pPr>
    </w:p>
    <w:p w:rsidR="00B75E4B" w:rsidRDefault="00513889">
      <w:pPr>
        <w:pStyle w:val="BodyText"/>
        <w:ind w:left="260" w:right="336"/>
        <w:jc w:val="both"/>
      </w:pPr>
      <w:proofErr w:type="gramStart"/>
      <w:r>
        <w:t xml:space="preserve">Наручилац не може да захтева, дозволи или </w:t>
      </w:r>
      <w:r>
        <w:rPr>
          <w:spacing w:val="-4"/>
        </w:rPr>
        <w:t xml:space="preserve">понуди </w:t>
      </w:r>
      <w:r>
        <w:t xml:space="preserve">промену елемената </w:t>
      </w:r>
      <w:r>
        <w:rPr>
          <w:spacing w:val="-4"/>
        </w:rPr>
        <w:t xml:space="preserve">понуде </w:t>
      </w:r>
      <w:r>
        <w:rPr>
          <w:spacing w:val="-3"/>
        </w:rPr>
        <w:t xml:space="preserve">који </w:t>
      </w:r>
      <w:r>
        <w:t xml:space="preserve">су </w:t>
      </w:r>
      <w:r>
        <w:rPr>
          <w:spacing w:val="-4"/>
        </w:rPr>
        <w:t xml:space="preserve">од </w:t>
      </w:r>
      <w:r>
        <w:t xml:space="preserve">значаја за примену критеријума за доделу уговора, односно промену </w:t>
      </w:r>
      <w:r>
        <w:rPr>
          <w:spacing w:val="-3"/>
        </w:rPr>
        <w:t xml:space="preserve">којом </w:t>
      </w:r>
      <w:r>
        <w:t xml:space="preserve">би се </w:t>
      </w:r>
      <w:r>
        <w:rPr>
          <w:spacing w:val="-4"/>
        </w:rPr>
        <w:t xml:space="preserve">понуда </w:t>
      </w:r>
      <w:r>
        <w:rPr>
          <w:spacing w:val="-3"/>
        </w:rPr>
        <w:t xml:space="preserve">која </w:t>
      </w:r>
      <w:r>
        <w:t xml:space="preserve">је неодговарајућа или неприхватљива учинила одговарајућом или </w:t>
      </w:r>
      <w:r>
        <w:rPr>
          <w:spacing w:val="-3"/>
        </w:rPr>
        <w:t xml:space="preserve">прихватљивом, </w:t>
      </w:r>
      <w:r>
        <w:t xml:space="preserve">осим </w:t>
      </w:r>
      <w:r>
        <w:rPr>
          <w:spacing w:val="-4"/>
        </w:rPr>
        <w:t xml:space="preserve">ако </w:t>
      </w:r>
      <w:r>
        <w:t>другачије не произилази из природе поступка јавне</w:t>
      </w:r>
      <w:r>
        <w:rPr>
          <w:spacing w:val="-12"/>
        </w:rPr>
        <w:t xml:space="preserve"> </w:t>
      </w:r>
      <w:r>
        <w:t>набавке.</w:t>
      </w:r>
      <w:proofErr w:type="gramEnd"/>
    </w:p>
    <w:p w:rsidR="00B75E4B" w:rsidRDefault="00513889">
      <w:pPr>
        <w:pStyle w:val="BodyText"/>
        <w:ind w:left="260" w:right="339"/>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r>
        <w:t xml:space="preserve"> </w:t>
      </w:r>
      <w:proofErr w:type="gramStart"/>
      <w:r>
        <w:t>У случају разлике између јединичне и укупне цене, меродавна је јединична цена.</w:t>
      </w:r>
      <w:proofErr w:type="gramEnd"/>
      <w:r>
        <w:t xml:space="preserve"> </w:t>
      </w:r>
      <w:proofErr w:type="gramStart"/>
      <w:r>
        <w:t>Ако се понуђач не сагласи са исправком рачунских грешака, Наручилац ће његову понуду одбити као неприхватљиву.</w:t>
      </w:r>
      <w:proofErr w:type="gramEnd"/>
    </w:p>
    <w:p w:rsidR="00B75E4B" w:rsidRDefault="00B75E4B">
      <w:pPr>
        <w:pStyle w:val="BodyText"/>
        <w:spacing w:before="4"/>
      </w:pPr>
    </w:p>
    <w:p w:rsidR="00B75E4B" w:rsidRDefault="00513889">
      <w:pPr>
        <w:pStyle w:val="Heading3"/>
      </w:pPr>
      <w:r>
        <w:t>НЕГАТИВНА РЕФЕРЕНЦА</w:t>
      </w:r>
    </w:p>
    <w:p w:rsidR="00B75E4B" w:rsidRDefault="00B75E4B">
      <w:pPr>
        <w:pStyle w:val="BodyText"/>
        <w:spacing w:before="7"/>
        <w:rPr>
          <w:b/>
          <w:i/>
          <w:sz w:val="21"/>
        </w:rPr>
      </w:pPr>
    </w:p>
    <w:p w:rsidR="00B75E4B" w:rsidRDefault="00513889">
      <w:pPr>
        <w:pStyle w:val="BodyText"/>
        <w:ind w:left="260" w:right="340"/>
        <w:jc w:val="both"/>
      </w:pPr>
      <w:proofErr w:type="gramStart"/>
      <w:r>
        <w:t>Наручилац у складу са чланом 82.</w:t>
      </w:r>
      <w:proofErr w:type="gramEnd"/>
      <w:r>
        <w:t xml:space="preserve"> Закона о јавним набавкама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75E4B" w:rsidRDefault="00513889">
      <w:pPr>
        <w:pStyle w:val="ListParagraph"/>
        <w:numPr>
          <w:ilvl w:val="0"/>
          <w:numId w:val="30"/>
        </w:numPr>
        <w:tabs>
          <w:tab w:val="left" w:pos="969"/>
        </w:tabs>
        <w:spacing w:line="252" w:lineRule="exact"/>
        <w:ind w:hanging="349"/>
      </w:pPr>
      <w:proofErr w:type="gramStart"/>
      <w:r>
        <w:t>поступио</w:t>
      </w:r>
      <w:proofErr w:type="gramEnd"/>
      <w:r>
        <w:t xml:space="preserve"> супротно забрани из члана 23. </w:t>
      </w:r>
      <w:proofErr w:type="gramStart"/>
      <w:r>
        <w:t>и</w:t>
      </w:r>
      <w:proofErr w:type="gramEnd"/>
      <w:r>
        <w:t xml:space="preserve"> 25.</w:t>
      </w:r>
      <w:r>
        <w:rPr>
          <w:spacing w:val="-7"/>
        </w:rPr>
        <w:t xml:space="preserve"> </w:t>
      </w:r>
      <w:r>
        <w:rPr>
          <w:spacing w:val="-3"/>
        </w:rPr>
        <w:t>Закона;</w:t>
      </w:r>
    </w:p>
    <w:p w:rsidR="00B75E4B" w:rsidRDefault="00513889">
      <w:pPr>
        <w:pStyle w:val="ListParagraph"/>
        <w:numPr>
          <w:ilvl w:val="0"/>
          <w:numId w:val="30"/>
        </w:numPr>
        <w:tabs>
          <w:tab w:val="left" w:pos="969"/>
        </w:tabs>
        <w:spacing w:before="1" w:line="253" w:lineRule="exact"/>
        <w:ind w:hanging="349"/>
      </w:pPr>
      <w:r>
        <w:t>учинио повреду</w:t>
      </w:r>
      <w:r>
        <w:rPr>
          <w:spacing w:val="-3"/>
        </w:rPr>
        <w:t xml:space="preserve"> </w:t>
      </w:r>
      <w:r>
        <w:t>конкуренције;</w:t>
      </w:r>
    </w:p>
    <w:p w:rsidR="00B75E4B" w:rsidRDefault="00513889">
      <w:pPr>
        <w:pStyle w:val="ListParagraph"/>
        <w:numPr>
          <w:ilvl w:val="0"/>
          <w:numId w:val="30"/>
        </w:numPr>
        <w:tabs>
          <w:tab w:val="left" w:pos="969"/>
        </w:tabs>
        <w:ind w:left="980" w:right="340" w:hanging="360"/>
      </w:pPr>
      <w:r>
        <w:t xml:space="preserve">доставио неистините </w:t>
      </w:r>
      <w:r>
        <w:rPr>
          <w:spacing w:val="-4"/>
        </w:rPr>
        <w:t xml:space="preserve">податке </w:t>
      </w:r>
      <w:r>
        <w:t xml:space="preserve">у </w:t>
      </w:r>
      <w:r>
        <w:rPr>
          <w:spacing w:val="-3"/>
        </w:rPr>
        <w:t xml:space="preserve">понуди </w:t>
      </w:r>
      <w:r>
        <w:t xml:space="preserve">или без оправданих разлога одбио да закључи </w:t>
      </w:r>
      <w:r>
        <w:rPr>
          <w:spacing w:val="-2"/>
        </w:rPr>
        <w:t xml:space="preserve">уговор </w:t>
      </w:r>
      <w:r>
        <w:t xml:space="preserve">о јавној набавци, </w:t>
      </w:r>
      <w:r>
        <w:rPr>
          <w:spacing w:val="-3"/>
        </w:rPr>
        <w:t xml:space="preserve">након </w:t>
      </w:r>
      <w:r>
        <w:t xml:space="preserve">што му је </w:t>
      </w:r>
      <w:r>
        <w:rPr>
          <w:spacing w:val="-2"/>
        </w:rPr>
        <w:t>уговор</w:t>
      </w:r>
      <w:r>
        <w:rPr>
          <w:spacing w:val="-4"/>
        </w:rPr>
        <w:t xml:space="preserve"> </w:t>
      </w:r>
      <w:r>
        <w:t>додељен;</w:t>
      </w:r>
    </w:p>
    <w:p w:rsidR="00B75E4B" w:rsidRDefault="00513889">
      <w:pPr>
        <w:pStyle w:val="ListParagraph"/>
        <w:numPr>
          <w:ilvl w:val="0"/>
          <w:numId w:val="30"/>
        </w:numPr>
        <w:tabs>
          <w:tab w:val="left" w:pos="969"/>
        </w:tabs>
        <w:spacing w:before="1"/>
        <w:ind w:hanging="349"/>
      </w:pPr>
      <w:proofErr w:type="gramStart"/>
      <w:r>
        <w:t>одбио</w:t>
      </w:r>
      <w:proofErr w:type="gramEnd"/>
      <w:r>
        <w:t xml:space="preserve"> да достави доказе и средства обезбеђења на шта се у </w:t>
      </w:r>
      <w:r>
        <w:rPr>
          <w:spacing w:val="-4"/>
        </w:rPr>
        <w:t>понуди</w:t>
      </w:r>
      <w:r>
        <w:rPr>
          <w:spacing w:val="-11"/>
        </w:rPr>
        <w:t xml:space="preserve"> </w:t>
      </w:r>
      <w:r>
        <w:t>обавезао.</w:t>
      </w:r>
    </w:p>
    <w:p w:rsidR="00B75E4B" w:rsidRDefault="00B75E4B">
      <w:pPr>
        <w:pStyle w:val="BodyText"/>
      </w:pPr>
    </w:p>
    <w:p w:rsidR="00B75E4B" w:rsidRDefault="00513889">
      <w:pPr>
        <w:pStyle w:val="BodyText"/>
        <w:ind w:left="260" w:right="334"/>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w:t>
      </w:r>
      <w:proofErr w:type="gramEnd"/>
    </w:p>
    <w:p w:rsidR="00B75E4B" w:rsidRDefault="00B75E4B">
      <w:pPr>
        <w:pStyle w:val="BodyText"/>
      </w:pPr>
    </w:p>
    <w:p w:rsidR="00B75E4B" w:rsidRDefault="00513889">
      <w:pPr>
        <w:pStyle w:val="BodyText"/>
        <w:spacing w:line="252" w:lineRule="exact"/>
        <w:ind w:left="260"/>
      </w:pPr>
      <w:r>
        <w:t>Докази за одбијање понуде због напред наведених разлога су:</w:t>
      </w:r>
    </w:p>
    <w:p w:rsidR="00B75E4B" w:rsidRDefault="00513889">
      <w:pPr>
        <w:pStyle w:val="ListParagraph"/>
        <w:numPr>
          <w:ilvl w:val="0"/>
          <w:numId w:val="29"/>
        </w:numPr>
        <w:tabs>
          <w:tab w:val="left" w:pos="969"/>
        </w:tabs>
        <w:spacing w:line="252" w:lineRule="exact"/>
        <w:ind w:hanging="349"/>
      </w:pPr>
      <w:r>
        <w:t xml:space="preserve">правоснажна </w:t>
      </w:r>
      <w:r>
        <w:rPr>
          <w:spacing w:val="-4"/>
        </w:rPr>
        <w:t xml:space="preserve">судска </w:t>
      </w:r>
      <w:r>
        <w:t xml:space="preserve">одлука или </w:t>
      </w:r>
      <w:r>
        <w:rPr>
          <w:spacing w:val="-4"/>
        </w:rPr>
        <w:t xml:space="preserve">коначна </w:t>
      </w:r>
      <w:r>
        <w:rPr>
          <w:spacing w:val="-3"/>
        </w:rPr>
        <w:t xml:space="preserve">одлука другог </w:t>
      </w:r>
      <w:r>
        <w:t>надлежног</w:t>
      </w:r>
      <w:r>
        <w:rPr>
          <w:spacing w:val="7"/>
        </w:rPr>
        <w:t xml:space="preserve"> </w:t>
      </w:r>
      <w:r>
        <w:t>органа;</w:t>
      </w:r>
    </w:p>
    <w:p w:rsidR="00B75E4B" w:rsidRDefault="00513889">
      <w:pPr>
        <w:pStyle w:val="ListParagraph"/>
        <w:numPr>
          <w:ilvl w:val="0"/>
          <w:numId w:val="29"/>
        </w:numPr>
        <w:tabs>
          <w:tab w:val="left" w:pos="969"/>
        </w:tabs>
        <w:spacing w:before="1"/>
        <w:ind w:left="980" w:right="340" w:hanging="360"/>
      </w:pPr>
      <w:r>
        <w:t>исправа о реализованом средству финансијског обезбеђења испуњења обавеза у поступку јавне набавке или испуњења уговорних</w:t>
      </w:r>
      <w:r>
        <w:rPr>
          <w:spacing w:val="-6"/>
        </w:rPr>
        <w:t xml:space="preserve"> </w:t>
      </w:r>
      <w:r>
        <w:t>обавеза;</w:t>
      </w:r>
    </w:p>
    <w:p w:rsidR="00B75E4B" w:rsidRDefault="00513889">
      <w:pPr>
        <w:pStyle w:val="ListParagraph"/>
        <w:numPr>
          <w:ilvl w:val="0"/>
          <w:numId w:val="29"/>
        </w:numPr>
        <w:tabs>
          <w:tab w:val="left" w:pos="969"/>
        </w:tabs>
        <w:spacing w:line="251" w:lineRule="exact"/>
        <w:ind w:hanging="349"/>
      </w:pPr>
      <w:r>
        <w:t>исправа о наплаћеној уговорној</w:t>
      </w:r>
      <w:r>
        <w:rPr>
          <w:spacing w:val="1"/>
        </w:rPr>
        <w:t xml:space="preserve"> </w:t>
      </w:r>
      <w:r>
        <w:t>казни;</w:t>
      </w:r>
    </w:p>
    <w:p w:rsidR="00B75E4B" w:rsidRDefault="00513889">
      <w:pPr>
        <w:pStyle w:val="ListParagraph"/>
        <w:numPr>
          <w:ilvl w:val="0"/>
          <w:numId w:val="29"/>
        </w:numPr>
        <w:tabs>
          <w:tab w:val="left" w:pos="969"/>
        </w:tabs>
        <w:spacing w:before="2"/>
        <w:ind w:hanging="349"/>
      </w:pPr>
      <w:r>
        <w:t xml:space="preserve">рекламације потрошача, односно корисника </w:t>
      </w:r>
      <w:r>
        <w:rPr>
          <w:spacing w:val="-4"/>
        </w:rPr>
        <w:t xml:space="preserve">ако </w:t>
      </w:r>
      <w:r>
        <w:rPr>
          <w:spacing w:val="-3"/>
        </w:rPr>
        <w:t xml:space="preserve">нису </w:t>
      </w:r>
      <w:r>
        <w:t>отклоњене у уговореном</w:t>
      </w:r>
      <w:r>
        <w:rPr>
          <w:spacing w:val="-17"/>
        </w:rPr>
        <w:t xml:space="preserve"> </w:t>
      </w:r>
      <w:r>
        <w:t>року;</w:t>
      </w:r>
    </w:p>
    <w:p w:rsidR="00B75E4B" w:rsidRDefault="00B75E4B">
      <w:pPr>
        <w:sectPr w:rsidR="00B75E4B">
          <w:pgSz w:w="11910" w:h="16840"/>
          <w:pgMar w:top="580" w:right="1100" w:bottom="1560" w:left="1180" w:header="0" w:footer="1343" w:gutter="0"/>
          <w:cols w:space="720"/>
        </w:sectPr>
      </w:pPr>
    </w:p>
    <w:p w:rsidR="00B75E4B" w:rsidRDefault="00513889">
      <w:pPr>
        <w:pStyle w:val="ListParagraph"/>
        <w:numPr>
          <w:ilvl w:val="0"/>
          <w:numId w:val="29"/>
        </w:numPr>
        <w:tabs>
          <w:tab w:val="left" w:pos="969"/>
        </w:tabs>
        <w:spacing w:before="62"/>
        <w:ind w:left="980" w:right="337" w:hanging="360"/>
      </w:pPr>
      <w:r>
        <w:lastRenderedPageBreak/>
        <w:t xml:space="preserve">изјава о раскиду уговора због неиспуњења битних елемената уговора дата на </w:t>
      </w:r>
      <w:r>
        <w:rPr>
          <w:spacing w:val="-3"/>
        </w:rPr>
        <w:t xml:space="preserve">начин </w:t>
      </w:r>
      <w:r>
        <w:t xml:space="preserve">и </w:t>
      </w:r>
      <w:r>
        <w:rPr>
          <w:spacing w:val="-3"/>
        </w:rPr>
        <w:t xml:space="preserve">под </w:t>
      </w:r>
      <w:r>
        <w:t xml:space="preserve">условима предвиђеним </w:t>
      </w:r>
      <w:r>
        <w:rPr>
          <w:spacing w:val="-3"/>
        </w:rPr>
        <w:t xml:space="preserve">законом којим </w:t>
      </w:r>
      <w:r>
        <w:t>се уређују облигациони</w:t>
      </w:r>
      <w:r>
        <w:rPr>
          <w:spacing w:val="1"/>
        </w:rPr>
        <w:t xml:space="preserve"> </w:t>
      </w:r>
      <w:r>
        <w:t>односи;</w:t>
      </w:r>
    </w:p>
    <w:p w:rsidR="00B75E4B" w:rsidRDefault="00513889">
      <w:pPr>
        <w:pStyle w:val="ListParagraph"/>
        <w:numPr>
          <w:ilvl w:val="0"/>
          <w:numId w:val="29"/>
        </w:numPr>
        <w:tabs>
          <w:tab w:val="left" w:pos="969"/>
        </w:tabs>
        <w:ind w:left="980" w:right="341" w:hanging="360"/>
      </w:pPr>
      <w:r>
        <w:t xml:space="preserve">доказ о ангажовању на извршењу уговора о јавној набавци лица </w:t>
      </w:r>
      <w:r>
        <w:rPr>
          <w:spacing w:val="-4"/>
        </w:rPr>
        <w:t xml:space="preserve">која </w:t>
      </w:r>
      <w:r>
        <w:t xml:space="preserve">нису означена у </w:t>
      </w:r>
      <w:r>
        <w:rPr>
          <w:spacing w:val="-4"/>
        </w:rPr>
        <w:t xml:space="preserve">понуди </w:t>
      </w:r>
      <w:r>
        <w:t xml:space="preserve">као </w:t>
      </w:r>
      <w:r>
        <w:rPr>
          <w:spacing w:val="-3"/>
        </w:rPr>
        <w:t xml:space="preserve">подизвођачи, </w:t>
      </w:r>
      <w:r>
        <w:t>односно чланови групе</w:t>
      </w:r>
      <w:r>
        <w:rPr>
          <w:spacing w:val="6"/>
        </w:rPr>
        <w:t xml:space="preserve"> </w:t>
      </w:r>
      <w:r>
        <w:t>понуђача;</w:t>
      </w:r>
    </w:p>
    <w:p w:rsidR="00B75E4B" w:rsidRDefault="00513889">
      <w:pPr>
        <w:pStyle w:val="ListParagraph"/>
        <w:numPr>
          <w:ilvl w:val="0"/>
          <w:numId w:val="29"/>
        </w:numPr>
        <w:tabs>
          <w:tab w:val="left" w:pos="969"/>
        </w:tabs>
        <w:ind w:left="980" w:right="334" w:hanging="360"/>
      </w:pPr>
      <w:proofErr w:type="gramStart"/>
      <w:r>
        <w:t>други</w:t>
      </w:r>
      <w:proofErr w:type="gramEnd"/>
      <w:r>
        <w:t xml:space="preserve"> одговарајући доказ примерен предмету јавне набавке, </w:t>
      </w:r>
      <w:r>
        <w:rPr>
          <w:spacing w:val="-3"/>
        </w:rPr>
        <w:t xml:space="preserve">који </w:t>
      </w:r>
      <w:r>
        <w:t>се односи на испуњење обавеза у ранијим поступцима јавне набавке или по раније закљученим уговорима о јавним</w:t>
      </w:r>
      <w:r>
        <w:rPr>
          <w:spacing w:val="-2"/>
        </w:rPr>
        <w:t xml:space="preserve"> </w:t>
      </w:r>
      <w:r>
        <w:t>набавкама.</w:t>
      </w:r>
    </w:p>
    <w:p w:rsidR="00B75E4B" w:rsidRDefault="00B75E4B">
      <w:pPr>
        <w:pStyle w:val="BodyText"/>
      </w:pPr>
    </w:p>
    <w:p w:rsidR="00B75E4B" w:rsidRDefault="00513889">
      <w:pPr>
        <w:pStyle w:val="BodyText"/>
        <w:ind w:left="260" w:right="337"/>
        <w:jc w:val="both"/>
      </w:pPr>
      <w:proofErr w:type="gramStart"/>
      <w:r>
        <w:t xml:space="preserve">Наручилац може одбити </w:t>
      </w:r>
      <w:r>
        <w:rPr>
          <w:spacing w:val="-4"/>
        </w:rPr>
        <w:t xml:space="preserve">понуду ако </w:t>
      </w:r>
      <w:r>
        <w:t xml:space="preserve">поседује правоснажну </w:t>
      </w:r>
      <w:r>
        <w:rPr>
          <w:spacing w:val="-4"/>
        </w:rPr>
        <w:t xml:space="preserve">судску </w:t>
      </w:r>
      <w:r>
        <w:rPr>
          <w:spacing w:val="-2"/>
        </w:rPr>
        <w:t xml:space="preserve">одлуку </w:t>
      </w:r>
      <w:r>
        <w:t xml:space="preserve">или </w:t>
      </w:r>
      <w:r>
        <w:rPr>
          <w:spacing w:val="-4"/>
        </w:rPr>
        <w:t xml:space="preserve">коначну </w:t>
      </w:r>
      <w:r>
        <w:rPr>
          <w:spacing w:val="-2"/>
        </w:rPr>
        <w:t xml:space="preserve">одлуку </w:t>
      </w:r>
      <w:r>
        <w:t xml:space="preserve">другог надлежног органа </w:t>
      </w:r>
      <w:r>
        <w:rPr>
          <w:spacing w:val="-4"/>
        </w:rPr>
        <w:t xml:space="preserve">који </w:t>
      </w:r>
      <w:r>
        <w:t xml:space="preserve">се односи на поступак </w:t>
      </w:r>
      <w:r>
        <w:rPr>
          <w:spacing w:val="-4"/>
        </w:rPr>
        <w:t xml:space="preserve">који </w:t>
      </w:r>
      <w:r>
        <w:t xml:space="preserve">је спровео или </w:t>
      </w:r>
      <w:r>
        <w:rPr>
          <w:spacing w:val="-2"/>
        </w:rPr>
        <w:t xml:space="preserve">уговор </w:t>
      </w:r>
      <w:r>
        <w:rPr>
          <w:spacing w:val="-4"/>
        </w:rPr>
        <w:t xml:space="preserve">који </w:t>
      </w:r>
      <w:r>
        <w:t xml:space="preserve">је закључио и други наручилац </w:t>
      </w:r>
      <w:r>
        <w:rPr>
          <w:spacing w:val="-4"/>
        </w:rPr>
        <w:t xml:space="preserve">ако </w:t>
      </w:r>
      <w:r>
        <w:t>је предмет јавне набавке</w:t>
      </w:r>
      <w:r>
        <w:rPr>
          <w:spacing w:val="-8"/>
        </w:rPr>
        <w:t xml:space="preserve"> </w:t>
      </w:r>
      <w:r>
        <w:t>истоврстан.</w:t>
      </w:r>
      <w:proofErr w:type="gramEnd"/>
    </w:p>
    <w:p w:rsidR="00B75E4B" w:rsidRDefault="00B75E4B">
      <w:pPr>
        <w:pStyle w:val="BodyText"/>
        <w:spacing w:before="3"/>
      </w:pPr>
    </w:p>
    <w:p w:rsidR="00B75E4B" w:rsidRDefault="00513889">
      <w:pPr>
        <w:pStyle w:val="Heading3"/>
        <w:rPr>
          <w:lang w:val="sr-Cyrl-RS"/>
        </w:rPr>
      </w:pPr>
      <w:r>
        <w:t>ДОНОШЕЊЕ ОДЛУКЕ У ВЕЗИ СА ОВОМ ЈАВНОМ НАБАВКОМ</w:t>
      </w:r>
    </w:p>
    <w:p w:rsidR="0096263A" w:rsidRDefault="0096263A">
      <w:pPr>
        <w:pStyle w:val="Heading3"/>
        <w:rPr>
          <w:lang w:val="sr-Cyrl-RS"/>
        </w:rPr>
      </w:pPr>
    </w:p>
    <w:p w:rsidR="0096263A" w:rsidRPr="0096263A" w:rsidRDefault="0096263A">
      <w:pPr>
        <w:pStyle w:val="Heading3"/>
        <w:rPr>
          <w:lang w:val="sr-Cyrl-RS"/>
        </w:rPr>
      </w:pPr>
    </w:p>
    <w:p w:rsidR="0096263A" w:rsidRPr="00F37EA8" w:rsidRDefault="0096263A" w:rsidP="0096263A">
      <w:pPr>
        <w:shd w:val="clear" w:color="auto" w:fill="FFFFFF"/>
        <w:spacing w:before="4" w:line="260" w:lineRule="exact"/>
        <w:ind w:right="75"/>
        <w:jc w:val="both"/>
        <w:rPr>
          <w:lang w:val="sr-Latn-RS"/>
        </w:rPr>
      </w:pPr>
      <w:r w:rsidRPr="008372B2">
        <w:rPr>
          <w:lang w:val="sr-Cyrl-RS"/>
        </w:rPr>
        <w:t>Од</w:t>
      </w:r>
      <w:r w:rsidRPr="008372B2">
        <w:rPr>
          <w:spacing w:val="5"/>
          <w:lang w:val="sr-Cyrl-RS"/>
        </w:rPr>
        <w:t>л</w:t>
      </w:r>
      <w:r w:rsidRPr="008372B2">
        <w:rPr>
          <w:spacing w:val="-12"/>
          <w:lang w:val="sr-Cyrl-RS"/>
        </w:rPr>
        <w:t>у</w:t>
      </w:r>
      <w:r w:rsidRPr="008372B2">
        <w:rPr>
          <w:spacing w:val="13"/>
          <w:lang w:val="sr-Cyrl-RS"/>
        </w:rPr>
        <w:t>к</w:t>
      </w:r>
      <w:r w:rsidRPr="008372B2">
        <w:rPr>
          <w:lang w:val="sr-Cyrl-RS"/>
        </w:rPr>
        <w:t>у</w:t>
      </w:r>
      <w:r w:rsidRPr="008372B2">
        <w:rPr>
          <w:spacing w:val="22"/>
          <w:lang w:val="sr-Cyrl-RS"/>
        </w:rPr>
        <w:t xml:space="preserve"> </w:t>
      </w:r>
      <w:r w:rsidRPr="008372B2">
        <w:rPr>
          <w:lang w:val="sr-Cyrl-RS"/>
        </w:rPr>
        <w:t>о</w:t>
      </w:r>
      <w:r w:rsidRPr="008372B2">
        <w:rPr>
          <w:spacing w:val="31"/>
          <w:lang w:val="sr-Cyrl-RS"/>
        </w:rPr>
        <w:t xml:space="preserve"> </w:t>
      </w:r>
      <w:r>
        <w:rPr>
          <w:lang w:val="sr-Cyrl-RS"/>
        </w:rPr>
        <w:t>закључењу оквирног споразума</w:t>
      </w:r>
      <w:r w:rsidRPr="008372B2">
        <w:rPr>
          <w:spacing w:val="31"/>
          <w:lang w:val="sr-Cyrl-RS"/>
        </w:rPr>
        <w:t xml:space="preserve"> </w:t>
      </w:r>
      <w:r w:rsidRPr="008372B2">
        <w:rPr>
          <w:spacing w:val="1"/>
          <w:lang w:val="sr-Cyrl-RS"/>
        </w:rPr>
        <w:t>н</w:t>
      </w:r>
      <w:r w:rsidRPr="008372B2">
        <w:rPr>
          <w:spacing w:val="-1"/>
          <w:lang w:val="sr-Cyrl-RS"/>
        </w:rPr>
        <w:t>а</w:t>
      </w:r>
      <w:r w:rsidRPr="008372B2">
        <w:rPr>
          <w:spacing w:val="7"/>
          <w:lang w:val="sr-Cyrl-RS"/>
        </w:rPr>
        <w:t>р</w:t>
      </w:r>
      <w:r w:rsidRPr="008372B2">
        <w:rPr>
          <w:spacing w:val="-10"/>
          <w:lang w:val="sr-Cyrl-RS"/>
        </w:rPr>
        <w:t>у</w:t>
      </w:r>
      <w:r w:rsidRPr="008372B2">
        <w:rPr>
          <w:lang w:val="sr-Cyrl-RS"/>
        </w:rPr>
        <w:t>ч</w:t>
      </w:r>
      <w:r w:rsidRPr="008372B2">
        <w:rPr>
          <w:spacing w:val="1"/>
          <w:lang w:val="sr-Cyrl-RS"/>
        </w:rPr>
        <w:t>и</w:t>
      </w:r>
      <w:r w:rsidRPr="008372B2">
        <w:rPr>
          <w:lang w:val="sr-Cyrl-RS"/>
        </w:rPr>
        <w:t>л</w:t>
      </w:r>
      <w:r w:rsidRPr="008372B2">
        <w:rPr>
          <w:spacing w:val="-1"/>
          <w:lang w:val="sr-Cyrl-RS"/>
        </w:rPr>
        <w:t>а</w:t>
      </w:r>
      <w:r w:rsidRPr="008372B2">
        <w:rPr>
          <w:lang w:val="sr-Cyrl-RS"/>
        </w:rPr>
        <w:t>ц</w:t>
      </w:r>
      <w:r w:rsidRPr="008372B2">
        <w:rPr>
          <w:spacing w:val="32"/>
          <w:lang w:val="sr-Cyrl-RS"/>
        </w:rPr>
        <w:t xml:space="preserve"> </w:t>
      </w:r>
      <w:r w:rsidRPr="008372B2">
        <w:rPr>
          <w:lang w:val="sr-Cyrl-RS"/>
        </w:rPr>
        <w:t>ће</w:t>
      </w:r>
      <w:r w:rsidRPr="008372B2">
        <w:rPr>
          <w:spacing w:val="30"/>
          <w:lang w:val="sr-Cyrl-RS"/>
        </w:rPr>
        <w:t xml:space="preserve"> </w:t>
      </w:r>
      <w:r w:rsidRPr="008372B2">
        <w:rPr>
          <w:lang w:val="sr-Cyrl-RS"/>
        </w:rPr>
        <w:t>до</w:t>
      </w:r>
      <w:r w:rsidRPr="008372B2">
        <w:rPr>
          <w:spacing w:val="4"/>
          <w:lang w:val="sr-Cyrl-RS"/>
        </w:rPr>
        <w:t>н</w:t>
      </w:r>
      <w:r w:rsidRPr="008372B2">
        <w:rPr>
          <w:spacing w:val="-1"/>
          <w:lang w:val="sr-Cyrl-RS"/>
        </w:rPr>
        <w:t>е</w:t>
      </w:r>
      <w:r w:rsidRPr="008372B2">
        <w:rPr>
          <w:lang w:val="sr-Cyrl-RS"/>
        </w:rPr>
        <w:t>ти</w:t>
      </w:r>
      <w:r w:rsidRPr="008372B2">
        <w:rPr>
          <w:spacing w:val="37"/>
          <w:lang w:val="sr-Cyrl-RS"/>
        </w:rPr>
        <w:t xml:space="preserve"> </w:t>
      </w:r>
      <w:r w:rsidRPr="008372B2">
        <w:rPr>
          <w:lang w:val="sr-Cyrl-RS"/>
        </w:rPr>
        <w:t>у</w:t>
      </w:r>
      <w:r w:rsidRPr="008372B2">
        <w:rPr>
          <w:spacing w:val="19"/>
          <w:lang w:val="sr-Cyrl-RS"/>
        </w:rPr>
        <w:t xml:space="preserve"> </w:t>
      </w:r>
      <w:r w:rsidRPr="008372B2">
        <w:rPr>
          <w:lang w:val="sr-Cyrl-RS"/>
        </w:rPr>
        <w:t>ро</w:t>
      </w:r>
      <w:r w:rsidRPr="008372B2">
        <w:rPr>
          <w:spacing w:val="11"/>
          <w:lang w:val="sr-Cyrl-RS"/>
        </w:rPr>
        <w:t>к</w:t>
      </w:r>
      <w:r w:rsidRPr="008372B2">
        <w:rPr>
          <w:lang w:val="sr-Cyrl-RS"/>
        </w:rPr>
        <w:t>у</w:t>
      </w:r>
      <w:r w:rsidRPr="008372B2">
        <w:rPr>
          <w:spacing w:val="29"/>
          <w:lang w:val="sr-Cyrl-RS"/>
        </w:rPr>
        <w:t xml:space="preserve"> </w:t>
      </w:r>
      <w:r>
        <w:rPr>
          <w:lang w:val="sr-Cyrl-RS"/>
        </w:rPr>
        <w:t>од</w:t>
      </w:r>
      <w:r w:rsidRPr="008372B2">
        <w:rPr>
          <w:spacing w:val="34"/>
          <w:lang w:val="sr-Cyrl-RS"/>
        </w:rPr>
        <w:t xml:space="preserve"> </w:t>
      </w:r>
      <w:r>
        <w:rPr>
          <w:lang w:val="sr-Cyrl-RS"/>
        </w:rPr>
        <w:t>10</w:t>
      </w:r>
      <w:r w:rsidRPr="008372B2">
        <w:rPr>
          <w:spacing w:val="34"/>
          <w:lang w:val="sr-Cyrl-RS"/>
        </w:rPr>
        <w:t xml:space="preserve"> </w:t>
      </w:r>
      <w:r w:rsidRPr="008372B2">
        <w:rPr>
          <w:spacing w:val="-1"/>
          <w:lang w:val="sr-Cyrl-RS"/>
        </w:rPr>
        <w:t>(</w:t>
      </w:r>
      <w:r>
        <w:rPr>
          <w:spacing w:val="-1"/>
          <w:lang w:val="sr-Cyrl-RS"/>
        </w:rPr>
        <w:t>десет</w:t>
      </w:r>
      <w:r>
        <w:rPr>
          <w:spacing w:val="3"/>
          <w:lang w:val="sr-Cyrl-RS"/>
        </w:rPr>
        <w:t>)</w:t>
      </w:r>
      <w:r w:rsidRPr="008372B2">
        <w:rPr>
          <w:spacing w:val="30"/>
          <w:lang w:val="sr-Cyrl-RS"/>
        </w:rPr>
        <w:t xml:space="preserve"> </w:t>
      </w:r>
      <w:r w:rsidRPr="008372B2">
        <w:rPr>
          <w:lang w:val="sr-Cyrl-RS"/>
        </w:rPr>
        <w:t>д</w:t>
      </w:r>
      <w:r w:rsidRPr="008372B2">
        <w:rPr>
          <w:spacing w:val="-1"/>
          <w:lang w:val="sr-Cyrl-RS"/>
        </w:rPr>
        <w:t>а</w:t>
      </w:r>
      <w:r w:rsidRPr="008372B2">
        <w:rPr>
          <w:spacing w:val="1"/>
          <w:lang w:val="sr-Cyrl-RS"/>
        </w:rPr>
        <w:t>н</w:t>
      </w:r>
      <w:r w:rsidRPr="008372B2">
        <w:rPr>
          <w:lang w:val="sr-Cyrl-RS"/>
        </w:rPr>
        <w:t>а</w:t>
      </w:r>
      <w:r w:rsidRPr="008372B2">
        <w:rPr>
          <w:spacing w:val="30"/>
          <w:lang w:val="sr-Cyrl-RS"/>
        </w:rPr>
        <w:t xml:space="preserve"> </w:t>
      </w:r>
      <w:r w:rsidRPr="008372B2">
        <w:rPr>
          <w:lang w:val="sr-Cyrl-RS"/>
        </w:rPr>
        <w:t>од</w:t>
      </w:r>
      <w:r w:rsidRPr="008372B2">
        <w:rPr>
          <w:spacing w:val="32"/>
          <w:lang w:val="sr-Cyrl-RS"/>
        </w:rPr>
        <w:t xml:space="preserve"> </w:t>
      </w:r>
      <w:r w:rsidRPr="008372B2">
        <w:rPr>
          <w:spacing w:val="5"/>
          <w:lang w:val="sr-Cyrl-RS"/>
        </w:rPr>
        <w:t>д</w:t>
      </w:r>
      <w:r w:rsidRPr="008372B2">
        <w:rPr>
          <w:spacing w:val="-1"/>
          <w:lang w:val="sr-Cyrl-RS"/>
        </w:rPr>
        <w:t>а</w:t>
      </w:r>
      <w:r w:rsidRPr="008372B2">
        <w:rPr>
          <w:spacing w:val="1"/>
          <w:lang w:val="sr-Cyrl-RS"/>
        </w:rPr>
        <w:t>н</w:t>
      </w:r>
      <w:r w:rsidRPr="008372B2">
        <w:rPr>
          <w:lang w:val="sr-Cyrl-RS"/>
        </w:rPr>
        <w:t>а јав</w:t>
      </w:r>
      <w:r w:rsidRPr="008372B2">
        <w:rPr>
          <w:spacing w:val="1"/>
          <w:lang w:val="sr-Cyrl-RS"/>
        </w:rPr>
        <w:t>н</w:t>
      </w:r>
      <w:r w:rsidRPr="008372B2">
        <w:rPr>
          <w:lang w:val="sr-Cyrl-RS"/>
        </w:rPr>
        <w:t>ог отв</w:t>
      </w:r>
      <w:r w:rsidRPr="008372B2">
        <w:rPr>
          <w:spacing w:val="-1"/>
          <w:lang w:val="sr-Cyrl-RS"/>
        </w:rPr>
        <w:t>а</w:t>
      </w:r>
      <w:r w:rsidRPr="008372B2">
        <w:rPr>
          <w:lang w:val="sr-Cyrl-RS"/>
        </w:rPr>
        <w:t>р</w:t>
      </w:r>
      <w:r w:rsidRPr="008372B2">
        <w:rPr>
          <w:spacing w:val="-1"/>
          <w:lang w:val="sr-Cyrl-RS"/>
        </w:rPr>
        <w:t>ањ</w:t>
      </w:r>
      <w:r w:rsidRPr="008372B2">
        <w:rPr>
          <w:lang w:val="sr-Cyrl-RS"/>
        </w:rPr>
        <w:t>а</w:t>
      </w:r>
      <w:r w:rsidRPr="008372B2">
        <w:rPr>
          <w:spacing w:val="-3"/>
          <w:lang w:val="sr-Cyrl-RS"/>
        </w:rPr>
        <w:t xml:space="preserve"> </w:t>
      </w:r>
      <w:r w:rsidRPr="008372B2">
        <w:rPr>
          <w:spacing w:val="1"/>
          <w:lang w:val="sr-Cyrl-RS"/>
        </w:rPr>
        <w:t>п</w:t>
      </w:r>
      <w:r w:rsidRPr="008372B2">
        <w:rPr>
          <w:lang w:val="sr-Cyrl-RS"/>
        </w:rPr>
        <w:t>о</w:t>
      </w:r>
      <w:r w:rsidRPr="008372B2">
        <w:rPr>
          <w:spacing w:val="6"/>
          <w:lang w:val="sr-Cyrl-RS"/>
        </w:rPr>
        <w:t>н</w:t>
      </w:r>
      <w:r w:rsidRPr="008372B2">
        <w:rPr>
          <w:spacing w:val="-10"/>
          <w:lang w:val="sr-Cyrl-RS"/>
        </w:rPr>
        <w:t>у</w:t>
      </w:r>
      <w:r w:rsidRPr="008372B2">
        <w:rPr>
          <w:spacing w:val="5"/>
          <w:lang w:val="sr-Cyrl-RS"/>
        </w:rPr>
        <w:t>д</w:t>
      </w:r>
      <w:r w:rsidRPr="008372B2">
        <w:rPr>
          <w:spacing w:val="2"/>
          <w:lang w:val="sr-Cyrl-RS"/>
        </w:rPr>
        <w:t>а</w:t>
      </w:r>
      <w:r w:rsidRPr="008372B2">
        <w:rPr>
          <w:lang w:val="sr-Cyrl-RS"/>
        </w:rPr>
        <w:t>.</w:t>
      </w:r>
    </w:p>
    <w:p w:rsidR="00B75E4B" w:rsidRPr="0096263A" w:rsidRDefault="00B75E4B">
      <w:pPr>
        <w:pStyle w:val="BodyText"/>
        <w:spacing w:before="1"/>
        <w:rPr>
          <w:lang w:val="sr-Cyrl-RS"/>
        </w:rPr>
      </w:pPr>
    </w:p>
    <w:p w:rsidR="00B75E4B" w:rsidRDefault="00513889">
      <w:pPr>
        <w:pStyle w:val="BodyText"/>
        <w:ind w:left="260" w:right="334"/>
        <w:jc w:val="both"/>
      </w:pPr>
      <w:proofErr w:type="gramStart"/>
      <w:r>
        <w:t>Наручилац ће, у складу са чланом 109.</w:t>
      </w:r>
      <w:proofErr w:type="gramEnd"/>
      <w:r>
        <w:t xml:space="preserve"> </w:t>
      </w:r>
      <w:proofErr w:type="gramStart"/>
      <w:r>
        <w:t>став</w:t>
      </w:r>
      <w:proofErr w:type="gramEnd"/>
      <w:r>
        <w:t xml:space="preserve"> 1. </w:t>
      </w:r>
      <w:proofErr w:type="gramStart"/>
      <w:r>
        <w:t xml:space="preserve">Закона, донети </w:t>
      </w:r>
      <w:r>
        <w:rPr>
          <w:spacing w:val="-2"/>
        </w:rPr>
        <w:t xml:space="preserve">одлуку </w:t>
      </w:r>
      <w:r>
        <w:t xml:space="preserve">о обустави поступка на основу извештаја о стручној оцени </w:t>
      </w:r>
      <w:r>
        <w:rPr>
          <w:spacing w:val="-3"/>
        </w:rPr>
        <w:t xml:space="preserve">понуда, </w:t>
      </w:r>
      <w:r>
        <w:rPr>
          <w:spacing w:val="-5"/>
        </w:rPr>
        <w:t xml:space="preserve">уколико </w:t>
      </w:r>
      <w:r>
        <w:t xml:space="preserve">нису испуњени услови за доношење </w:t>
      </w:r>
      <w:r>
        <w:rPr>
          <w:spacing w:val="-3"/>
        </w:rPr>
        <w:t xml:space="preserve">одлуке </w:t>
      </w:r>
      <w:r>
        <w:t>о закључењу оквирног споразума.</w:t>
      </w:r>
      <w:proofErr w:type="gramEnd"/>
    </w:p>
    <w:p w:rsidR="00B75E4B" w:rsidRPr="008D2685" w:rsidRDefault="00513889">
      <w:pPr>
        <w:pStyle w:val="BodyText"/>
        <w:spacing w:before="119"/>
        <w:ind w:left="260" w:right="336"/>
        <w:jc w:val="both"/>
        <w:rPr>
          <w:lang w:val="sr-Cyrl-RS"/>
        </w:rPr>
      </w:pPr>
      <w:proofErr w:type="gramStart"/>
      <w: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roofErr w:type="gramEnd"/>
    </w:p>
    <w:p w:rsidR="00B75E4B" w:rsidRDefault="00B75E4B">
      <w:pPr>
        <w:pStyle w:val="BodyText"/>
      </w:pPr>
    </w:p>
    <w:p w:rsidR="00B75E4B" w:rsidRDefault="00513889">
      <w:pPr>
        <w:pStyle w:val="BodyText"/>
        <w:ind w:left="260" w:right="337"/>
        <w:jc w:val="both"/>
      </w:pPr>
      <w:r>
        <w:rPr>
          <w:spacing w:val="-3"/>
        </w:rPr>
        <w:t xml:space="preserve">Након </w:t>
      </w:r>
      <w:r>
        <w:t xml:space="preserve">доношења образложене </w:t>
      </w:r>
      <w:r>
        <w:rPr>
          <w:spacing w:val="-3"/>
        </w:rPr>
        <w:t xml:space="preserve">одлуке </w:t>
      </w:r>
      <w:r>
        <w:t xml:space="preserve">о закључењу оквирног споразума, односно </w:t>
      </w:r>
      <w:r>
        <w:rPr>
          <w:spacing w:val="-3"/>
        </w:rPr>
        <w:t xml:space="preserve">одлуке </w:t>
      </w:r>
      <w:r>
        <w:t xml:space="preserve">о обустави поступка јавне набавке, Наручилац ће, у року </w:t>
      </w:r>
      <w:r>
        <w:rPr>
          <w:spacing w:val="-4"/>
        </w:rPr>
        <w:t xml:space="preserve">од </w:t>
      </w:r>
      <w:r>
        <w:t xml:space="preserve">3 дана </w:t>
      </w:r>
      <w:r>
        <w:rPr>
          <w:spacing w:val="-4"/>
        </w:rPr>
        <w:t xml:space="preserve">од </w:t>
      </w:r>
      <w:r>
        <w:t xml:space="preserve">дана доношења </w:t>
      </w:r>
      <w:r>
        <w:rPr>
          <w:spacing w:val="-3"/>
        </w:rPr>
        <w:t xml:space="preserve">одлуке, </w:t>
      </w:r>
      <w:r>
        <w:t xml:space="preserve">исту објавити на Порталу јавних набавки </w:t>
      </w:r>
      <w:r>
        <w:rPr>
          <w:spacing w:val="-5"/>
        </w:rPr>
        <w:t xml:space="preserve">Управе </w:t>
      </w:r>
      <w:r>
        <w:t>за јавне набавке и на својој интернет страници.</w:t>
      </w:r>
    </w:p>
    <w:p w:rsidR="00B75E4B" w:rsidRDefault="00B75E4B">
      <w:pPr>
        <w:pStyle w:val="BodyText"/>
        <w:spacing w:before="5"/>
      </w:pPr>
    </w:p>
    <w:p w:rsidR="00B75E4B" w:rsidRDefault="00513889">
      <w:pPr>
        <w:pStyle w:val="Heading3"/>
      </w:pPr>
      <w:r>
        <w:t>ЗАШТИТА ПРАВА У ПОСТУПКУ ЈАВНЕ НАБАВКЕ</w:t>
      </w:r>
    </w:p>
    <w:p w:rsidR="00B75E4B" w:rsidRDefault="00B75E4B">
      <w:pPr>
        <w:pStyle w:val="BodyText"/>
        <w:spacing w:before="7"/>
        <w:rPr>
          <w:b/>
          <w:i/>
          <w:sz w:val="21"/>
        </w:rPr>
      </w:pPr>
    </w:p>
    <w:p w:rsidR="00B75E4B" w:rsidRDefault="00513889">
      <w:pPr>
        <w:pStyle w:val="BodyText"/>
        <w:ind w:left="260" w:right="338"/>
        <w:jc w:val="both"/>
      </w:pPr>
      <w:proofErr w:type="gramStart"/>
      <w:r>
        <w:t>У складу са чланом 148.</w:t>
      </w:r>
      <w:proofErr w:type="gramEnd"/>
      <w:r>
        <w:t xml:space="preserve"> </w:t>
      </w:r>
      <w:proofErr w:type="gramStart"/>
      <w:r>
        <w:t>Закона, захтев за заштиту права може да поднесе понуђач односно свако заинтересовано лице који има интерес за доделу уговора, односно оквирног споразума у конкретном поступку јавне набавке и који би претрпео или би могао да претрпи штету због поступања наручиоца противно одредбама Закона о јавним набавкама.</w:t>
      </w:r>
      <w:proofErr w:type="gramEnd"/>
    </w:p>
    <w:p w:rsidR="00B75E4B" w:rsidRDefault="00513889">
      <w:pPr>
        <w:pStyle w:val="BodyText"/>
        <w:spacing w:before="1"/>
        <w:ind w:left="260" w:right="340"/>
        <w:jc w:val="both"/>
      </w:pPr>
      <w:proofErr w:type="gramStart"/>
      <w:r>
        <w:t>Захтев за заштиту права може да поднесе и Управа за јавне набавке, Државна ревизорска институција, јавни правобранилац и грађански надзорник.</w:t>
      </w:r>
      <w:proofErr w:type="gramEnd"/>
    </w:p>
    <w:p w:rsidR="00B75E4B" w:rsidRDefault="00513889">
      <w:pPr>
        <w:pStyle w:val="BodyText"/>
        <w:spacing w:before="1"/>
        <w:ind w:left="260" w:right="334"/>
        <w:jc w:val="both"/>
      </w:pPr>
      <w:proofErr w:type="gramStart"/>
      <w:r>
        <w:t>Чланом 149.</w:t>
      </w:r>
      <w:proofErr w:type="gramEnd"/>
      <w:r>
        <w:t xml:space="preserve"> </w:t>
      </w:r>
      <w:r>
        <w:rPr>
          <w:spacing w:val="-3"/>
        </w:rPr>
        <w:t xml:space="preserve">Закона </w:t>
      </w:r>
      <w:r>
        <w:t xml:space="preserve">дефинисано је да се захтев за заштиту права подноси </w:t>
      </w:r>
      <w:r>
        <w:rPr>
          <w:spacing w:val="-4"/>
        </w:rPr>
        <w:t xml:space="preserve">Наручиоцу, </w:t>
      </w:r>
      <w:r>
        <w:t xml:space="preserve">а копија се истовремено доставља </w:t>
      </w:r>
      <w:r>
        <w:rPr>
          <w:spacing w:val="-3"/>
        </w:rPr>
        <w:t xml:space="preserve">Републичкој комисији </w:t>
      </w:r>
      <w:r>
        <w:t xml:space="preserve">за заштиту права у поступцима јавних набавки, (у даљем </w:t>
      </w:r>
      <w:r>
        <w:rPr>
          <w:spacing w:val="-3"/>
        </w:rPr>
        <w:t xml:space="preserve">тексту: </w:t>
      </w:r>
      <w:r>
        <w:t>Републичка</w:t>
      </w:r>
      <w:r>
        <w:rPr>
          <w:spacing w:val="1"/>
        </w:rPr>
        <w:t xml:space="preserve"> </w:t>
      </w:r>
      <w:r>
        <w:rPr>
          <w:spacing w:val="-3"/>
        </w:rPr>
        <w:t>комисија).</w:t>
      </w:r>
    </w:p>
    <w:p w:rsidR="00B75E4B" w:rsidRDefault="00513889">
      <w:pPr>
        <w:pStyle w:val="BodyText"/>
        <w:ind w:left="260" w:right="339"/>
        <w:jc w:val="both"/>
      </w:pPr>
      <w:proofErr w:type="gramStart"/>
      <w: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roofErr w:type="gramEnd"/>
    </w:p>
    <w:p w:rsidR="00B75E4B" w:rsidRDefault="00513889">
      <w:pPr>
        <w:pStyle w:val="BodyText"/>
        <w:ind w:left="260" w:right="335"/>
        <w:jc w:val="both"/>
      </w:pPr>
      <w:r>
        <w:t>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w:t>
      </w:r>
      <w:r w:rsidR="008D2685">
        <w:t xml:space="preserve">тране Наручиоца најкасније </w:t>
      </w:r>
      <w:r w:rsidR="008D2685">
        <w:rPr>
          <w:lang w:val="sr-Cyrl-RS"/>
        </w:rPr>
        <w:t>три</w:t>
      </w:r>
      <w: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t>став</w:t>
      </w:r>
      <w:proofErr w:type="gramEnd"/>
      <w:r>
        <w:t xml:space="preserve"> 2. </w:t>
      </w:r>
      <w:proofErr w:type="gramStart"/>
      <w:r>
        <w:t>Закона указао наручиоцу на евентуалне недостатке и неправилности, а наручилац исте није отклонио.</w:t>
      </w:r>
      <w:proofErr w:type="gramEnd"/>
    </w:p>
    <w:p w:rsidR="00B75E4B" w:rsidRDefault="00513889">
      <w:pPr>
        <w:pStyle w:val="BodyText"/>
        <w:ind w:left="260" w:right="337"/>
        <w:jc w:val="both"/>
      </w:pPr>
      <w:proofErr w:type="gramStart"/>
      <w:r>
        <w:t xml:space="preserve">Захтев за заштиту права </w:t>
      </w:r>
      <w:r>
        <w:rPr>
          <w:spacing w:val="-3"/>
        </w:rPr>
        <w:t xml:space="preserve">којим </w:t>
      </w:r>
      <w:r>
        <w:t xml:space="preserve">се оспоравају радње </w:t>
      </w:r>
      <w:r>
        <w:rPr>
          <w:spacing w:val="-3"/>
        </w:rPr>
        <w:t xml:space="preserve">које </w:t>
      </w:r>
      <w:r>
        <w:t xml:space="preserve">Наручилац предузме пре истека рока за подношење </w:t>
      </w:r>
      <w:r>
        <w:rPr>
          <w:spacing w:val="-4"/>
        </w:rPr>
        <w:t xml:space="preserve">понуда </w:t>
      </w:r>
      <w:r>
        <w:t xml:space="preserve">а </w:t>
      </w:r>
      <w:r>
        <w:rPr>
          <w:spacing w:val="-4"/>
        </w:rPr>
        <w:t xml:space="preserve">након </w:t>
      </w:r>
      <w:r>
        <w:t>истека рока из члана 149.</w:t>
      </w:r>
      <w:proofErr w:type="gramEnd"/>
      <w:r>
        <w:t xml:space="preserve"> </w:t>
      </w:r>
      <w:proofErr w:type="gramStart"/>
      <w:r>
        <w:t>став</w:t>
      </w:r>
      <w:proofErr w:type="gramEnd"/>
      <w:r>
        <w:t xml:space="preserve"> 3. </w:t>
      </w:r>
      <w:proofErr w:type="gramStart"/>
      <w:r>
        <w:t>сматраће</w:t>
      </w:r>
      <w:proofErr w:type="gramEnd"/>
      <w:r>
        <w:t xml:space="preserve"> се благовременим </w:t>
      </w:r>
      <w:r>
        <w:rPr>
          <w:spacing w:val="-5"/>
        </w:rPr>
        <w:t xml:space="preserve">уколико </w:t>
      </w:r>
      <w:r>
        <w:t xml:space="preserve">је поднет најкасније до истека рока за подношење </w:t>
      </w:r>
      <w:r>
        <w:rPr>
          <w:spacing w:val="-3"/>
        </w:rPr>
        <w:t xml:space="preserve">понуда. </w:t>
      </w:r>
      <w:r>
        <w:t>Захтев за заштиту права не задржава</w:t>
      </w:r>
      <w:r>
        <w:rPr>
          <w:spacing w:val="26"/>
        </w:rPr>
        <w:t xml:space="preserve"> </w:t>
      </w:r>
      <w:r>
        <w:t>даље</w:t>
      </w:r>
      <w:r>
        <w:rPr>
          <w:spacing w:val="26"/>
        </w:rPr>
        <w:t xml:space="preserve"> </w:t>
      </w:r>
      <w:r>
        <w:t>активности</w:t>
      </w:r>
      <w:r>
        <w:rPr>
          <w:spacing w:val="25"/>
        </w:rPr>
        <w:t xml:space="preserve"> </w:t>
      </w:r>
      <w:r>
        <w:t>наручиоца</w:t>
      </w:r>
      <w:r>
        <w:rPr>
          <w:spacing w:val="30"/>
        </w:rPr>
        <w:t xml:space="preserve"> </w:t>
      </w:r>
      <w:r>
        <w:t>у</w:t>
      </w:r>
      <w:r>
        <w:rPr>
          <w:spacing w:val="23"/>
        </w:rPr>
        <w:t xml:space="preserve"> </w:t>
      </w:r>
      <w:r>
        <w:t>поступку</w:t>
      </w:r>
      <w:r>
        <w:rPr>
          <w:spacing w:val="26"/>
        </w:rPr>
        <w:t xml:space="preserve"> </w:t>
      </w:r>
      <w:r>
        <w:t>јавне</w:t>
      </w:r>
      <w:r>
        <w:rPr>
          <w:spacing w:val="26"/>
        </w:rPr>
        <w:t xml:space="preserve"> </w:t>
      </w:r>
      <w:r>
        <w:t>набавке</w:t>
      </w:r>
      <w:r>
        <w:rPr>
          <w:spacing w:val="26"/>
        </w:rPr>
        <w:t xml:space="preserve"> </w:t>
      </w:r>
      <w:r>
        <w:t>у</w:t>
      </w:r>
      <w:r>
        <w:rPr>
          <w:spacing w:val="23"/>
        </w:rPr>
        <w:t xml:space="preserve"> </w:t>
      </w:r>
      <w:r>
        <w:t>складу</w:t>
      </w:r>
      <w:r>
        <w:rPr>
          <w:spacing w:val="23"/>
        </w:rPr>
        <w:t xml:space="preserve"> </w:t>
      </w:r>
      <w:r>
        <w:t>са</w:t>
      </w:r>
      <w:r>
        <w:rPr>
          <w:spacing w:val="27"/>
        </w:rPr>
        <w:t xml:space="preserve"> </w:t>
      </w:r>
      <w:r>
        <w:t>одредбама</w:t>
      </w:r>
      <w:r>
        <w:rPr>
          <w:spacing w:val="26"/>
        </w:rPr>
        <w:t xml:space="preserve"> </w:t>
      </w:r>
      <w:r>
        <w:t>члана</w:t>
      </w:r>
    </w:p>
    <w:p w:rsidR="00B75E4B" w:rsidRDefault="00513889">
      <w:pPr>
        <w:pStyle w:val="BodyText"/>
        <w:ind w:left="260" w:right="339"/>
        <w:jc w:val="both"/>
      </w:pPr>
      <w:r>
        <w:t xml:space="preserve">150. Закона. У складу са чланом 150. </w:t>
      </w:r>
      <w:proofErr w:type="gramStart"/>
      <w:r>
        <w:t>став</w:t>
      </w:r>
      <w:proofErr w:type="gramEnd"/>
      <w:r>
        <w:t xml:space="preserve"> </w:t>
      </w:r>
      <w:r>
        <w:rPr>
          <w:spacing w:val="-4"/>
        </w:rPr>
        <w:t xml:space="preserve">11. </w:t>
      </w:r>
      <w:r>
        <w:rPr>
          <w:spacing w:val="-3"/>
        </w:rPr>
        <w:t xml:space="preserve">Закона, </w:t>
      </w:r>
      <w:r>
        <w:t xml:space="preserve">Наручилац </w:t>
      </w:r>
      <w:r>
        <w:rPr>
          <w:spacing w:val="-3"/>
        </w:rPr>
        <w:t xml:space="preserve">може </w:t>
      </w:r>
      <w:r>
        <w:t xml:space="preserve">да </w:t>
      </w:r>
      <w:r>
        <w:rPr>
          <w:spacing w:val="-3"/>
        </w:rPr>
        <w:t xml:space="preserve">одлучи </w:t>
      </w:r>
      <w:r>
        <w:t>да заустави даље  активности  у  случају  подношења  захтева  за  заштиту  права,  при  чему  је  дужан  да</w:t>
      </w:r>
      <w:r>
        <w:rPr>
          <w:spacing w:val="-12"/>
        </w:rPr>
        <w:t xml:space="preserve"> </w:t>
      </w:r>
      <w:r>
        <w:t>у</w:t>
      </w:r>
    </w:p>
    <w:p w:rsidR="00B75E4B" w:rsidRDefault="00B75E4B">
      <w:pPr>
        <w:jc w:val="both"/>
        <w:sectPr w:rsidR="00B75E4B">
          <w:pgSz w:w="11910" w:h="16840"/>
          <w:pgMar w:top="340" w:right="1100" w:bottom="1540" w:left="1180" w:header="0" w:footer="1343" w:gutter="0"/>
          <w:cols w:space="720"/>
        </w:sectPr>
      </w:pPr>
    </w:p>
    <w:p w:rsidR="00B75E4B" w:rsidRDefault="00513889">
      <w:pPr>
        <w:pStyle w:val="BodyText"/>
        <w:spacing w:before="62"/>
        <w:ind w:left="260" w:right="337"/>
        <w:jc w:val="both"/>
      </w:pPr>
      <w:proofErr w:type="gramStart"/>
      <w:r>
        <w:lastRenderedPageBreak/>
        <w:t>обавештењу</w:t>
      </w:r>
      <w:proofErr w:type="gramEnd"/>
      <w:r>
        <w:t xml:space="preserve"> о поднетом захтеву заштиту права наведе да зауставља даље активности у поступку јавне набавке.</w:t>
      </w:r>
    </w:p>
    <w:p w:rsidR="00B75E4B" w:rsidRDefault="00513889">
      <w:pPr>
        <w:pStyle w:val="BodyText"/>
        <w:ind w:left="260" w:right="333"/>
        <w:jc w:val="both"/>
      </w:pPr>
      <w:proofErr w:type="gramStart"/>
      <w:r>
        <w:t>У складу са чланом 149.</w:t>
      </w:r>
      <w:proofErr w:type="gramEnd"/>
      <w:r>
        <w:t xml:space="preserve"> Закона,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за заштиту права, односно рока за подношење понуда, а подносилац захтева га није поднео пре истека тог рока.</w:t>
      </w:r>
    </w:p>
    <w:p w:rsidR="00B75E4B" w:rsidRDefault="00513889">
      <w:pPr>
        <w:pStyle w:val="BodyText"/>
        <w:ind w:left="260" w:right="336"/>
        <w:jc w:val="both"/>
      </w:pPr>
      <w:proofErr w:type="gramStart"/>
      <w:r>
        <w:rPr>
          <w:spacing w:val="-5"/>
        </w:rPr>
        <w:t xml:space="preserve">Ако </w:t>
      </w:r>
      <w:r>
        <w:t xml:space="preserve">у </w:t>
      </w:r>
      <w:r>
        <w:rPr>
          <w:spacing w:val="-3"/>
        </w:rPr>
        <w:t xml:space="preserve">истом </w:t>
      </w:r>
      <w:r>
        <w:t xml:space="preserve">поступку јавне набавке, поново поднет захтев за заштиту права </w:t>
      </w:r>
      <w:r>
        <w:rPr>
          <w:spacing w:val="-4"/>
        </w:rPr>
        <w:t xml:space="preserve">од </w:t>
      </w:r>
      <w:r>
        <w:t xml:space="preserve">стране истог подносиоца захтева, у </w:t>
      </w:r>
      <w:r>
        <w:rPr>
          <w:spacing w:val="-3"/>
        </w:rPr>
        <w:t xml:space="preserve">том захтеву </w:t>
      </w:r>
      <w:r>
        <w:t xml:space="preserve">се не могу оспоравати радње Наручиоца за </w:t>
      </w:r>
      <w:r>
        <w:rPr>
          <w:spacing w:val="-3"/>
        </w:rPr>
        <w:t xml:space="preserve">које </w:t>
      </w:r>
      <w:r>
        <w:t xml:space="preserve">је подносилац захтева знао или могао знати </w:t>
      </w:r>
      <w:r>
        <w:rPr>
          <w:spacing w:val="-3"/>
        </w:rPr>
        <w:t xml:space="preserve">приликом </w:t>
      </w:r>
      <w:r>
        <w:t xml:space="preserve">подношења </w:t>
      </w:r>
      <w:r>
        <w:rPr>
          <w:spacing w:val="-3"/>
        </w:rPr>
        <w:t>предходног</w:t>
      </w:r>
      <w:r>
        <w:rPr>
          <w:spacing w:val="-9"/>
        </w:rPr>
        <w:t xml:space="preserve"> </w:t>
      </w:r>
      <w:r>
        <w:t>захтева.</w:t>
      </w:r>
      <w:proofErr w:type="gramEnd"/>
    </w:p>
    <w:p w:rsidR="00B75E4B" w:rsidRDefault="00513889">
      <w:pPr>
        <w:pStyle w:val="BodyText"/>
        <w:ind w:left="260" w:right="333"/>
        <w:jc w:val="both"/>
      </w:pPr>
      <w:proofErr w:type="gramStart"/>
      <w:r>
        <w:t>Наручилац објављује обавештење о поднетом захтеву за заштиту права на Порталу јавних набавки</w:t>
      </w:r>
      <w:r w:rsidR="00F64BA6">
        <w:rPr>
          <w:lang w:val="sr-Cyrl-RS"/>
        </w:rPr>
        <w:t xml:space="preserve"> </w:t>
      </w:r>
      <w:r>
        <w:t>и на својој интернет страници најкасније у року од два дана од дана пријема захтева за заштиту права.</w:t>
      </w:r>
      <w:proofErr w:type="gramEnd"/>
    </w:p>
    <w:p w:rsidR="00B75E4B" w:rsidRDefault="00513889">
      <w:pPr>
        <w:pStyle w:val="BodyText"/>
        <w:ind w:left="260" w:right="337"/>
        <w:jc w:val="both"/>
      </w:pPr>
      <w:proofErr w:type="gramStart"/>
      <w:r>
        <w:t>После доношења одлуке о закључењу оквирног споразума или одлуке о обустави поступка, рок за подношење захтева за заштиту п</w:t>
      </w:r>
      <w:r w:rsidR="008D2685">
        <w:t xml:space="preserve">рава је </w:t>
      </w:r>
      <w:r w:rsidR="008D2685">
        <w:rPr>
          <w:lang w:val="sr-Cyrl-RS"/>
        </w:rPr>
        <w:t>пет</w:t>
      </w:r>
      <w:r>
        <w:t xml:space="preserve"> дана од дана објављивања одлуке на Порталу јавних набавки.</w:t>
      </w:r>
      <w:proofErr w:type="gramEnd"/>
    </w:p>
    <w:p w:rsidR="00B75E4B" w:rsidRDefault="00513889">
      <w:pPr>
        <w:pStyle w:val="BodyText"/>
        <w:ind w:left="260" w:right="338"/>
        <w:jc w:val="both"/>
      </w:pPr>
      <w:proofErr w:type="gramStart"/>
      <w:r>
        <w:t>Захтев за заштиту права мора да садржи све елементе предвиђене у члану 151.</w:t>
      </w:r>
      <w:proofErr w:type="gramEnd"/>
      <w:r>
        <w:t xml:space="preserve"> </w:t>
      </w:r>
      <w:proofErr w:type="gramStart"/>
      <w:r>
        <w:t>став</w:t>
      </w:r>
      <w:proofErr w:type="gramEnd"/>
      <w:r>
        <w:t xml:space="preserve"> 1. Закона и то:</w:t>
      </w:r>
    </w:p>
    <w:p w:rsidR="00B75E4B" w:rsidRDefault="00513889">
      <w:pPr>
        <w:pStyle w:val="BodyText"/>
        <w:spacing w:line="252" w:lineRule="exact"/>
        <w:ind w:left="260"/>
      </w:pPr>
      <w:r>
        <w:t>-назив и адресу подносиоца захтева и лице за контакт,</w:t>
      </w:r>
    </w:p>
    <w:p w:rsidR="00B75E4B" w:rsidRDefault="00513889">
      <w:pPr>
        <w:pStyle w:val="BodyText"/>
        <w:spacing w:before="2" w:line="252" w:lineRule="exact"/>
        <w:ind w:left="260"/>
      </w:pPr>
      <w:r>
        <w:t>-назив и адресу наручиоца,</w:t>
      </w:r>
    </w:p>
    <w:p w:rsidR="00B75E4B" w:rsidRDefault="00513889">
      <w:pPr>
        <w:pStyle w:val="BodyText"/>
        <w:spacing w:line="252" w:lineRule="exact"/>
        <w:ind w:left="260"/>
      </w:pPr>
      <w:r>
        <w:t>-податке о јавној набавци која је предмет захтева, односно о одлуци наручиоца,</w:t>
      </w:r>
    </w:p>
    <w:p w:rsidR="00B75E4B" w:rsidRDefault="00513889">
      <w:pPr>
        <w:pStyle w:val="BodyText"/>
        <w:spacing w:before="1" w:line="252" w:lineRule="exact"/>
        <w:ind w:left="260"/>
      </w:pPr>
      <w:r>
        <w:t>-повреде прописа којима се уређује поступак јавне набавке,</w:t>
      </w:r>
    </w:p>
    <w:p w:rsidR="00B75E4B" w:rsidRDefault="00513889">
      <w:pPr>
        <w:pStyle w:val="BodyText"/>
        <w:spacing w:line="252" w:lineRule="exact"/>
        <w:ind w:left="260"/>
      </w:pPr>
      <w:r>
        <w:t>-чињенице и доказе којима се повреде доказују,</w:t>
      </w:r>
    </w:p>
    <w:p w:rsidR="00B75E4B" w:rsidRDefault="00513889">
      <w:pPr>
        <w:pStyle w:val="BodyText"/>
        <w:spacing w:line="252" w:lineRule="exact"/>
        <w:ind w:left="260"/>
      </w:pPr>
      <w:proofErr w:type="gramStart"/>
      <w:r>
        <w:t>-потврда о уплати таксе из члана 156.</w:t>
      </w:r>
      <w:proofErr w:type="gramEnd"/>
      <w:r>
        <w:t xml:space="preserve"> Закона о јавним набавкама,</w:t>
      </w:r>
    </w:p>
    <w:p w:rsidR="00B75E4B" w:rsidRDefault="00513889">
      <w:pPr>
        <w:pStyle w:val="BodyText"/>
        <w:spacing w:before="2" w:line="252" w:lineRule="exact"/>
        <w:ind w:left="260"/>
      </w:pPr>
      <w:proofErr w:type="gramStart"/>
      <w:r>
        <w:t>-потпис подносиоца.</w:t>
      </w:r>
      <w:proofErr w:type="gramEnd"/>
    </w:p>
    <w:p w:rsidR="00B75E4B" w:rsidRDefault="00513889">
      <w:pPr>
        <w:pStyle w:val="BodyText"/>
        <w:ind w:left="260" w:right="338"/>
        <w:jc w:val="both"/>
      </w:pPr>
      <w:proofErr w:type="gramStart"/>
      <w:r>
        <w:rPr>
          <w:spacing w:val="-7"/>
        </w:rPr>
        <w:t xml:space="preserve">Уколико </w:t>
      </w:r>
      <w:r>
        <w:t>поднети захтев за заштиту права не садржи све обавезне елементе из члана 151.</w:t>
      </w:r>
      <w:proofErr w:type="gramEnd"/>
      <w:r>
        <w:t xml:space="preserve"> </w:t>
      </w:r>
      <w:proofErr w:type="gramStart"/>
      <w:r>
        <w:t>став</w:t>
      </w:r>
      <w:proofErr w:type="gramEnd"/>
      <w:r>
        <w:t xml:space="preserve"> 1. </w:t>
      </w:r>
      <w:proofErr w:type="gramStart"/>
      <w:r>
        <w:t xml:space="preserve">Закона, Наручилац ће захтев одбацити </w:t>
      </w:r>
      <w:r>
        <w:rPr>
          <w:spacing w:val="-3"/>
        </w:rPr>
        <w:t>закључком.</w:t>
      </w:r>
      <w:proofErr w:type="gramEnd"/>
    </w:p>
    <w:p w:rsidR="00B75E4B" w:rsidRDefault="00513889">
      <w:pPr>
        <w:pStyle w:val="BodyText"/>
        <w:ind w:left="260" w:right="333"/>
        <w:jc w:val="both"/>
      </w:pPr>
      <w:proofErr w:type="gramStart"/>
      <w:r>
        <w:t xml:space="preserve">Против закључка Наручиоца подносилац захтева </w:t>
      </w:r>
      <w:r>
        <w:rPr>
          <w:spacing w:val="-3"/>
        </w:rPr>
        <w:t xml:space="preserve">може </w:t>
      </w:r>
      <w:r>
        <w:t xml:space="preserve">у року </w:t>
      </w:r>
      <w:r>
        <w:rPr>
          <w:spacing w:val="-4"/>
        </w:rPr>
        <w:t xml:space="preserve">од </w:t>
      </w:r>
      <w:r>
        <w:t xml:space="preserve">3 дана </w:t>
      </w:r>
      <w:r>
        <w:rPr>
          <w:spacing w:val="-5"/>
        </w:rPr>
        <w:t xml:space="preserve">од </w:t>
      </w:r>
      <w:r>
        <w:t xml:space="preserve">пријема поднети жалбу </w:t>
      </w:r>
      <w:r>
        <w:rPr>
          <w:spacing w:val="-3"/>
        </w:rPr>
        <w:t xml:space="preserve">Републичкој комисији </w:t>
      </w:r>
      <w:r>
        <w:t xml:space="preserve">а </w:t>
      </w:r>
      <w:r>
        <w:rPr>
          <w:spacing w:val="-3"/>
        </w:rPr>
        <w:t xml:space="preserve">копију </w:t>
      </w:r>
      <w:r>
        <w:t xml:space="preserve">исте истовремено доставити </w:t>
      </w:r>
      <w:r>
        <w:rPr>
          <w:spacing w:val="-4"/>
        </w:rPr>
        <w:t xml:space="preserve">Наручиоцу. </w:t>
      </w:r>
      <w:r>
        <w:t xml:space="preserve">Захтев за заштиту права се доставља непосредно, електронском поштом, факсом или препорученом </w:t>
      </w:r>
      <w:r>
        <w:rPr>
          <w:spacing w:val="-3"/>
        </w:rPr>
        <w:t xml:space="preserve">пошиљком </w:t>
      </w:r>
      <w:r>
        <w:t>са</w:t>
      </w:r>
      <w:r>
        <w:rPr>
          <w:spacing w:val="2"/>
        </w:rPr>
        <w:t xml:space="preserve"> </w:t>
      </w:r>
      <w:r>
        <w:t>повратницом.</w:t>
      </w:r>
      <w:proofErr w:type="gramEnd"/>
    </w:p>
    <w:p w:rsidR="00B75E4B" w:rsidRDefault="00513889">
      <w:pPr>
        <w:pStyle w:val="BodyText"/>
        <w:spacing w:before="1" w:line="252" w:lineRule="exact"/>
        <w:ind w:left="260"/>
        <w:jc w:val="both"/>
      </w:pPr>
      <w:proofErr w:type="gramStart"/>
      <w:r>
        <w:t>Подносилац захтева је дужан да на рачун буџета Републике Србије уплати таксу у складу са чл.</w:t>
      </w:r>
      <w:proofErr w:type="gramEnd"/>
    </w:p>
    <w:p w:rsidR="00B75E4B" w:rsidRDefault="00513889">
      <w:pPr>
        <w:pStyle w:val="BodyText"/>
        <w:ind w:left="260" w:right="333"/>
        <w:jc w:val="both"/>
      </w:pPr>
      <w:r>
        <w:t xml:space="preserve">156. Закона (број жиро </w:t>
      </w:r>
      <w:r>
        <w:rPr>
          <w:spacing w:val="-3"/>
        </w:rPr>
        <w:t xml:space="preserve">рачуна: </w:t>
      </w:r>
      <w:r>
        <w:t xml:space="preserve">840-30678845-06, шифра плаћања: </w:t>
      </w:r>
      <w:r w:rsidR="0096263A">
        <w:t>153 или 253, позив на број: У-1</w:t>
      </w:r>
      <w:r w:rsidR="00AA6892">
        <w:t>.2.2</w:t>
      </w:r>
      <w:r w:rsidR="0096263A">
        <w:t>/</w:t>
      </w:r>
      <w:r w:rsidR="0096263A">
        <w:rPr>
          <w:lang w:val="sr-Cyrl-RS"/>
        </w:rPr>
        <w:t>20</w:t>
      </w:r>
      <w:r w:rsidR="00AA6892">
        <w:rPr>
          <w:lang w:val="sr-Latn-RS"/>
        </w:rPr>
        <w:t>20</w:t>
      </w:r>
      <w:r>
        <w:t>, с</w:t>
      </w:r>
      <w:r w:rsidR="0096263A">
        <w:t xml:space="preserve">врха уплате: ЗЗП, </w:t>
      </w:r>
      <w:r w:rsidR="0096263A">
        <w:rPr>
          <w:lang w:val="sr-Cyrl-RS"/>
        </w:rPr>
        <w:t>Позориште Атеље 212</w:t>
      </w:r>
      <w:r w:rsidR="0096263A">
        <w:t>; број јавне набавке У-1</w:t>
      </w:r>
      <w:r w:rsidR="00AA6892">
        <w:t>.2.2</w:t>
      </w:r>
      <w:r w:rsidR="0096263A">
        <w:t>/</w:t>
      </w:r>
      <w:r w:rsidR="0096263A">
        <w:rPr>
          <w:lang w:val="sr-Cyrl-RS"/>
        </w:rPr>
        <w:t>20</w:t>
      </w:r>
      <w:r w:rsidR="00AA6892">
        <w:rPr>
          <w:lang w:val="sr-Latn-RS"/>
        </w:rPr>
        <w:t>20</w:t>
      </w:r>
      <w:r>
        <w:t xml:space="preserve">, корисник: Буџет </w:t>
      </w:r>
      <w:r>
        <w:rPr>
          <w:spacing w:val="-3"/>
        </w:rPr>
        <w:t>Републике</w:t>
      </w:r>
      <w:r>
        <w:t xml:space="preserve"> Србије).</w:t>
      </w:r>
    </w:p>
    <w:p w:rsidR="00B75E4B" w:rsidRDefault="005C5974">
      <w:pPr>
        <w:pStyle w:val="BodyText"/>
        <w:ind w:left="260" w:right="332"/>
        <w:jc w:val="both"/>
      </w:pPr>
      <w:r>
        <w:rPr>
          <w:noProof/>
        </w:rPr>
        <mc:AlternateContent>
          <mc:Choice Requires="wps">
            <w:drawing>
              <wp:anchor distT="0" distB="0" distL="114300" distR="114300" simplePos="0" relativeHeight="15731712" behindDoc="0" locked="0" layoutInCell="1" allowOverlap="1">
                <wp:simplePos x="0" y="0"/>
                <wp:positionH relativeFrom="page">
                  <wp:posOffset>3045460</wp:posOffset>
                </wp:positionH>
                <wp:positionV relativeFrom="paragraph">
                  <wp:posOffset>788670</wp:posOffset>
                </wp:positionV>
                <wp:extent cx="45720" cy="6350"/>
                <wp:effectExtent l="0" t="0" r="0" b="0"/>
                <wp:wrapNone/>
                <wp:docPr id="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39.8pt;margin-top:62.1pt;width:3.6pt;height:.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" fillcolor="black" stroked="f">
                <w10:wrap anchorx="page"/>
              </v:rect>
            </w:pict>
          </mc:Fallback>
        </mc:AlternateContent>
      </w:r>
      <w:r w:rsidR="00513889">
        <w:t xml:space="preserve">Напомињемо да је у упутсву Републичке </w:t>
      </w:r>
      <w:r w:rsidR="00513889">
        <w:rPr>
          <w:spacing w:val="-3"/>
        </w:rPr>
        <w:t xml:space="preserve">комисије </w:t>
      </w:r>
      <w:r w:rsidR="00513889">
        <w:t xml:space="preserve">о уплати таксе за подношење захтева за заштиту права наведено </w:t>
      </w:r>
      <w:r w:rsidR="00513889">
        <w:rPr>
          <w:spacing w:val="-3"/>
        </w:rPr>
        <w:t xml:space="preserve">који </w:t>
      </w:r>
      <w:r w:rsidR="00513889">
        <w:t xml:space="preserve">се доказ о уплати таксе прихвата, као и да се у пољу „сврха уплате“ подаци уписују редоследом </w:t>
      </w:r>
      <w:r w:rsidR="00513889">
        <w:rPr>
          <w:spacing w:val="-3"/>
        </w:rPr>
        <w:t xml:space="preserve">који </w:t>
      </w:r>
      <w:r w:rsidR="00513889">
        <w:t xml:space="preserve">је наведен у овој </w:t>
      </w:r>
      <w:r w:rsidR="00513889">
        <w:rPr>
          <w:spacing w:val="-3"/>
        </w:rPr>
        <w:t xml:space="preserve">Конкурсној </w:t>
      </w:r>
      <w:r w:rsidR="00513889">
        <w:t xml:space="preserve">документацији </w:t>
      </w:r>
      <w:r w:rsidR="00513889">
        <w:rPr>
          <w:spacing w:val="-4"/>
        </w:rPr>
        <w:t xml:space="preserve">(Упутсво </w:t>
      </w:r>
      <w:r w:rsidR="00513889">
        <w:rPr>
          <w:spacing w:val="-3"/>
        </w:rPr>
        <w:t xml:space="preserve">Републичке комисије може </w:t>
      </w:r>
      <w:r w:rsidR="00513889">
        <w:t xml:space="preserve">се преузети на линку </w:t>
      </w:r>
      <w:hyperlink r:id="rId12">
        <w:r w:rsidR="00513889">
          <w:rPr>
            <w:color w:val="0000FF"/>
            <w:u w:val="single" w:color="0000FF"/>
          </w:rPr>
          <w:t>http://www.kjn.gov.rs/ci/uputstvo-o-uplati-</w:t>
        </w:r>
      </w:hyperlink>
      <w:r w:rsidR="00513889">
        <w:rPr>
          <w:color w:val="0000FF"/>
        </w:rPr>
        <w:t xml:space="preserve"> </w:t>
      </w:r>
      <w:hyperlink r:id="rId13">
        <w:r w:rsidR="00513889">
          <w:rPr>
            <w:color w:val="0000FF"/>
            <w:u w:val="single" w:color="0000FF"/>
          </w:rPr>
          <w:t>republicke-administrativne-takse.html</w:t>
        </w:r>
      </w:hyperlink>
      <w:r w:rsidR="00513889">
        <w:t>)</w:t>
      </w:r>
    </w:p>
    <w:p w:rsidR="00B75E4B" w:rsidRDefault="00B75E4B">
      <w:pPr>
        <w:pStyle w:val="BodyText"/>
        <w:spacing w:before="5"/>
        <w:rPr>
          <w:sz w:val="14"/>
        </w:rPr>
      </w:pPr>
    </w:p>
    <w:p w:rsidR="00B75E4B" w:rsidRDefault="00B75E4B">
      <w:pPr>
        <w:pStyle w:val="BodyText"/>
        <w:spacing w:before="2"/>
      </w:pPr>
    </w:p>
    <w:p w:rsidR="00B75E4B" w:rsidRPr="00B16278" w:rsidRDefault="00513889" w:rsidP="00B16278">
      <w:pPr>
        <w:pStyle w:val="Heading3"/>
        <w:jc w:val="left"/>
        <w:rPr>
          <w:lang w:val="sr-Cyrl-RS"/>
        </w:rPr>
      </w:pPr>
      <w:r>
        <w:t>ЗАКЉУЧЕЊЕ ОКВИРНОГ СПОРАЗУМА</w:t>
      </w:r>
    </w:p>
    <w:p w:rsidR="00B75E4B" w:rsidRDefault="00513889">
      <w:pPr>
        <w:pStyle w:val="BodyText"/>
        <w:spacing w:before="1"/>
        <w:ind w:left="260" w:right="419"/>
      </w:pPr>
      <w:proofErr w:type="gramStart"/>
      <w:r>
        <w:t>Оквирни споразум ступа на снагу даном потписивања свих страна у споразуму.</w:t>
      </w:r>
      <w:proofErr w:type="gramEnd"/>
      <w:r>
        <w:t xml:space="preserve"> </w:t>
      </w:r>
      <w:proofErr w:type="gramStart"/>
      <w:r>
        <w:t>Модел оквирног споразума је саставни део Конкурсне документације.</w:t>
      </w:r>
      <w:proofErr w:type="gramEnd"/>
    </w:p>
    <w:p w:rsidR="00B75E4B" w:rsidRDefault="00B75E4B">
      <w:pPr>
        <w:pStyle w:val="BodyText"/>
        <w:spacing w:before="10"/>
        <w:rPr>
          <w:sz w:val="21"/>
        </w:rPr>
      </w:pPr>
    </w:p>
    <w:p w:rsidR="00B75E4B" w:rsidRDefault="00513889">
      <w:pPr>
        <w:pStyle w:val="BodyText"/>
        <w:spacing w:before="1"/>
        <w:ind w:left="260" w:right="419"/>
      </w:pPr>
      <w:proofErr w:type="gramStart"/>
      <w:r>
        <w:t>Понуђач је дужан да уз понуду достави попуњен и потписан модел оквирног споразума, као доказ да понуђач прихвата све услове наведене у овој Конкурсној документацији.</w:t>
      </w:r>
      <w:proofErr w:type="gramEnd"/>
    </w:p>
    <w:p w:rsidR="0096263A" w:rsidRDefault="0096263A">
      <w:pPr>
        <w:rPr>
          <w:lang w:val="sr-Cyrl-RS"/>
        </w:rPr>
      </w:pPr>
    </w:p>
    <w:p w:rsidR="0096263A" w:rsidRDefault="0096263A" w:rsidP="0096263A">
      <w:pPr>
        <w:pStyle w:val="BodyText"/>
        <w:spacing w:before="62"/>
        <w:ind w:left="260" w:right="335"/>
        <w:jc w:val="both"/>
      </w:pPr>
      <w:proofErr w:type="gramStart"/>
      <w:r>
        <w:t>Оквирни споразум ће бити закључен са изабраним понуђачем (добављач) по протеку рока за подношење захтева за заштиту права из члана 149.</w:t>
      </w:r>
      <w:proofErr w:type="gramEnd"/>
      <w:r>
        <w:t xml:space="preserve"> </w:t>
      </w:r>
      <w:proofErr w:type="gramStart"/>
      <w:r>
        <w:t>став</w:t>
      </w:r>
      <w:proofErr w:type="gramEnd"/>
      <w:r>
        <w:t xml:space="preserve"> 6. </w:t>
      </w:r>
      <w:proofErr w:type="gramStart"/>
      <w:r>
        <w:t>Закона.</w:t>
      </w:r>
      <w:proofErr w:type="gramEnd"/>
    </w:p>
    <w:p w:rsidR="0096263A" w:rsidRDefault="0096263A">
      <w:pPr>
        <w:rPr>
          <w:lang w:val="sr-Cyrl-RS"/>
        </w:rPr>
      </w:pPr>
    </w:p>
    <w:p w:rsidR="00B16278" w:rsidRDefault="00B16278" w:rsidP="00B16278">
      <w:pPr>
        <w:pStyle w:val="Heading3"/>
        <w:spacing w:before="1"/>
      </w:pPr>
      <w:r>
        <w:t>ОБЈАВЉИВАЊЕ ОБАВЕШТЕЊА О ЗАКЉУЧЕНОМ ОКВИРНОМ СПОРАЗУМУ</w:t>
      </w:r>
    </w:p>
    <w:p w:rsidR="00B16278" w:rsidRDefault="00B16278" w:rsidP="00B16278">
      <w:pPr>
        <w:pStyle w:val="BodyText"/>
        <w:spacing w:before="7"/>
        <w:rPr>
          <w:b/>
          <w:i/>
          <w:sz w:val="21"/>
        </w:rPr>
      </w:pPr>
    </w:p>
    <w:p w:rsidR="00B16278" w:rsidRDefault="00B16278" w:rsidP="00B16278">
      <w:pPr>
        <w:pStyle w:val="BodyText"/>
        <w:ind w:left="260" w:right="334"/>
        <w:jc w:val="both"/>
      </w:pPr>
      <w:r>
        <w:t>Обавештење о закљученом оквирном споразуму или обавештење о обустави поступка јавне набавке, Наручилац ће објавити у року од пет дана од дана закључења оквирног споразума, односно коначности одлуке о обустави поступка јавне набавке, на Порталу јавних набавки Управе за јавне набавке и на својој интернет страници.</w:t>
      </w:r>
    </w:p>
    <w:p w:rsidR="00B16278" w:rsidRPr="0096263A" w:rsidRDefault="00B16278">
      <w:pPr>
        <w:rPr>
          <w:lang w:val="sr-Cyrl-RS"/>
        </w:rPr>
        <w:sectPr w:rsidR="00B16278" w:rsidRPr="0096263A">
          <w:pgSz w:w="11910" w:h="16840"/>
          <w:pgMar w:top="340" w:right="1100" w:bottom="1560" w:left="1180" w:header="0" w:footer="1343" w:gutter="0"/>
          <w:cols w:space="720"/>
        </w:sectPr>
      </w:pPr>
    </w:p>
    <w:p w:rsidR="00B75E4B" w:rsidRDefault="00B75E4B">
      <w:pPr>
        <w:pStyle w:val="BodyText"/>
        <w:spacing w:before="4"/>
      </w:pPr>
    </w:p>
    <w:p w:rsidR="00B75E4B" w:rsidRDefault="00B75E4B">
      <w:pPr>
        <w:pStyle w:val="BodyText"/>
        <w:spacing w:before="5"/>
      </w:pPr>
    </w:p>
    <w:p w:rsidR="00B75E4B" w:rsidRDefault="00513889">
      <w:pPr>
        <w:pStyle w:val="Heading3"/>
      </w:pPr>
      <w:r>
        <w:t>НАЧИН И УСЛОВИ ИЗДАВАЊА НАРУЏБЕНИЦА</w:t>
      </w:r>
    </w:p>
    <w:p w:rsidR="00B75E4B" w:rsidRDefault="00B75E4B">
      <w:pPr>
        <w:pStyle w:val="BodyText"/>
        <w:spacing w:before="4"/>
        <w:rPr>
          <w:b/>
          <w:i/>
          <w:sz w:val="21"/>
        </w:rPr>
      </w:pPr>
    </w:p>
    <w:p w:rsidR="00B75E4B" w:rsidRDefault="00513889">
      <w:pPr>
        <w:pStyle w:val="BodyText"/>
        <w:spacing w:before="1"/>
        <w:ind w:left="260" w:right="336"/>
        <w:jc w:val="both"/>
      </w:pPr>
      <w:r>
        <w:t>Након закључења оквирног споразума, када настане потреба Наручиоца за конкретним путовањем у земљи или иностранству, односно услугама које су предмет закљученог оквирног споразума, Наручилац добављачу са којим је закључен оквирни споразум, а у циљу издравања наруџбенице, електронским путем упућује позив за подношење понуде, у коме су детаљно описане услуге које су предмет наруџбенице.</w:t>
      </w:r>
    </w:p>
    <w:p w:rsidR="00B75E4B" w:rsidRDefault="00B75E4B">
      <w:pPr>
        <w:pStyle w:val="BodyText"/>
        <w:spacing w:before="1"/>
      </w:pPr>
    </w:p>
    <w:p w:rsidR="00B75E4B" w:rsidRDefault="00513889">
      <w:pPr>
        <w:pStyle w:val="BodyText"/>
        <w:spacing w:line="252" w:lineRule="exact"/>
        <w:ind w:left="260"/>
        <w:jc w:val="both"/>
      </w:pPr>
      <w:proofErr w:type="gramStart"/>
      <w:r>
        <w:t>Добављач је дужан да достави понуду на сваки послати позив за подношење понуде.</w:t>
      </w:r>
      <w:proofErr w:type="gramEnd"/>
    </w:p>
    <w:p w:rsidR="00B75E4B" w:rsidRDefault="00513889">
      <w:pPr>
        <w:pStyle w:val="BodyText"/>
        <w:ind w:left="260" w:right="337"/>
        <w:jc w:val="both"/>
      </w:pPr>
      <w:proofErr w:type="gramStart"/>
      <w:r>
        <w:t>Добављач који не достави понуду подлеже казненим одредбама које су дефинисане оквирним споразумом.</w:t>
      </w:r>
      <w:proofErr w:type="gramEnd"/>
    </w:p>
    <w:p w:rsidR="00B75E4B" w:rsidRDefault="00B75E4B">
      <w:pPr>
        <w:pStyle w:val="BodyText"/>
        <w:spacing w:before="11"/>
        <w:rPr>
          <w:sz w:val="21"/>
        </w:rPr>
      </w:pPr>
    </w:p>
    <w:p w:rsidR="00B75E4B" w:rsidRDefault="00513889">
      <w:pPr>
        <w:pStyle w:val="BodyText"/>
        <w:ind w:left="260" w:right="333"/>
        <w:jc w:val="both"/>
      </w:pPr>
      <w:r>
        <w:t>Наручилац ће у позиву за подношење понуде навести потребне податке за давање понуде као што су:</w:t>
      </w:r>
    </w:p>
    <w:p w:rsidR="00B75E4B" w:rsidRDefault="00513889">
      <w:pPr>
        <w:pStyle w:val="ListParagraph"/>
        <w:numPr>
          <w:ilvl w:val="0"/>
          <w:numId w:val="28"/>
        </w:numPr>
        <w:tabs>
          <w:tab w:val="left" w:pos="621"/>
        </w:tabs>
        <w:ind w:left="620" w:right="333" w:hanging="360"/>
      </w:pPr>
      <w:r>
        <w:t>опис услуга које су предмет наруџбенице, дестинација и време путовања, и остале конкретне захтеве Наручиоца који су од значаја за реализацију путовања и припрему понуде;</w:t>
      </w:r>
    </w:p>
    <w:p w:rsidR="00B75E4B" w:rsidRDefault="00513889">
      <w:pPr>
        <w:pStyle w:val="ListParagraph"/>
        <w:numPr>
          <w:ilvl w:val="0"/>
          <w:numId w:val="28"/>
        </w:numPr>
        <w:tabs>
          <w:tab w:val="left" w:pos="621"/>
        </w:tabs>
        <w:ind w:left="620" w:right="334" w:hanging="360"/>
      </w:pPr>
      <w:r>
        <w:t>рок и адресу за достављање понуда (</w:t>
      </w:r>
      <w:r>
        <w:rPr>
          <w:b/>
        </w:rPr>
        <w:t xml:space="preserve">не може бити краћи од 2 сата </w:t>
      </w:r>
      <w:r>
        <w:t>од тренутка слања позива);</w:t>
      </w:r>
    </w:p>
    <w:p w:rsidR="00B75E4B" w:rsidRDefault="00513889">
      <w:pPr>
        <w:pStyle w:val="ListParagraph"/>
        <w:numPr>
          <w:ilvl w:val="0"/>
          <w:numId w:val="28"/>
        </w:numPr>
        <w:tabs>
          <w:tab w:val="left" w:pos="621"/>
        </w:tabs>
        <w:ind w:left="620" w:right="332" w:hanging="360"/>
      </w:pPr>
      <w:r>
        <w:t>рок и мес</w:t>
      </w:r>
      <w:r w:rsidR="00872142">
        <w:t xml:space="preserve">то извршења услуге, </w:t>
      </w:r>
      <w:r w:rsidR="00872142">
        <w:rPr>
          <w:lang w:val="sr-Cyrl-RS"/>
        </w:rPr>
        <w:t>(</w:t>
      </w:r>
      <w:r>
        <w:t xml:space="preserve"> рок за извршење услуге, односно доставе превозних карата и других докумената везаних за реализацију путовања (ваучера и сл), не може бити краћи од 1 сата нити дужи од 12 сати од тренутка прије</w:t>
      </w:r>
      <w:r w:rsidR="00872142">
        <w:t xml:space="preserve">ма Наруџбенице, док </w:t>
      </w:r>
      <w:r>
        <w:t xml:space="preserve"> рок и место за извршење услуге одређује Наручилац у складу са својим потребама, дестинацијом и програмом пута, а понуђач је у обавези да у року од 2 дана од дана издавања Наруџбенице, Наручиоцу стави на располагање тражени број, врсту и квалитет возила, са потребним бројем </w:t>
      </w:r>
      <w:r>
        <w:rPr>
          <w:spacing w:val="-3"/>
        </w:rPr>
        <w:t xml:space="preserve">возача </w:t>
      </w:r>
      <w:r>
        <w:t xml:space="preserve">и </w:t>
      </w:r>
      <w:r>
        <w:rPr>
          <w:spacing w:val="-3"/>
        </w:rPr>
        <w:t xml:space="preserve">свом неопходном </w:t>
      </w:r>
      <w:r>
        <w:t>документацијом за извршење</w:t>
      </w:r>
      <w:r>
        <w:rPr>
          <w:spacing w:val="-1"/>
        </w:rPr>
        <w:t xml:space="preserve"> </w:t>
      </w:r>
      <w:r>
        <w:t>услуге).</w:t>
      </w:r>
    </w:p>
    <w:p w:rsidR="00B75E4B" w:rsidRDefault="00513889">
      <w:pPr>
        <w:pStyle w:val="ListParagraph"/>
        <w:numPr>
          <w:ilvl w:val="0"/>
          <w:numId w:val="28"/>
        </w:numPr>
        <w:tabs>
          <w:tab w:val="left" w:pos="621"/>
        </w:tabs>
        <w:ind w:left="620" w:right="337" w:hanging="360"/>
      </w:pPr>
      <w:proofErr w:type="gramStart"/>
      <w:r>
        <w:t>начин</w:t>
      </w:r>
      <w:proofErr w:type="gramEnd"/>
      <w:r>
        <w:t xml:space="preserve"> и место испорукe превозних и других докумената везаних за реализацију путовања (в</w:t>
      </w:r>
      <w:r w:rsidR="00872142">
        <w:t xml:space="preserve">аучер за хотел и сл.) </w:t>
      </w:r>
      <w:r>
        <w:t>;</w:t>
      </w:r>
    </w:p>
    <w:p w:rsidR="00B75E4B" w:rsidRDefault="00513889">
      <w:pPr>
        <w:pStyle w:val="ListParagraph"/>
        <w:numPr>
          <w:ilvl w:val="0"/>
          <w:numId w:val="28"/>
        </w:numPr>
        <w:tabs>
          <w:tab w:val="left" w:pos="621"/>
        </w:tabs>
        <w:ind w:left="620" w:right="337" w:hanging="360"/>
      </w:pPr>
      <w:r>
        <w:t>број и врста превозних карата, дестинације, датуме и времена путовања, додатни пртљаг и сл;</w:t>
      </w:r>
    </w:p>
    <w:p w:rsidR="00B75E4B" w:rsidRDefault="00513889">
      <w:pPr>
        <w:pStyle w:val="ListParagraph"/>
        <w:numPr>
          <w:ilvl w:val="0"/>
          <w:numId w:val="28"/>
        </w:numPr>
        <w:tabs>
          <w:tab w:val="left" w:pos="621"/>
        </w:tabs>
        <w:ind w:left="620" w:right="334" w:hanging="360"/>
      </w:pPr>
      <w:r>
        <w:t>у случају потребе, прихватљиве/неприхватљиве аеродроме на којима се врши преседање до коначне дестинације и/или прихватљиво време чекања између два</w:t>
      </w:r>
      <w:r>
        <w:rPr>
          <w:spacing w:val="-4"/>
        </w:rPr>
        <w:t xml:space="preserve"> </w:t>
      </w:r>
      <w:r>
        <w:t>лета;</w:t>
      </w:r>
    </w:p>
    <w:p w:rsidR="00B75E4B" w:rsidRDefault="00513889">
      <w:pPr>
        <w:pStyle w:val="ListParagraph"/>
        <w:numPr>
          <w:ilvl w:val="0"/>
          <w:numId w:val="28"/>
        </w:numPr>
        <w:tabs>
          <w:tab w:val="left" w:pos="621"/>
        </w:tabs>
        <w:ind w:left="620" w:right="336" w:hanging="360"/>
      </w:pPr>
      <w:r>
        <w:t>потребе за хотелским смештајем, локацију (центар града, шири центар града...), категорију, број и врсту соба, додатне услуге и сл;</w:t>
      </w:r>
    </w:p>
    <w:p w:rsidR="00B75E4B" w:rsidRDefault="00513889">
      <w:pPr>
        <w:pStyle w:val="ListParagraph"/>
        <w:numPr>
          <w:ilvl w:val="0"/>
          <w:numId w:val="28"/>
        </w:numPr>
        <w:tabs>
          <w:tab w:val="left" w:pos="621"/>
        </w:tabs>
        <w:ind w:left="620" w:right="335" w:hanging="360"/>
      </w:pPr>
      <w:r>
        <w:t xml:space="preserve">дестинација и датум путовања, потребан </w:t>
      </w:r>
      <w:r>
        <w:rPr>
          <w:spacing w:val="-4"/>
        </w:rPr>
        <w:t xml:space="preserve">капацитет, </w:t>
      </w:r>
      <w:r>
        <w:t>врсту и квалитет прев</w:t>
      </w:r>
      <w:r w:rsidR="00872142">
        <w:t xml:space="preserve">озног средства и слично </w:t>
      </w:r>
      <w:r>
        <w:t>;</w:t>
      </w:r>
    </w:p>
    <w:p w:rsidR="00B75E4B" w:rsidRDefault="00513889">
      <w:pPr>
        <w:pStyle w:val="ListParagraph"/>
        <w:numPr>
          <w:ilvl w:val="0"/>
          <w:numId w:val="28"/>
        </w:numPr>
        <w:tabs>
          <w:tab w:val="left" w:pos="621"/>
        </w:tabs>
        <w:ind w:left="620" w:right="334" w:hanging="360"/>
      </w:pPr>
      <w:r>
        <w:t xml:space="preserve">документацију о спецификацији добара </w:t>
      </w:r>
      <w:r>
        <w:rPr>
          <w:spacing w:val="-4"/>
        </w:rPr>
        <w:t xml:space="preserve">које </w:t>
      </w:r>
      <w:r>
        <w:t xml:space="preserve">се превозе </w:t>
      </w:r>
      <w:r>
        <w:rPr>
          <w:spacing w:val="-4"/>
        </w:rPr>
        <w:t xml:space="preserve">(уколико </w:t>
      </w:r>
      <w:r>
        <w:t>је у питању превоз декора</w:t>
      </w:r>
      <w:r w:rsidR="008C18B3">
        <w:t xml:space="preserve"> комбијем, камионом </w:t>
      </w:r>
      <w:r>
        <w:t xml:space="preserve">), броју и идентитету лица </w:t>
      </w:r>
      <w:r>
        <w:rPr>
          <w:spacing w:val="-3"/>
        </w:rPr>
        <w:t xml:space="preserve">које </w:t>
      </w:r>
      <w:r>
        <w:t xml:space="preserve">се превозе </w:t>
      </w:r>
      <w:r>
        <w:rPr>
          <w:spacing w:val="-4"/>
        </w:rPr>
        <w:t xml:space="preserve">(уколико </w:t>
      </w:r>
      <w:r>
        <w:t xml:space="preserve">је у питању превоз путничким </w:t>
      </w:r>
      <w:r>
        <w:rPr>
          <w:spacing w:val="-3"/>
        </w:rPr>
        <w:t xml:space="preserve">аутомобилом, комбијем, </w:t>
      </w:r>
      <w:r>
        <w:t xml:space="preserve">мини </w:t>
      </w:r>
      <w:r>
        <w:rPr>
          <w:spacing w:val="-3"/>
        </w:rPr>
        <w:t xml:space="preserve">бусом </w:t>
      </w:r>
      <w:r>
        <w:t>или</w:t>
      </w:r>
      <w:r>
        <w:rPr>
          <w:spacing w:val="8"/>
        </w:rPr>
        <w:t xml:space="preserve"> </w:t>
      </w:r>
      <w:r>
        <w:rPr>
          <w:spacing w:val="-3"/>
        </w:rPr>
        <w:t>аутобусом),</w:t>
      </w:r>
    </w:p>
    <w:p w:rsidR="00B75E4B" w:rsidRDefault="00513889">
      <w:pPr>
        <w:pStyle w:val="ListParagraph"/>
        <w:numPr>
          <w:ilvl w:val="0"/>
          <w:numId w:val="28"/>
        </w:numPr>
        <w:tabs>
          <w:tab w:val="left" w:pos="621"/>
        </w:tabs>
        <w:ind w:left="620" w:right="333" w:hanging="360"/>
      </w:pPr>
      <w:proofErr w:type="gramStart"/>
      <w:r>
        <w:t>евентуално</w:t>
      </w:r>
      <w:proofErr w:type="gramEnd"/>
      <w:r>
        <w:t xml:space="preserve"> друге неопходне захтеве и услове, а који нису у супротности са закљученим оквирним</w:t>
      </w:r>
      <w:r>
        <w:rPr>
          <w:spacing w:val="-2"/>
        </w:rPr>
        <w:t xml:space="preserve"> </w:t>
      </w:r>
      <w:r>
        <w:t>споразумом.</w:t>
      </w:r>
    </w:p>
    <w:p w:rsidR="00B75E4B" w:rsidRDefault="00B75E4B">
      <w:pPr>
        <w:pStyle w:val="BodyText"/>
        <w:spacing w:before="6"/>
        <w:rPr>
          <w:sz w:val="21"/>
        </w:rPr>
      </w:pPr>
    </w:p>
    <w:p w:rsidR="006F711D" w:rsidRPr="00403247" w:rsidRDefault="00E92B53" w:rsidP="006F711D">
      <w:pPr>
        <w:pStyle w:val="BodyText"/>
        <w:ind w:right="455"/>
        <w:jc w:val="both"/>
        <w:rPr>
          <w:lang w:val="sr-Cyrl-RS"/>
        </w:rPr>
      </w:pPr>
      <w:r>
        <w:t xml:space="preserve">    </w:t>
      </w:r>
      <w:r w:rsidR="006F711D">
        <w:t xml:space="preserve">Добављач са којим је закључен оквирни </w:t>
      </w:r>
      <w:proofErr w:type="gramStart"/>
      <w:r w:rsidR="006F711D">
        <w:t>споразум</w:t>
      </w:r>
      <w:r>
        <w:t xml:space="preserve"> </w:t>
      </w:r>
      <w:r w:rsidR="006F711D">
        <w:t>,</w:t>
      </w:r>
      <w:proofErr w:type="gramEnd"/>
      <w:r w:rsidR="006F711D">
        <w:t xml:space="preserve"> за свако конкретно путовање,</w:t>
      </w:r>
      <w:r w:rsidR="006F711D">
        <w:rPr>
          <w:lang w:val="sr-Cyrl-RS"/>
        </w:rPr>
        <w:t xml:space="preserve">понуду </w:t>
      </w:r>
      <w:r w:rsidR="006F711D">
        <w:t xml:space="preserve"> доставља електронским путем на e-mail адресу</w:t>
      </w:r>
      <w:r w:rsidR="006F711D">
        <w:rPr>
          <w:lang w:val="sr-Cyrl-RS"/>
        </w:rPr>
        <w:t xml:space="preserve"> Наручиоца</w:t>
      </w:r>
      <w:r w:rsidR="006F711D">
        <w:t xml:space="preserve">: </w:t>
      </w:r>
      <w:hyperlink r:id="rId14" w:history="1">
        <w:r w:rsidR="006F711D" w:rsidRPr="004420E2">
          <w:rPr>
            <w:rStyle w:val="Hyperlink"/>
            <w:u w:val="none"/>
          </w:rPr>
          <w:t>j</w:t>
        </w:r>
        <w:r w:rsidR="006F711D" w:rsidRPr="004420E2">
          <w:rPr>
            <w:rStyle w:val="Hyperlink"/>
            <w:u w:val="none"/>
            <w:lang w:val="sr-Latn-RS"/>
          </w:rPr>
          <w:t>elenat</w:t>
        </w:r>
        <w:r w:rsidR="006F711D" w:rsidRPr="004420E2">
          <w:rPr>
            <w:rStyle w:val="Hyperlink"/>
            <w:u w:val="none"/>
          </w:rPr>
          <w:t>@atelje212.rs</w:t>
        </w:r>
      </w:hyperlink>
      <w:r w:rsidR="006F711D">
        <w:rPr>
          <w:rStyle w:val="Hyperlink"/>
          <w:u w:val="none"/>
          <w:lang w:val="sr-Cyrl-RS"/>
        </w:rPr>
        <w:t xml:space="preserve"> , </w:t>
      </w:r>
      <w:r w:rsidR="006F711D" w:rsidRPr="00403247">
        <w:rPr>
          <w:rStyle w:val="Hyperlink"/>
          <w:color w:val="auto"/>
          <w:u w:val="none"/>
          <w:lang w:val="sr-Cyrl-RS"/>
        </w:rPr>
        <w:t xml:space="preserve">осим </w:t>
      </w:r>
      <w:r w:rsidR="006F711D">
        <w:rPr>
          <w:rStyle w:val="Hyperlink"/>
          <w:u w:val="none"/>
          <w:lang w:val="sr-Cyrl-RS"/>
        </w:rPr>
        <w:t xml:space="preserve">  </w:t>
      </w:r>
      <w:r w:rsidR="006F711D">
        <w:rPr>
          <w:spacing w:val="-4"/>
        </w:rPr>
        <w:t xml:space="preserve">уколико </w:t>
      </w:r>
      <w:r w:rsidR="006F711D">
        <w:t xml:space="preserve">је у питању превоз </w:t>
      </w:r>
      <w:r w:rsidR="006F711D">
        <w:rPr>
          <w:spacing w:val="-3"/>
        </w:rPr>
        <w:t xml:space="preserve">декора </w:t>
      </w:r>
      <w:r w:rsidR="008C18B3">
        <w:t>комбијем, камионом</w:t>
      </w:r>
      <w:r w:rsidR="006F711D">
        <w:t xml:space="preserve">, </w:t>
      </w:r>
      <w:r w:rsidR="006F711D">
        <w:rPr>
          <w:lang w:val="sr-Cyrl-RS"/>
        </w:rPr>
        <w:t xml:space="preserve">понуду </w:t>
      </w:r>
      <w:r w:rsidR="006F711D">
        <w:t>достављ</w:t>
      </w:r>
      <w:r w:rsidR="006F711D">
        <w:rPr>
          <w:lang w:val="sr-Cyrl-RS"/>
        </w:rPr>
        <w:t>а</w:t>
      </w:r>
      <w:r w:rsidR="006F711D">
        <w:t xml:space="preserve"> </w:t>
      </w:r>
      <w:r w:rsidR="006F711D">
        <w:rPr>
          <w:lang w:val="sr-Cyrl-RS"/>
        </w:rPr>
        <w:t xml:space="preserve"> </w:t>
      </w:r>
      <w:r w:rsidR="006F711D">
        <w:t xml:space="preserve">електронским путем на e-mail адресу: </w:t>
      </w:r>
      <w:hyperlink r:id="rId15" w:history="1">
        <w:r w:rsidR="006F711D" w:rsidRPr="004420E2">
          <w:rPr>
            <w:rStyle w:val="Hyperlink"/>
            <w:u w:val="none"/>
          </w:rPr>
          <w:t>vojinb@atelje212.rs</w:t>
        </w:r>
      </w:hyperlink>
    </w:p>
    <w:p w:rsidR="00B75E4B" w:rsidRPr="00E92B53" w:rsidRDefault="00B75E4B">
      <w:pPr>
        <w:jc w:val="both"/>
        <w:rPr>
          <w:lang w:val="sr-Latn-RS"/>
        </w:rPr>
        <w:sectPr w:rsidR="00B75E4B" w:rsidRPr="00E92B53">
          <w:pgSz w:w="11910" w:h="16840"/>
          <w:pgMar w:top="340" w:right="1100" w:bottom="1560" w:left="1180" w:header="0" w:footer="1343" w:gutter="0"/>
          <w:cols w:space="720"/>
        </w:sectPr>
      </w:pPr>
    </w:p>
    <w:p w:rsidR="00B75E4B" w:rsidRDefault="00513889">
      <w:pPr>
        <w:pStyle w:val="BodyText"/>
        <w:ind w:left="260" w:right="419"/>
      </w:pPr>
      <w:r>
        <w:lastRenderedPageBreak/>
        <w:t>Добављач са којим је закључ</w:t>
      </w:r>
      <w:r w:rsidR="00872142">
        <w:t xml:space="preserve">ен оквирни </w:t>
      </w:r>
      <w:proofErr w:type="gramStart"/>
      <w:r w:rsidR="00872142">
        <w:t xml:space="preserve">споразум </w:t>
      </w:r>
      <w:r>
        <w:t>,</w:t>
      </w:r>
      <w:proofErr w:type="gramEnd"/>
      <w:r>
        <w:t xml:space="preserve"> у понуди даје раздвојено:</w:t>
      </w:r>
    </w:p>
    <w:p w:rsidR="00B75E4B" w:rsidRDefault="00513889">
      <w:pPr>
        <w:pStyle w:val="ListParagraph"/>
        <w:numPr>
          <w:ilvl w:val="1"/>
          <w:numId w:val="28"/>
        </w:numPr>
        <w:tabs>
          <w:tab w:val="left" w:pos="969"/>
        </w:tabs>
        <w:ind w:right="339" w:hanging="360"/>
        <w:jc w:val="left"/>
      </w:pPr>
      <w:r>
        <w:t>цену авионске карте са свим таксама и осталим зависним трошковима према важећем ценовнику авио</w:t>
      </w:r>
      <w:r>
        <w:rPr>
          <w:spacing w:val="-4"/>
        </w:rPr>
        <w:t xml:space="preserve"> </w:t>
      </w:r>
      <w:r>
        <w:t>превозника;</w:t>
      </w:r>
    </w:p>
    <w:p w:rsidR="00B75E4B" w:rsidRDefault="00513889">
      <w:pPr>
        <w:pStyle w:val="ListParagraph"/>
        <w:numPr>
          <w:ilvl w:val="1"/>
          <w:numId w:val="28"/>
        </w:numPr>
        <w:tabs>
          <w:tab w:val="left" w:pos="969"/>
        </w:tabs>
        <w:ind w:right="334" w:hanging="360"/>
        <w:jc w:val="left"/>
      </w:pPr>
      <w:r>
        <w:t>цену аутобуске карте и/или друге путне карте са свим зависним трошковима према важећем ценовнику</w:t>
      </w:r>
      <w:r>
        <w:rPr>
          <w:spacing w:val="-7"/>
        </w:rPr>
        <w:t xml:space="preserve"> </w:t>
      </w:r>
      <w:r>
        <w:t>превозника</w:t>
      </w:r>
    </w:p>
    <w:p w:rsidR="00B75E4B" w:rsidRDefault="00513889">
      <w:pPr>
        <w:pStyle w:val="ListParagraph"/>
        <w:numPr>
          <w:ilvl w:val="1"/>
          <w:numId w:val="28"/>
        </w:numPr>
        <w:tabs>
          <w:tab w:val="left" w:pos="969"/>
        </w:tabs>
        <w:ind w:right="334" w:hanging="360"/>
        <w:jc w:val="left"/>
      </w:pPr>
      <w:r>
        <w:t>цену хотелског смештаја са захтеваним типом услуге и свим таксама и осталим зависним трошковима према важећем ценовнику</w:t>
      </w:r>
      <w:r>
        <w:rPr>
          <w:spacing w:val="-4"/>
        </w:rPr>
        <w:t xml:space="preserve"> </w:t>
      </w:r>
      <w:r>
        <w:t>хотела;</w:t>
      </w:r>
    </w:p>
    <w:p w:rsidR="00B75E4B" w:rsidRDefault="00B75E4B">
      <w:pPr>
        <w:pStyle w:val="BodyText"/>
        <w:spacing w:before="10"/>
        <w:rPr>
          <w:sz w:val="21"/>
        </w:rPr>
      </w:pPr>
    </w:p>
    <w:p w:rsidR="00B75E4B" w:rsidRDefault="00513889">
      <w:pPr>
        <w:pStyle w:val="BodyText"/>
        <w:ind w:left="260" w:right="334"/>
        <w:jc w:val="both"/>
      </w:pPr>
      <w:proofErr w:type="gramStart"/>
      <w:r>
        <w:t>Цена за услуге обезбеђивања путних карата и/или хотелског смештаја је одређена закљученим оквирним споразумом и за сваку конкретну наруџбеницу се плаћа добављачу, у износу наведеном у понуди поднетој за оквирни споразум.</w:t>
      </w:r>
      <w:proofErr w:type="gramEnd"/>
    </w:p>
    <w:p w:rsidR="00B75E4B" w:rsidRDefault="00B75E4B">
      <w:pPr>
        <w:pStyle w:val="BodyText"/>
        <w:spacing w:before="10"/>
        <w:rPr>
          <w:sz w:val="21"/>
        </w:rPr>
      </w:pPr>
    </w:p>
    <w:p w:rsidR="00B75E4B" w:rsidRDefault="00513889">
      <w:pPr>
        <w:pStyle w:val="BodyText"/>
        <w:ind w:left="260" w:right="333"/>
        <w:jc w:val="both"/>
      </w:pPr>
      <w:proofErr w:type="gramStart"/>
      <w:r>
        <w:t>Цена путне карте не може бити већа од цене карте утврђене важећим ценовником превозника, и мора обухватити све зависне</w:t>
      </w:r>
      <w:r>
        <w:rPr>
          <w:spacing w:val="-1"/>
        </w:rPr>
        <w:t xml:space="preserve"> </w:t>
      </w:r>
      <w:r>
        <w:t>трошкове.</w:t>
      </w:r>
      <w:proofErr w:type="gramEnd"/>
    </w:p>
    <w:p w:rsidR="00B75E4B" w:rsidRDefault="00B75E4B">
      <w:pPr>
        <w:pStyle w:val="BodyText"/>
      </w:pPr>
    </w:p>
    <w:p w:rsidR="00B75E4B" w:rsidRDefault="00513889">
      <w:pPr>
        <w:pStyle w:val="BodyText"/>
        <w:ind w:left="260" w:right="334"/>
        <w:jc w:val="both"/>
      </w:pPr>
      <w:proofErr w:type="gramStart"/>
      <w:r>
        <w:t>Цену авио карте чине цена тарифе, цена важећих авио такси, цена осигурања и други уобичајени трошкови.</w:t>
      </w:r>
      <w:proofErr w:type="gramEnd"/>
    </w:p>
    <w:p w:rsidR="00B75E4B" w:rsidRDefault="00B75E4B">
      <w:pPr>
        <w:pStyle w:val="BodyText"/>
        <w:spacing w:before="2"/>
      </w:pPr>
    </w:p>
    <w:p w:rsidR="00B75E4B" w:rsidRDefault="00513889">
      <w:pPr>
        <w:pStyle w:val="BodyText"/>
        <w:ind w:left="260" w:right="339"/>
        <w:jc w:val="both"/>
      </w:pPr>
      <w:r>
        <w:t xml:space="preserve">У цену авио карте могу бити укључени и други трошкови само ако су везани за </w:t>
      </w:r>
      <w:proofErr w:type="gramStart"/>
      <w:r>
        <w:t>додатне  захтеве</w:t>
      </w:r>
      <w:proofErr w:type="gramEnd"/>
      <w:r>
        <w:t xml:space="preserve"> Наручиоца (додатни пртљаг и</w:t>
      </w:r>
      <w:r>
        <w:rPr>
          <w:spacing w:val="-1"/>
        </w:rPr>
        <w:t xml:space="preserve"> </w:t>
      </w:r>
      <w:r>
        <w:t>сл.).</w:t>
      </w:r>
    </w:p>
    <w:p w:rsidR="00B75E4B" w:rsidRDefault="00B75E4B">
      <w:pPr>
        <w:pStyle w:val="BodyText"/>
        <w:spacing w:before="4"/>
      </w:pPr>
    </w:p>
    <w:p w:rsidR="00B75E4B" w:rsidRDefault="00513889">
      <w:pPr>
        <w:pStyle w:val="Heading2"/>
        <w:ind w:left="260" w:right="337"/>
      </w:pPr>
      <w:proofErr w:type="gramStart"/>
      <w:r>
        <w:t>Цена авио карте не може да садржи агенцијску провизију, односно цену сервис таксе (service fee, ticket service charge и сл.) јер исту добављач наплаћује кроз цену услуге обезбеђивања путних карата која је одређена оквирним споразумом.</w:t>
      </w:r>
      <w:proofErr w:type="gramEnd"/>
    </w:p>
    <w:p w:rsidR="00B75E4B" w:rsidRDefault="00B75E4B">
      <w:pPr>
        <w:pStyle w:val="BodyText"/>
        <w:spacing w:before="7"/>
        <w:rPr>
          <w:b/>
          <w:sz w:val="21"/>
        </w:rPr>
      </w:pPr>
    </w:p>
    <w:p w:rsidR="00B75E4B" w:rsidRDefault="00513889">
      <w:pPr>
        <w:pStyle w:val="BodyText"/>
        <w:spacing w:before="1"/>
        <w:ind w:left="260" w:right="339"/>
        <w:jc w:val="both"/>
      </w:pPr>
      <w:proofErr w:type="gramStart"/>
      <w:r>
        <w:t>Цена хотелског смештаја не може бити већа од цене хотелског смештаја утврђене важећим ценовником хотела.</w:t>
      </w:r>
      <w:proofErr w:type="gramEnd"/>
    </w:p>
    <w:p w:rsidR="00B75E4B" w:rsidRDefault="00B75E4B">
      <w:pPr>
        <w:pStyle w:val="BodyText"/>
        <w:spacing w:before="11"/>
        <w:rPr>
          <w:sz w:val="21"/>
        </w:rPr>
      </w:pPr>
    </w:p>
    <w:p w:rsidR="00B75E4B" w:rsidRDefault="00513889">
      <w:pPr>
        <w:pStyle w:val="BodyText"/>
        <w:ind w:left="260" w:right="333"/>
        <w:jc w:val="both"/>
      </w:pPr>
      <w:proofErr w:type="gramStart"/>
      <w:r>
        <w:t>Цену хотелског смештаја чине цена хотелског смештаја, боравишна такса и други уобичајени трошкови.</w:t>
      </w:r>
      <w:proofErr w:type="gramEnd"/>
    </w:p>
    <w:p w:rsidR="00B75E4B" w:rsidRDefault="00B75E4B">
      <w:pPr>
        <w:pStyle w:val="BodyText"/>
        <w:spacing w:before="11"/>
        <w:rPr>
          <w:sz w:val="21"/>
        </w:rPr>
      </w:pPr>
    </w:p>
    <w:p w:rsidR="00B75E4B" w:rsidRDefault="00513889">
      <w:pPr>
        <w:pStyle w:val="BodyText"/>
        <w:ind w:left="260" w:right="332"/>
        <w:jc w:val="both"/>
      </w:pPr>
      <w:proofErr w:type="gramStart"/>
      <w:r>
        <w:t>У случају да се у месту које је назначено као дестинација путовања боравишна такса може платити искључиво на лицу места, понуђач је то дужан на наведе у понуди коју доставља у поступку издавања појединачне наруџбенице.</w:t>
      </w:r>
      <w:proofErr w:type="gramEnd"/>
    </w:p>
    <w:p w:rsidR="00B75E4B" w:rsidRDefault="00B75E4B">
      <w:pPr>
        <w:pStyle w:val="BodyText"/>
        <w:spacing w:before="1"/>
      </w:pPr>
    </w:p>
    <w:p w:rsidR="00B75E4B" w:rsidRDefault="00513889">
      <w:pPr>
        <w:pStyle w:val="BodyText"/>
        <w:ind w:left="260" w:right="336"/>
        <w:jc w:val="both"/>
      </w:pPr>
      <w:proofErr w:type="gramStart"/>
      <w:r>
        <w:t>У цену хотелског смештаја могу бити укључени и други трошкови само ако су везани за додатне захтеве Наручиоца.</w:t>
      </w:r>
      <w:proofErr w:type="gramEnd"/>
    </w:p>
    <w:p w:rsidR="00B75E4B" w:rsidRDefault="00B75E4B">
      <w:pPr>
        <w:pStyle w:val="BodyText"/>
        <w:spacing w:before="4"/>
      </w:pPr>
    </w:p>
    <w:p w:rsidR="00B75E4B" w:rsidRDefault="00513889">
      <w:pPr>
        <w:pStyle w:val="Heading2"/>
        <w:ind w:left="260" w:right="334"/>
      </w:pPr>
      <w:proofErr w:type="gramStart"/>
      <w:r>
        <w:t>Цена хотелског смештаја не може да садржи агенцијску провизију јер исту добављач наплаћује кроз цену услуге обезбеђивања хотелског смештаја која је одређена оквирним споразумом.</w:t>
      </w:r>
      <w:proofErr w:type="gramEnd"/>
    </w:p>
    <w:p w:rsidR="00B75E4B" w:rsidRDefault="00B75E4B">
      <w:pPr>
        <w:pStyle w:val="BodyText"/>
        <w:spacing w:before="6"/>
        <w:rPr>
          <w:b/>
          <w:sz w:val="21"/>
        </w:rPr>
      </w:pPr>
    </w:p>
    <w:p w:rsidR="00B75E4B" w:rsidRDefault="00513889">
      <w:pPr>
        <w:pStyle w:val="BodyText"/>
        <w:ind w:left="260" w:right="334"/>
        <w:jc w:val="both"/>
      </w:pPr>
      <w:proofErr w:type="gramStart"/>
      <w:r>
        <w:t>Саставни део понуде морају бити услови тарифе и отказа (трошкови) које је прописао превозник и/или хотел.</w:t>
      </w:r>
      <w:proofErr w:type="gramEnd"/>
    </w:p>
    <w:p w:rsidR="00B75E4B" w:rsidRDefault="00B75E4B">
      <w:pPr>
        <w:pStyle w:val="BodyText"/>
        <w:spacing w:before="2"/>
      </w:pPr>
    </w:p>
    <w:p w:rsidR="00B75E4B" w:rsidRDefault="00513889">
      <w:pPr>
        <w:pStyle w:val="BodyText"/>
        <w:ind w:left="260"/>
        <w:jc w:val="both"/>
      </w:pPr>
      <w:proofErr w:type="gramStart"/>
      <w:r>
        <w:t>Све цене у понуди морају бити изражене у динарима, са и без пореза на додату вредност.</w:t>
      </w:r>
      <w:proofErr w:type="gramEnd"/>
    </w:p>
    <w:p w:rsidR="00B75E4B" w:rsidRDefault="00B75E4B">
      <w:pPr>
        <w:pStyle w:val="BodyText"/>
        <w:spacing w:before="9"/>
        <w:rPr>
          <w:sz w:val="21"/>
        </w:rPr>
      </w:pPr>
    </w:p>
    <w:p w:rsidR="00B75E4B" w:rsidRDefault="00513889">
      <w:pPr>
        <w:pStyle w:val="BodyText"/>
        <w:ind w:left="260" w:right="334"/>
        <w:jc w:val="both"/>
      </w:pPr>
      <w:proofErr w:type="gramStart"/>
      <w:r>
        <w:t xml:space="preserve">Уколико Наручилац, провером цена из понуде и провером цена на тржишту (на интернету, код других агенција и сл.), утврди да се набавка карата и/или хотелског смештаја може извршити по нижој цени од цене коју је добављач дао у понуди, Наручилац </w:t>
      </w:r>
      <w:r>
        <w:rPr>
          <w:spacing w:val="-3"/>
        </w:rPr>
        <w:t xml:space="preserve">може </w:t>
      </w:r>
      <w:r>
        <w:t xml:space="preserve">захтевати </w:t>
      </w:r>
      <w:r>
        <w:rPr>
          <w:spacing w:val="-4"/>
        </w:rPr>
        <w:t xml:space="preserve">од </w:t>
      </w:r>
      <w:r>
        <w:rPr>
          <w:spacing w:val="-3"/>
        </w:rPr>
        <w:t xml:space="preserve">добављача </w:t>
      </w:r>
      <w:r>
        <w:t xml:space="preserve">да му обезбеди повољнију </w:t>
      </w:r>
      <w:r>
        <w:rPr>
          <w:spacing w:val="-3"/>
        </w:rPr>
        <w:t xml:space="preserve">понуду </w:t>
      </w:r>
      <w:r>
        <w:rPr>
          <w:spacing w:val="-4"/>
        </w:rPr>
        <w:t xml:space="preserve">од </w:t>
      </w:r>
      <w:r>
        <w:t>оне коју је сам</w:t>
      </w:r>
      <w:r>
        <w:rPr>
          <w:spacing w:val="-10"/>
        </w:rPr>
        <w:t xml:space="preserve"> </w:t>
      </w:r>
      <w:r>
        <w:t>нашао.</w:t>
      </w:r>
      <w:proofErr w:type="gramEnd"/>
    </w:p>
    <w:p w:rsidR="00B75E4B" w:rsidRDefault="00B75E4B">
      <w:pPr>
        <w:pStyle w:val="BodyText"/>
        <w:spacing w:before="7"/>
      </w:pPr>
    </w:p>
    <w:p w:rsidR="00B75E4B" w:rsidRDefault="00513889">
      <w:pPr>
        <w:pStyle w:val="BodyText"/>
        <w:ind w:left="260" w:right="334"/>
        <w:jc w:val="both"/>
      </w:pPr>
      <w:r>
        <w:t>Добављач са којим је закључе</w:t>
      </w:r>
      <w:r w:rsidR="00872142">
        <w:t xml:space="preserve">н оквирни </w:t>
      </w:r>
      <w:proofErr w:type="gramStart"/>
      <w:r w:rsidR="00872142">
        <w:t xml:space="preserve">споразум </w:t>
      </w:r>
      <w:r>
        <w:t xml:space="preserve"> у</w:t>
      </w:r>
      <w:proofErr w:type="gramEnd"/>
      <w:r>
        <w:t xml:space="preserve"> понуди по позиву за подношење понуде у циљу издавања наруџбенице, даје цену из поднетог обрасца структуре цене, услуге превоза (са обезбеђењем</w:t>
      </w:r>
    </w:p>
    <w:p w:rsidR="00B75E4B" w:rsidRDefault="00B75E4B">
      <w:pPr>
        <w:jc w:val="both"/>
        <w:sectPr w:rsidR="00B75E4B">
          <w:pgSz w:w="11910" w:h="16840"/>
          <w:pgMar w:top="340" w:right="1100" w:bottom="1560" w:left="1180" w:header="0" w:footer="1343" w:gutter="0"/>
          <w:cols w:space="720"/>
        </w:sectPr>
      </w:pPr>
    </w:p>
    <w:p w:rsidR="00B75E4B" w:rsidRDefault="00513889">
      <w:pPr>
        <w:pStyle w:val="BodyText"/>
        <w:spacing w:before="62"/>
        <w:ind w:left="260" w:right="337"/>
        <w:jc w:val="both"/>
      </w:pPr>
      <w:proofErr w:type="gramStart"/>
      <w:r>
        <w:lastRenderedPageBreak/>
        <w:t>превоза</w:t>
      </w:r>
      <w:proofErr w:type="gramEnd"/>
      <w:r>
        <w:t>) превозним средством које је Наручилац навео у позиву за подношење понуде, до дестинације путовања са свим зависним трошковима, цену услуге додатног возача из обрасца структуре цене, као и цену паркинга и трошкове путарине.</w:t>
      </w:r>
    </w:p>
    <w:p w:rsidR="00B75E4B" w:rsidRDefault="00B75E4B">
      <w:pPr>
        <w:pStyle w:val="BodyText"/>
        <w:spacing w:before="11"/>
        <w:rPr>
          <w:sz w:val="21"/>
        </w:rPr>
      </w:pPr>
    </w:p>
    <w:p w:rsidR="00B75E4B" w:rsidRDefault="00513889">
      <w:pPr>
        <w:pStyle w:val="BodyText"/>
        <w:ind w:left="260" w:right="334"/>
        <w:jc w:val="both"/>
      </w:pPr>
      <w:r>
        <w:t>Наручилац ће благовремено (најкасније пет дана пре дана поласка), у позиву за подношење понуде навести датум путовања, дестинацију, потребан капацитет, врсту и квалитет превозног средства, спецификацију добара које се превозе (уколико је у питању превоз декора</w:t>
      </w:r>
      <w:r w:rsidR="008C18B3">
        <w:t xml:space="preserve"> комбијем, </w:t>
      </w:r>
      <w:proofErr w:type="gramStart"/>
      <w:r w:rsidR="008C18B3">
        <w:t xml:space="preserve">камионом </w:t>
      </w:r>
      <w:r>
        <w:t>)</w:t>
      </w:r>
      <w:proofErr w:type="gramEnd"/>
      <w:r>
        <w:t>, број и идентитет лица које се превозе (уколико је у питању превоз путничким аутомобилом, комбијем, мини бусом или аутобусом) и слично.</w:t>
      </w:r>
    </w:p>
    <w:p w:rsidR="00B75E4B" w:rsidRDefault="00B75E4B">
      <w:pPr>
        <w:pStyle w:val="BodyText"/>
        <w:spacing w:before="11"/>
        <w:rPr>
          <w:sz w:val="21"/>
        </w:rPr>
      </w:pPr>
    </w:p>
    <w:p w:rsidR="00B75E4B" w:rsidRDefault="00513889">
      <w:pPr>
        <w:pStyle w:val="BodyText"/>
        <w:ind w:left="260" w:right="333"/>
        <w:jc w:val="both"/>
      </w:pPr>
      <w:r>
        <w:t>Јединична цена услуга превоза путника и /или робе (декора) ће бити одређена закљученим оквирним спораз</w:t>
      </w:r>
      <w:r w:rsidR="00872142">
        <w:t xml:space="preserve">умом </w:t>
      </w:r>
      <w:r>
        <w:t>, у складу са понудом поднетом за оквирни споразум, док ће добављач, имајући у виду дестинацију путовања и захтевану врсту превозног средства и остале зависне трошкове које има у реализацији услуга које су предмет наруџбенице, а које у складу са спецификацијом из ове Конкурсне документације, сноси Наручилац, формирати укупну цену услуга друмског превоза за конкретно путовање и исту навести у понуди коју доставља у циљу издавања</w:t>
      </w:r>
      <w:r>
        <w:rPr>
          <w:spacing w:val="-4"/>
        </w:rPr>
        <w:t xml:space="preserve"> </w:t>
      </w:r>
      <w:r>
        <w:t>наруџбенице.</w:t>
      </w:r>
    </w:p>
    <w:p w:rsidR="00B75E4B" w:rsidRDefault="00B75E4B">
      <w:pPr>
        <w:pStyle w:val="BodyText"/>
        <w:spacing w:before="2"/>
      </w:pPr>
    </w:p>
    <w:p w:rsidR="00B75E4B" w:rsidRDefault="00513889">
      <w:pPr>
        <w:pStyle w:val="BodyText"/>
        <w:ind w:left="260"/>
        <w:jc w:val="both"/>
      </w:pPr>
      <w:proofErr w:type="gramStart"/>
      <w:r>
        <w:t>Све цене у понуди морају бити изражене у динарима, са и без пореза на додату вредност.</w:t>
      </w:r>
      <w:proofErr w:type="gramEnd"/>
    </w:p>
    <w:p w:rsidR="00B75E4B" w:rsidRDefault="00B75E4B">
      <w:pPr>
        <w:pStyle w:val="BodyText"/>
      </w:pPr>
    </w:p>
    <w:p w:rsidR="00B75E4B" w:rsidRDefault="00513889">
      <w:pPr>
        <w:pStyle w:val="BodyText"/>
        <w:ind w:left="260" w:right="336"/>
        <w:jc w:val="both"/>
      </w:pPr>
      <w:proofErr w:type="gramStart"/>
      <w:r>
        <w:t>Добављач који не изврши предмет набавке, а којем је издата наруџбеница, подлеже казненим одредбама које су дефинисане оквирним споразумом.</w:t>
      </w:r>
      <w:proofErr w:type="gramEnd"/>
    </w:p>
    <w:p w:rsidR="00B75E4B" w:rsidRDefault="00B75E4B">
      <w:pPr>
        <w:pStyle w:val="BodyText"/>
      </w:pPr>
    </w:p>
    <w:p w:rsidR="00B75E4B" w:rsidRDefault="00513889">
      <w:pPr>
        <w:pStyle w:val="BodyText"/>
        <w:ind w:left="260" w:right="334"/>
        <w:jc w:val="both"/>
      </w:pPr>
      <w:proofErr w:type="gramStart"/>
      <w:r>
        <w:t>Комуникација у поступцима издавања појединачних наруџбеница ће се, увек када је то могуће, одвијати електронским путем, а уколико то не буде могуће, комуникација ће се одвијати путем факса или поште.</w:t>
      </w:r>
      <w:proofErr w:type="gramEnd"/>
    </w:p>
    <w:p w:rsidR="00B75E4B" w:rsidRDefault="00B75E4B">
      <w:pPr>
        <w:pStyle w:val="BodyText"/>
        <w:spacing w:before="3"/>
      </w:pPr>
    </w:p>
    <w:p w:rsidR="00B75E4B" w:rsidRDefault="00513889">
      <w:pPr>
        <w:pStyle w:val="Heading3"/>
      </w:pPr>
      <w:r>
        <w:t>ИЗМЕНЕ ТОКОМ ТРАЈАЊА ОКВИРНОГ СПОРАЗУМА</w:t>
      </w:r>
    </w:p>
    <w:p w:rsidR="00B75E4B" w:rsidRDefault="00B75E4B">
      <w:pPr>
        <w:pStyle w:val="BodyText"/>
        <w:spacing w:before="7"/>
        <w:rPr>
          <w:b/>
          <w:i/>
          <w:sz w:val="21"/>
        </w:rPr>
      </w:pPr>
    </w:p>
    <w:p w:rsidR="00B75E4B" w:rsidRDefault="00513889">
      <w:pPr>
        <w:pStyle w:val="BodyText"/>
        <w:spacing w:before="1"/>
        <w:ind w:left="260" w:right="338"/>
        <w:jc w:val="both"/>
      </w:pPr>
      <w:proofErr w:type="gramStart"/>
      <w:r>
        <w:t>Наручилац може, у складу са чланом 115.</w:t>
      </w:r>
      <w:proofErr w:type="gramEnd"/>
      <w:r>
        <w:t xml:space="preserve"> Закона о јавним набавкама, након закључења оквирног споразума без спровођења поступка јавне набавке повећати обим предмета набавке, с тим да се вредност оквирног споразума може повећати максимално до 5% од укупне вредности првобитно закљученог оквирног споразума.</w:t>
      </w:r>
    </w:p>
    <w:p w:rsidR="00B75E4B" w:rsidRDefault="00B75E4B">
      <w:pPr>
        <w:pStyle w:val="BodyText"/>
        <w:spacing w:before="11"/>
        <w:rPr>
          <w:sz w:val="21"/>
        </w:rPr>
      </w:pPr>
    </w:p>
    <w:p w:rsidR="00B75E4B" w:rsidRDefault="00513889">
      <w:pPr>
        <w:pStyle w:val="BodyText"/>
        <w:ind w:left="260" w:right="335"/>
        <w:jc w:val="both"/>
      </w:pPr>
      <w:proofErr w:type="gramStart"/>
      <w:r>
        <w:t>У случају повећања вредности оквирног споразума Наручилац има обавезу да поступи у складу са чланом 115.</w:t>
      </w:r>
      <w:proofErr w:type="gramEnd"/>
      <w:r>
        <w:t xml:space="preserve"> </w:t>
      </w:r>
      <w:proofErr w:type="gramStart"/>
      <w:r>
        <w:t>став</w:t>
      </w:r>
      <w:proofErr w:type="gramEnd"/>
      <w:r>
        <w:t xml:space="preserve"> 5. </w:t>
      </w:r>
      <w:proofErr w:type="gramStart"/>
      <w:r>
        <w:t>Закона.</w:t>
      </w:r>
      <w:proofErr w:type="gramEnd"/>
    </w:p>
    <w:p w:rsidR="00B75E4B" w:rsidRDefault="00B75E4B">
      <w:pPr>
        <w:jc w:val="both"/>
        <w:sectPr w:rsidR="00B75E4B">
          <w:pgSz w:w="11910" w:h="16840"/>
          <w:pgMar w:top="340" w:right="1100" w:bottom="1560" w:left="1180" w:header="0" w:footer="1343" w:gutter="0"/>
          <w:cols w:space="720"/>
        </w:sectPr>
      </w:pPr>
    </w:p>
    <w:p w:rsidR="00B75E4B" w:rsidRPr="00D27E4B" w:rsidRDefault="00D27E4B">
      <w:pPr>
        <w:pStyle w:val="Heading2"/>
        <w:spacing w:before="77"/>
        <w:ind w:left="0" w:right="332"/>
        <w:jc w:val="right"/>
        <w:rPr>
          <w:lang w:val="sr-Cyrl-RS"/>
        </w:rPr>
      </w:pPr>
      <w:r>
        <w:lastRenderedPageBreak/>
        <w:t xml:space="preserve">Образац </w:t>
      </w:r>
      <w:r>
        <w:rPr>
          <w:lang w:val="sr-Cyrl-RS"/>
        </w:rPr>
        <w:t>2</w:t>
      </w:r>
    </w:p>
    <w:p w:rsidR="00B75E4B" w:rsidRDefault="00513889">
      <w:pPr>
        <w:spacing w:before="1"/>
        <w:ind w:left="618" w:right="693"/>
        <w:jc w:val="center"/>
        <w:rPr>
          <w:b/>
        </w:rPr>
      </w:pPr>
      <w:r>
        <w:rPr>
          <w:b/>
        </w:rPr>
        <w:t>ЈАВНА НАБАВКА</w:t>
      </w:r>
    </w:p>
    <w:p w:rsidR="00B75E4B" w:rsidRPr="00872142" w:rsidRDefault="00513889">
      <w:pPr>
        <w:pStyle w:val="BodyText"/>
        <w:spacing w:line="248" w:lineRule="exact"/>
        <w:ind w:left="618" w:right="696"/>
        <w:jc w:val="center"/>
        <w:rPr>
          <w:lang w:val="sr-Cyrl-RS"/>
        </w:rPr>
      </w:pPr>
      <w:r>
        <w:t>Услуге организације путовања у земљи и инос</w:t>
      </w:r>
      <w:r w:rsidR="00872142">
        <w:t>транству</w:t>
      </w:r>
    </w:p>
    <w:p w:rsidR="00B75E4B" w:rsidRPr="00AA6892" w:rsidRDefault="00872142">
      <w:pPr>
        <w:pStyle w:val="Heading2"/>
        <w:spacing w:before="6"/>
        <w:ind w:left="618" w:right="693"/>
        <w:jc w:val="center"/>
        <w:rPr>
          <w:lang w:val="sr-Latn-RS"/>
        </w:rPr>
      </w:pPr>
      <w:r>
        <w:t>Број јавне набавке: У-1</w:t>
      </w:r>
      <w:r w:rsidR="00AA6892">
        <w:t>.2.2</w:t>
      </w:r>
      <w:r>
        <w:t>/</w:t>
      </w:r>
      <w:r>
        <w:rPr>
          <w:lang w:val="sr-Cyrl-RS"/>
        </w:rPr>
        <w:t>20</w:t>
      </w:r>
      <w:r w:rsidR="00AA6892">
        <w:rPr>
          <w:lang w:val="sr-Latn-RS"/>
        </w:rPr>
        <w:t>20</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9"/>
        <w:gridCol w:w="4131"/>
      </w:tblGrid>
      <w:tr w:rsidR="00B75E4B">
        <w:trPr>
          <w:trHeight w:val="551"/>
        </w:trPr>
        <w:tc>
          <w:tcPr>
            <w:tcW w:w="9290" w:type="dxa"/>
            <w:gridSpan w:val="2"/>
          </w:tcPr>
          <w:p w:rsidR="00B75E4B" w:rsidRPr="00872142" w:rsidRDefault="00872142">
            <w:pPr>
              <w:pStyle w:val="TableParagraph"/>
              <w:spacing w:line="270" w:lineRule="exact"/>
              <w:ind w:left="7"/>
              <w:jc w:val="center"/>
              <w:rPr>
                <w:b/>
                <w:sz w:val="24"/>
                <w:lang w:val="sr-Cyrl-RS"/>
              </w:rPr>
            </w:pPr>
            <w:r>
              <w:rPr>
                <w:b/>
                <w:sz w:val="24"/>
              </w:rPr>
              <w:t xml:space="preserve">ОБРАЗАЦ ПОНУДЕ </w:t>
            </w:r>
          </w:p>
          <w:p w:rsidR="00B75E4B" w:rsidRDefault="00B75E4B">
            <w:pPr>
              <w:pStyle w:val="TableParagraph"/>
              <w:spacing w:line="261" w:lineRule="exact"/>
              <w:ind w:left="1"/>
              <w:jc w:val="center"/>
              <w:rPr>
                <w:sz w:val="24"/>
              </w:rPr>
            </w:pPr>
          </w:p>
        </w:tc>
      </w:tr>
      <w:tr w:rsidR="00B75E4B">
        <w:trPr>
          <w:trHeight w:val="359"/>
        </w:trPr>
        <w:tc>
          <w:tcPr>
            <w:tcW w:w="9290" w:type="dxa"/>
            <w:gridSpan w:val="2"/>
          </w:tcPr>
          <w:p w:rsidR="00B75E4B" w:rsidRDefault="00513889">
            <w:pPr>
              <w:pStyle w:val="TableParagraph"/>
              <w:tabs>
                <w:tab w:val="left" w:pos="3641"/>
                <w:tab w:val="left" w:pos="5180"/>
              </w:tabs>
              <w:spacing w:line="251" w:lineRule="exact"/>
              <w:ind w:left="10"/>
              <w:jc w:val="center"/>
              <w:rPr>
                <w:b/>
              </w:rPr>
            </w:pPr>
            <w:r>
              <w:rPr>
                <w:b/>
                <w:spacing w:val="-3"/>
              </w:rPr>
              <w:t>Понуда</w:t>
            </w:r>
            <w:r>
              <w:rPr>
                <w:b/>
              </w:rPr>
              <w:t xml:space="preserve"> број:</w:t>
            </w:r>
            <w:r>
              <w:rPr>
                <w:b/>
                <w:u w:val="single"/>
              </w:rPr>
              <w:t xml:space="preserve"> </w:t>
            </w:r>
            <w:r>
              <w:rPr>
                <w:b/>
                <w:u w:val="single"/>
              </w:rPr>
              <w:tab/>
            </w:r>
            <w:r>
              <w:rPr>
                <w:b/>
                <w:spacing w:val="-4"/>
              </w:rPr>
              <w:t>од</w:t>
            </w:r>
            <w:r>
              <w:rPr>
                <w:b/>
                <w:spacing w:val="-4"/>
                <w:u w:val="single"/>
              </w:rPr>
              <w:t xml:space="preserve"> </w:t>
            </w:r>
            <w:r>
              <w:rPr>
                <w:b/>
                <w:spacing w:val="-4"/>
                <w:u w:val="single"/>
              </w:rPr>
              <w:tab/>
            </w:r>
            <w:r>
              <w:rPr>
                <w:b/>
              </w:rPr>
              <w:t>2020.</w:t>
            </w:r>
            <w:r>
              <w:rPr>
                <w:b/>
                <w:spacing w:val="-3"/>
              </w:rPr>
              <w:t xml:space="preserve"> године</w:t>
            </w:r>
          </w:p>
        </w:tc>
      </w:tr>
      <w:tr w:rsidR="00B75E4B">
        <w:trPr>
          <w:trHeight w:val="254"/>
        </w:trPr>
        <w:tc>
          <w:tcPr>
            <w:tcW w:w="9290" w:type="dxa"/>
            <w:gridSpan w:val="2"/>
            <w:shd w:val="clear" w:color="auto" w:fill="CCCCCC"/>
          </w:tcPr>
          <w:p w:rsidR="00B75E4B" w:rsidRDefault="00513889">
            <w:pPr>
              <w:pStyle w:val="TableParagraph"/>
              <w:spacing w:line="234" w:lineRule="exact"/>
              <w:ind w:left="1715"/>
              <w:rPr>
                <w:b/>
              </w:rPr>
            </w:pPr>
            <w:r>
              <w:rPr>
                <w:b/>
              </w:rPr>
              <w:t>1. ОПШТИ ПОДАЦИ О ПОНУЂАЧУ/НОСИОЦУ ПОСЛА</w:t>
            </w:r>
          </w:p>
        </w:tc>
      </w:tr>
      <w:tr w:rsidR="00B75E4B">
        <w:trPr>
          <w:trHeight w:val="275"/>
        </w:trPr>
        <w:tc>
          <w:tcPr>
            <w:tcW w:w="5159" w:type="dxa"/>
          </w:tcPr>
          <w:p w:rsidR="00B75E4B" w:rsidRDefault="00513889">
            <w:pPr>
              <w:pStyle w:val="TableParagraph"/>
              <w:spacing w:line="251" w:lineRule="exact"/>
              <w:ind w:left="107"/>
              <w:rPr>
                <w:b/>
              </w:rPr>
            </w:pPr>
            <w:r>
              <w:rPr>
                <w:b/>
              </w:rPr>
              <w:t>Назив Понуђача/носиоца посла</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Адреса Понуђача</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Одговорно лице</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Особа за контакт</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Телефон</w:t>
            </w:r>
          </w:p>
        </w:tc>
        <w:tc>
          <w:tcPr>
            <w:tcW w:w="4131" w:type="dxa"/>
          </w:tcPr>
          <w:p w:rsidR="00B75E4B" w:rsidRDefault="00B75E4B">
            <w:pPr>
              <w:pStyle w:val="TableParagraph"/>
              <w:rPr>
                <w:sz w:val="20"/>
              </w:rPr>
            </w:pPr>
          </w:p>
        </w:tc>
      </w:tr>
      <w:tr w:rsidR="00B75E4B">
        <w:trPr>
          <w:trHeight w:val="278"/>
        </w:trPr>
        <w:tc>
          <w:tcPr>
            <w:tcW w:w="5159" w:type="dxa"/>
          </w:tcPr>
          <w:p w:rsidR="00B75E4B" w:rsidRDefault="00513889">
            <w:pPr>
              <w:pStyle w:val="TableParagraph"/>
              <w:spacing w:before="1"/>
              <w:ind w:left="107"/>
              <w:rPr>
                <w:b/>
              </w:rPr>
            </w:pPr>
            <w:r>
              <w:rPr>
                <w:b/>
              </w:rPr>
              <w:t>Телефакс</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Електронска пошта</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Текући рачун понуђача</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Матични број понуђача</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Порески број понуђача (ПИБ)</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ПДВ број</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47" w:lineRule="exact"/>
              <w:ind w:left="107"/>
            </w:pPr>
            <w:r>
              <w:rPr>
                <w:b/>
              </w:rPr>
              <w:t xml:space="preserve">Уписан у регистар понуђача </w:t>
            </w:r>
            <w:r>
              <w:t>(заокружити)</w:t>
            </w:r>
          </w:p>
        </w:tc>
        <w:tc>
          <w:tcPr>
            <w:tcW w:w="4131" w:type="dxa"/>
          </w:tcPr>
          <w:p w:rsidR="00B75E4B" w:rsidRDefault="00513889">
            <w:pPr>
              <w:pStyle w:val="TableParagraph"/>
              <w:tabs>
                <w:tab w:val="left" w:pos="1853"/>
              </w:tabs>
              <w:spacing w:line="256" w:lineRule="exact"/>
              <w:ind w:right="13"/>
              <w:jc w:val="center"/>
              <w:rPr>
                <w:sz w:val="24"/>
              </w:rPr>
            </w:pPr>
            <w:r>
              <w:rPr>
                <w:sz w:val="24"/>
              </w:rPr>
              <w:t>да</w:t>
            </w:r>
            <w:r>
              <w:rPr>
                <w:sz w:val="24"/>
              </w:rPr>
              <w:tab/>
              <w:t>не</w:t>
            </w:r>
          </w:p>
        </w:tc>
      </w:tr>
      <w:tr w:rsidR="00B75E4B">
        <w:trPr>
          <w:trHeight w:val="254"/>
        </w:trPr>
        <w:tc>
          <w:tcPr>
            <w:tcW w:w="9290" w:type="dxa"/>
            <w:gridSpan w:val="2"/>
            <w:shd w:val="clear" w:color="auto" w:fill="CCCCCC"/>
          </w:tcPr>
          <w:p w:rsidR="00B75E4B" w:rsidRDefault="00513889">
            <w:pPr>
              <w:pStyle w:val="TableParagraph"/>
              <w:spacing w:before="1" w:line="233" w:lineRule="exact"/>
              <w:ind w:left="1725"/>
              <w:rPr>
                <w:b/>
              </w:rPr>
            </w:pPr>
            <w:r>
              <w:rPr>
                <w:b/>
              </w:rPr>
              <w:t>2. ОПШТИ ПОДАЦИ О ЧЛАНУ ГРУПЕ/ПОДИЗВОЂАЧУ</w:t>
            </w:r>
          </w:p>
        </w:tc>
      </w:tr>
      <w:tr w:rsidR="00B75E4B">
        <w:trPr>
          <w:trHeight w:val="275"/>
        </w:trPr>
        <w:tc>
          <w:tcPr>
            <w:tcW w:w="5159" w:type="dxa"/>
          </w:tcPr>
          <w:p w:rsidR="00B75E4B" w:rsidRDefault="00513889">
            <w:pPr>
              <w:pStyle w:val="TableParagraph"/>
              <w:spacing w:line="251" w:lineRule="exact"/>
              <w:ind w:left="107"/>
              <w:rPr>
                <w:b/>
              </w:rPr>
            </w:pPr>
            <w:r>
              <w:rPr>
                <w:b/>
              </w:rPr>
              <w:t>Назив члана групе/подизвођача</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Адреса</w:t>
            </w:r>
          </w:p>
        </w:tc>
        <w:tc>
          <w:tcPr>
            <w:tcW w:w="4131" w:type="dxa"/>
          </w:tcPr>
          <w:p w:rsidR="00B75E4B" w:rsidRDefault="00B75E4B">
            <w:pPr>
              <w:pStyle w:val="TableParagraph"/>
              <w:rPr>
                <w:sz w:val="20"/>
              </w:rPr>
            </w:pPr>
          </w:p>
        </w:tc>
      </w:tr>
      <w:tr w:rsidR="00B75E4B">
        <w:trPr>
          <w:trHeight w:val="277"/>
        </w:trPr>
        <w:tc>
          <w:tcPr>
            <w:tcW w:w="5159" w:type="dxa"/>
          </w:tcPr>
          <w:p w:rsidR="00B75E4B" w:rsidRDefault="00513889">
            <w:pPr>
              <w:pStyle w:val="TableParagraph"/>
              <w:spacing w:before="1"/>
              <w:ind w:left="107"/>
              <w:rPr>
                <w:b/>
              </w:rPr>
            </w:pPr>
            <w:r>
              <w:rPr>
                <w:b/>
              </w:rPr>
              <w:t>Одговорно лице</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Особа за контакт</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2" w:lineRule="exact"/>
              <w:ind w:left="107"/>
              <w:rPr>
                <w:b/>
              </w:rPr>
            </w:pPr>
            <w:r>
              <w:rPr>
                <w:b/>
              </w:rPr>
              <w:t>Телефон</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Телефакс</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Електронска пошта</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Текући рачун</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Матични број</w:t>
            </w:r>
          </w:p>
        </w:tc>
        <w:tc>
          <w:tcPr>
            <w:tcW w:w="4131" w:type="dxa"/>
          </w:tcPr>
          <w:p w:rsidR="00B75E4B" w:rsidRDefault="00B75E4B">
            <w:pPr>
              <w:pStyle w:val="TableParagraph"/>
              <w:rPr>
                <w:sz w:val="20"/>
              </w:rPr>
            </w:pPr>
          </w:p>
        </w:tc>
      </w:tr>
      <w:tr w:rsidR="00B75E4B">
        <w:trPr>
          <w:trHeight w:val="277"/>
        </w:trPr>
        <w:tc>
          <w:tcPr>
            <w:tcW w:w="5159" w:type="dxa"/>
          </w:tcPr>
          <w:p w:rsidR="00B75E4B" w:rsidRDefault="00513889">
            <w:pPr>
              <w:pStyle w:val="TableParagraph"/>
              <w:spacing w:before="1"/>
              <w:ind w:left="107"/>
              <w:rPr>
                <w:b/>
              </w:rPr>
            </w:pPr>
            <w:r>
              <w:rPr>
                <w:b/>
              </w:rPr>
              <w:t>Порески број (ПИБ)</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ПДВ број</w:t>
            </w:r>
          </w:p>
        </w:tc>
        <w:tc>
          <w:tcPr>
            <w:tcW w:w="4131" w:type="dxa"/>
          </w:tcPr>
          <w:p w:rsidR="00B75E4B" w:rsidRDefault="00B75E4B">
            <w:pPr>
              <w:pStyle w:val="TableParagraph"/>
              <w:rPr>
                <w:sz w:val="20"/>
              </w:rPr>
            </w:pPr>
          </w:p>
        </w:tc>
      </w:tr>
      <w:tr w:rsidR="00B75E4B">
        <w:trPr>
          <w:trHeight w:val="412"/>
        </w:trPr>
        <w:tc>
          <w:tcPr>
            <w:tcW w:w="5159" w:type="dxa"/>
          </w:tcPr>
          <w:p w:rsidR="00B75E4B" w:rsidRDefault="00513889">
            <w:pPr>
              <w:pStyle w:val="TableParagraph"/>
              <w:spacing w:before="3" w:line="206" w:lineRule="exact"/>
              <w:ind w:left="107"/>
              <w:rPr>
                <w:b/>
                <w:sz w:val="18"/>
              </w:rPr>
            </w:pPr>
            <w:r>
              <w:rPr>
                <w:b/>
                <w:sz w:val="18"/>
              </w:rPr>
              <w:t>Проценат укупне вредности набавке који ће понуђач поверити подизвођачу (не већи од 50%)</w:t>
            </w:r>
          </w:p>
        </w:tc>
        <w:tc>
          <w:tcPr>
            <w:tcW w:w="4131" w:type="dxa"/>
          </w:tcPr>
          <w:p w:rsidR="00B75E4B" w:rsidRDefault="00B75E4B">
            <w:pPr>
              <w:pStyle w:val="TableParagraph"/>
              <w:rPr>
                <w:sz w:val="20"/>
              </w:rPr>
            </w:pPr>
          </w:p>
        </w:tc>
      </w:tr>
      <w:tr w:rsidR="00B75E4B">
        <w:trPr>
          <w:trHeight w:val="274"/>
        </w:trPr>
        <w:tc>
          <w:tcPr>
            <w:tcW w:w="5159" w:type="dxa"/>
          </w:tcPr>
          <w:p w:rsidR="00B75E4B" w:rsidRDefault="00513889">
            <w:pPr>
              <w:pStyle w:val="TableParagraph"/>
              <w:spacing w:line="246" w:lineRule="exact"/>
              <w:ind w:left="107"/>
            </w:pPr>
            <w:r>
              <w:rPr>
                <w:b/>
              </w:rPr>
              <w:t xml:space="preserve">Уписан у регистар понуђача </w:t>
            </w:r>
            <w:r>
              <w:t>(заокружити)</w:t>
            </w:r>
          </w:p>
        </w:tc>
        <w:tc>
          <w:tcPr>
            <w:tcW w:w="4131" w:type="dxa"/>
          </w:tcPr>
          <w:p w:rsidR="00B75E4B" w:rsidRDefault="00513889">
            <w:pPr>
              <w:pStyle w:val="TableParagraph"/>
              <w:tabs>
                <w:tab w:val="left" w:pos="1853"/>
              </w:tabs>
              <w:spacing w:line="255" w:lineRule="exact"/>
              <w:ind w:right="13"/>
              <w:jc w:val="center"/>
              <w:rPr>
                <w:sz w:val="24"/>
              </w:rPr>
            </w:pPr>
            <w:r>
              <w:rPr>
                <w:sz w:val="24"/>
              </w:rPr>
              <w:t>да</w:t>
            </w:r>
            <w:r>
              <w:rPr>
                <w:sz w:val="24"/>
              </w:rPr>
              <w:tab/>
              <w:t>не</w:t>
            </w:r>
          </w:p>
        </w:tc>
      </w:tr>
      <w:tr w:rsidR="00B75E4B">
        <w:trPr>
          <w:trHeight w:val="251"/>
        </w:trPr>
        <w:tc>
          <w:tcPr>
            <w:tcW w:w="9290" w:type="dxa"/>
            <w:gridSpan w:val="2"/>
            <w:shd w:val="clear" w:color="auto" w:fill="CCCCCC"/>
          </w:tcPr>
          <w:p w:rsidR="00B75E4B" w:rsidRDefault="00513889">
            <w:pPr>
              <w:pStyle w:val="TableParagraph"/>
              <w:spacing w:line="232" w:lineRule="exact"/>
              <w:ind w:left="1725"/>
              <w:rPr>
                <w:b/>
              </w:rPr>
            </w:pPr>
            <w:r>
              <w:rPr>
                <w:b/>
              </w:rPr>
              <w:t>3. ОПШТИ ПОДАЦИ О ЧЛАНУ ГРУПЕ/ПОДИЗВОЂАЧУ</w:t>
            </w:r>
          </w:p>
        </w:tc>
      </w:tr>
      <w:tr w:rsidR="00B75E4B">
        <w:trPr>
          <w:trHeight w:val="275"/>
        </w:trPr>
        <w:tc>
          <w:tcPr>
            <w:tcW w:w="5159" w:type="dxa"/>
          </w:tcPr>
          <w:p w:rsidR="00B75E4B" w:rsidRDefault="00513889">
            <w:pPr>
              <w:pStyle w:val="TableParagraph"/>
              <w:spacing w:line="251" w:lineRule="exact"/>
              <w:ind w:left="107"/>
              <w:rPr>
                <w:b/>
              </w:rPr>
            </w:pPr>
            <w:r>
              <w:rPr>
                <w:b/>
              </w:rPr>
              <w:t>Назив члана групе/ подизвођача</w:t>
            </w:r>
          </w:p>
        </w:tc>
        <w:tc>
          <w:tcPr>
            <w:tcW w:w="4131" w:type="dxa"/>
          </w:tcPr>
          <w:p w:rsidR="00B75E4B" w:rsidRDefault="00B75E4B">
            <w:pPr>
              <w:pStyle w:val="TableParagraph"/>
              <w:rPr>
                <w:sz w:val="20"/>
              </w:rPr>
            </w:pPr>
          </w:p>
        </w:tc>
      </w:tr>
      <w:tr w:rsidR="00B75E4B">
        <w:trPr>
          <w:trHeight w:val="276"/>
        </w:trPr>
        <w:tc>
          <w:tcPr>
            <w:tcW w:w="5159" w:type="dxa"/>
          </w:tcPr>
          <w:p w:rsidR="00B75E4B" w:rsidRDefault="00513889">
            <w:pPr>
              <w:pStyle w:val="TableParagraph"/>
              <w:spacing w:line="252" w:lineRule="exact"/>
              <w:ind w:left="107"/>
              <w:rPr>
                <w:b/>
              </w:rPr>
            </w:pPr>
            <w:r>
              <w:rPr>
                <w:b/>
              </w:rPr>
              <w:t>Адреса</w:t>
            </w:r>
          </w:p>
        </w:tc>
        <w:tc>
          <w:tcPr>
            <w:tcW w:w="4131" w:type="dxa"/>
          </w:tcPr>
          <w:p w:rsidR="00B75E4B" w:rsidRDefault="00B75E4B">
            <w:pPr>
              <w:pStyle w:val="TableParagraph"/>
              <w:rPr>
                <w:sz w:val="20"/>
              </w:rPr>
            </w:pPr>
          </w:p>
        </w:tc>
      </w:tr>
      <w:tr w:rsidR="00B75E4B">
        <w:trPr>
          <w:trHeight w:val="277"/>
        </w:trPr>
        <w:tc>
          <w:tcPr>
            <w:tcW w:w="5159" w:type="dxa"/>
          </w:tcPr>
          <w:p w:rsidR="00B75E4B" w:rsidRDefault="00513889">
            <w:pPr>
              <w:pStyle w:val="TableParagraph"/>
              <w:spacing w:before="1"/>
              <w:ind w:left="107"/>
              <w:rPr>
                <w:b/>
              </w:rPr>
            </w:pPr>
            <w:r>
              <w:rPr>
                <w:b/>
              </w:rPr>
              <w:t>Одговорно лице</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Особа за контакт</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Телефон</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Телефакс</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Електронска пошта</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Текући рачун</w:t>
            </w:r>
          </w:p>
        </w:tc>
        <w:tc>
          <w:tcPr>
            <w:tcW w:w="4131" w:type="dxa"/>
          </w:tcPr>
          <w:p w:rsidR="00B75E4B" w:rsidRDefault="00B75E4B">
            <w:pPr>
              <w:pStyle w:val="TableParagraph"/>
              <w:rPr>
                <w:sz w:val="20"/>
              </w:rPr>
            </w:pPr>
          </w:p>
        </w:tc>
      </w:tr>
      <w:tr w:rsidR="00B75E4B">
        <w:trPr>
          <w:trHeight w:val="277"/>
        </w:trPr>
        <w:tc>
          <w:tcPr>
            <w:tcW w:w="5159" w:type="dxa"/>
          </w:tcPr>
          <w:p w:rsidR="00B75E4B" w:rsidRDefault="00513889">
            <w:pPr>
              <w:pStyle w:val="TableParagraph"/>
              <w:spacing w:before="1"/>
              <w:ind w:left="107"/>
              <w:rPr>
                <w:b/>
              </w:rPr>
            </w:pPr>
            <w:r>
              <w:rPr>
                <w:b/>
              </w:rPr>
              <w:t>Матични број</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Порески број (ПИБ)</w:t>
            </w:r>
          </w:p>
        </w:tc>
        <w:tc>
          <w:tcPr>
            <w:tcW w:w="4131" w:type="dxa"/>
          </w:tcPr>
          <w:p w:rsidR="00B75E4B" w:rsidRDefault="00B75E4B">
            <w:pPr>
              <w:pStyle w:val="TableParagraph"/>
              <w:rPr>
                <w:sz w:val="20"/>
              </w:rPr>
            </w:pPr>
          </w:p>
        </w:tc>
      </w:tr>
      <w:tr w:rsidR="00B75E4B">
        <w:trPr>
          <w:trHeight w:val="275"/>
        </w:trPr>
        <w:tc>
          <w:tcPr>
            <w:tcW w:w="5159" w:type="dxa"/>
          </w:tcPr>
          <w:p w:rsidR="00B75E4B" w:rsidRDefault="00513889">
            <w:pPr>
              <w:pStyle w:val="TableParagraph"/>
              <w:spacing w:line="251" w:lineRule="exact"/>
              <w:ind w:left="107"/>
              <w:rPr>
                <w:b/>
              </w:rPr>
            </w:pPr>
            <w:r>
              <w:rPr>
                <w:b/>
              </w:rPr>
              <w:t>ПДВ број</w:t>
            </w:r>
          </w:p>
        </w:tc>
        <w:tc>
          <w:tcPr>
            <w:tcW w:w="4131" w:type="dxa"/>
          </w:tcPr>
          <w:p w:rsidR="00B75E4B" w:rsidRDefault="00B75E4B">
            <w:pPr>
              <w:pStyle w:val="TableParagraph"/>
              <w:rPr>
                <w:sz w:val="20"/>
              </w:rPr>
            </w:pPr>
          </w:p>
        </w:tc>
      </w:tr>
      <w:tr w:rsidR="00B75E4B">
        <w:trPr>
          <w:trHeight w:val="414"/>
        </w:trPr>
        <w:tc>
          <w:tcPr>
            <w:tcW w:w="5159" w:type="dxa"/>
          </w:tcPr>
          <w:p w:rsidR="00B75E4B" w:rsidRDefault="00513889">
            <w:pPr>
              <w:pStyle w:val="TableParagraph"/>
              <w:spacing w:before="3" w:line="206" w:lineRule="exact"/>
              <w:ind w:left="107"/>
              <w:rPr>
                <w:b/>
                <w:sz w:val="18"/>
              </w:rPr>
            </w:pPr>
            <w:r>
              <w:rPr>
                <w:b/>
                <w:sz w:val="18"/>
              </w:rPr>
              <w:t>Проценат укупне вредности набавке који ће понуђач поверити подизвођачу (не већи од 50%)</w:t>
            </w:r>
          </w:p>
        </w:tc>
        <w:tc>
          <w:tcPr>
            <w:tcW w:w="4131" w:type="dxa"/>
          </w:tcPr>
          <w:p w:rsidR="00B75E4B" w:rsidRDefault="00B75E4B">
            <w:pPr>
              <w:pStyle w:val="TableParagraph"/>
              <w:rPr>
                <w:sz w:val="20"/>
              </w:rPr>
            </w:pPr>
          </w:p>
        </w:tc>
      </w:tr>
      <w:tr w:rsidR="00B75E4B">
        <w:trPr>
          <w:trHeight w:val="551"/>
        </w:trPr>
        <w:tc>
          <w:tcPr>
            <w:tcW w:w="5159" w:type="dxa"/>
            <w:tcBorders>
              <w:bottom w:val="single" w:sz="8" w:space="0" w:color="000000"/>
            </w:tcBorders>
          </w:tcPr>
          <w:p w:rsidR="00B75E4B" w:rsidRDefault="00513889">
            <w:pPr>
              <w:pStyle w:val="TableParagraph"/>
              <w:spacing w:line="247" w:lineRule="exact"/>
              <w:ind w:left="107"/>
            </w:pPr>
            <w:r>
              <w:rPr>
                <w:b/>
              </w:rPr>
              <w:t>Уписан у регистар понуђача</w:t>
            </w:r>
            <w:r>
              <w:t>(заокружити)</w:t>
            </w:r>
          </w:p>
        </w:tc>
        <w:tc>
          <w:tcPr>
            <w:tcW w:w="4131" w:type="dxa"/>
            <w:tcBorders>
              <w:bottom w:val="single" w:sz="8" w:space="0" w:color="000000"/>
            </w:tcBorders>
          </w:tcPr>
          <w:p w:rsidR="00B75E4B" w:rsidRDefault="00513889">
            <w:pPr>
              <w:pStyle w:val="TableParagraph"/>
              <w:tabs>
                <w:tab w:val="left" w:pos="1876"/>
              </w:tabs>
              <w:spacing w:line="268" w:lineRule="exact"/>
              <w:ind w:left="61"/>
              <w:jc w:val="center"/>
              <w:rPr>
                <w:sz w:val="24"/>
              </w:rPr>
            </w:pPr>
            <w:r>
              <w:rPr>
                <w:sz w:val="24"/>
              </w:rPr>
              <w:t>да</w:t>
            </w:r>
            <w:r>
              <w:rPr>
                <w:sz w:val="24"/>
              </w:rPr>
              <w:tab/>
              <w:t>не</w:t>
            </w:r>
          </w:p>
        </w:tc>
      </w:tr>
    </w:tbl>
    <w:p w:rsidR="00B75E4B" w:rsidRDefault="00B75E4B">
      <w:pPr>
        <w:spacing w:line="268" w:lineRule="exact"/>
        <w:jc w:val="center"/>
        <w:rPr>
          <w:sz w:val="24"/>
        </w:rPr>
        <w:sectPr w:rsidR="00B75E4B">
          <w:pgSz w:w="11910" w:h="16840"/>
          <w:pgMar w:top="880" w:right="1100" w:bottom="1560" w:left="1180" w:header="0" w:footer="1343" w:gutter="0"/>
          <w:cols w:space="720"/>
        </w:sect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4709"/>
        <w:gridCol w:w="2041"/>
        <w:gridCol w:w="2037"/>
      </w:tblGrid>
      <w:tr w:rsidR="00B75E4B">
        <w:trPr>
          <w:trHeight w:val="537"/>
        </w:trPr>
        <w:tc>
          <w:tcPr>
            <w:tcW w:w="5211" w:type="dxa"/>
            <w:gridSpan w:val="2"/>
          </w:tcPr>
          <w:p w:rsidR="00B75E4B" w:rsidRPr="00DB478C" w:rsidRDefault="00DB478C">
            <w:pPr>
              <w:pStyle w:val="TableParagraph"/>
              <w:spacing w:before="121"/>
              <w:ind w:left="107"/>
              <w:rPr>
                <w:b/>
                <w:lang w:val="sr-Cyrl-RS"/>
              </w:rPr>
            </w:pPr>
            <w:r>
              <w:rPr>
                <w:b/>
                <w:lang w:val="sr-Cyrl-RS"/>
              </w:rPr>
              <w:lastRenderedPageBreak/>
              <w:t>Предмет понуде</w:t>
            </w:r>
          </w:p>
        </w:tc>
        <w:tc>
          <w:tcPr>
            <w:tcW w:w="4078" w:type="dxa"/>
            <w:gridSpan w:val="2"/>
          </w:tcPr>
          <w:p w:rsidR="00DB478C" w:rsidRPr="00872142" w:rsidRDefault="00DB478C" w:rsidP="00DB478C">
            <w:pPr>
              <w:pStyle w:val="BodyText"/>
              <w:spacing w:line="248" w:lineRule="exact"/>
              <w:ind w:left="618" w:right="696"/>
              <w:jc w:val="center"/>
              <w:rPr>
                <w:lang w:val="sr-Cyrl-RS"/>
              </w:rPr>
            </w:pPr>
            <w:r>
              <w:t>Услуге организације путовања у земљи и иностранству</w:t>
            </w:r>
          </w:p>
          <w:p w:rsidR="00B75E4B" w:rsidRDefault="00B75E4B">
            <w:pPr>
              <w:pStyle w:val="TableParagraph"/>
              <w:rPr>
                <w:sz w:val="18"/>
              </w:rPr>
            </w:pPr>
          </w:p>
        </w:tc>
      </w:tr>
      <w:tr w:rsidR="00DB478C" w:rsidTr="00DB478C">
        <w:trPr>
          <w:trHeight w:val="537"/>
        </w:trPr>
        <w:tc>
          <w:tcPr>
            <w:tcW w:w="502" w:type="dxa"/>
            <w:tcBorders>
              <w:right w:val="single" w:sz="4" w:space="0" w:color="auto"/>
            </w:tcBorders>
          </w:tcPr>
          <w:p w:rsidR="00DB478C" w:rsidRPr="00DB478C" w:rsidRDefault="00DB478C" w:rsidP="00DB478C">
            <w:pPr>
              <w:pStyle w:val="Heading2"/>
              <w:tabs>
                <w:tab w:val="left" w:pos="969"/>
              </w:tabs>
              <w:spacing w:line="250" w:lineRule="exact"/>
              <w:ind w:left="260"/>
              <w:rPr>
                <w:b w:val="0"/>
                <w:lang w:val="sr-Cyrl-RS"/>
              </w:rPr>
            </w:pPr>
          </w:p>
        </w:tc>
        <w:tc>
          <w:tcPr>
            <w:tcW w:w="4709" w:type="dxa"/>
            <w:tcBorders>
              <w:left w:val="single" w:sz="4" w:space="0" w:color="auto"/>
            </w:tcBorders>
          </w:tcPr>
          <w:p w:rsidR="00DB478C" w:rsidRPr="00DB478C" w:rsidRDefault="00DB478C" w:rsidP="00DB478C">
            <w:pPr>
              <w:pStyle w:val="Heading2"/>
              <w:tabs>
                <w:tab w:val="left" w:pos="969"/>
              </w:tabs>
              <w:spacing w:line="250" w:lineRule="exact"/>
              <w:ind w:left="260"/>
              <w:rPr>
                <w:b w:val="0"/>
                <w:lang w:val="sr-Cyrl-RS"/>
              </w:rPr>
            </w:pPr>
          </w:p>
        </w:tc>
        <w:tc>
          <w:tcPr>
            <w:tcW w:w="2041" w:type="dxa"/>
            <w:tcBorders>
              <w:right w:val="single" w:sz="4" w:space="0" w:color="auto"/>
            </w:tcBorders>
          </w:tcPr>
          <w:p w:rsidR="00DB478C" w:rsidRDefault="00DB478C" w:rsidP="00DB478C">
            <w:pPr>
              <w:pStyle w:val="Heading2"/>
              <w:rPr>
                <w:sz w:val="18"/>
                <w:lang w:val="sr-Cyrl-RS"/>
              </w:rPr>
            </w:pPr>
          </w:p>
          <w:p w:rsidR="00DB478C" w:rsidRPr="00DB478C" w:rsidRDefault="00DB478C">
            <w:pPr>
              <w:pStyle w:val="TableParagraph"/>
              <w:rPr>
                <w:sz w:val="18"/>
                <w:lang w:val="sr-Cyrl-RS"/>
              </w:rPr>
            </w:pPr>
            <w:r>
              <w:rPr>
                <w:sz w:val="18"/>
                <w:lang w:val="sr-Cyrl-RS"/>
              </w:rPr>
              <w:t>Без пдв-а</w:t>
            </w:r>
          </w:p>
        </w:tc>
        <w:tc>
          <w:tcPr>
            <w:tcW w:w="2037" w:type="dxa"/>
            <w:tcBorders>
              <w:left w:val="single" w:sz="4" w:space="0" w:color="auto"/>
            </w:tcBorders>
          </w:tcPr>
          <w:p w:rsidR="00DB478C" w:rsidRDefault="00DB478C">
            <w:pPr>
              <w:pStyle w:val="TableParagraph"/>
              <w:rPr>
                <w:sz w:val="18"/>
                <w:lang w:val="sr-Cyrl-RS"/>
              </w:rPr>
            </w:pPr>
          </w:p>
          <w:p w:rsidR="00DB478C" w:rsidRPr="00DB478C" w:rsidRDefault="00DB478C">
            <w:pPr>
              <w:pStyle w:val="TableParagraph"/>
              <w:rPr>
                <w:sz w:val="18"/>
                <w:lang w:val="sr-Cyrl-RS"/>
              </w:rPr>
            </w:pPr>
            <w:r>
              <w:rPr>
                <w:sz w:val="18"/>
                <w:lang w:val="sr-Cyrl-RS"/>
              </w:rPr>
              <w:t>Са пдв-ом</w:t>
            </w:r>
          </w:p>
        </w:tc>
      </w:tr>
      <w:tr w:rsidR="00DB478C" w:rsidTr="00DB478C">
        <w:trPr>
          <w:trHeight w:val="537"/>
        </w:trPr>
        <w:tc>
          <w:tcPr>
            <w:tcW w:w="502" w:type="dxa"/>
            <w:tcBorders>
              <w:right w:val="single" w:sz="4" w:space="0" w:color="auto"/>
            </w:tcBorders>
          </w:tcPr>
          <w:p w:rsidR="00DB478C" w:rsidRDefault="00DB478C" w:rsidP="00DB478C">
            <w:pPr>
              <w:pStyle w:val="Heading2"/>
              <w:tabs>
                <w:tab w:val="left" w:pos="969"/>
              </w:tabs>
              <w:spacing w:line="250" w:lineRule="exact"/>
              <w:ind w:left="260"/>
            </w:pPr>
          </w:p>
          <w:p w:rsidR="00DB478C" w:rsidRPr="00DB478C" w:rsidRDefault="00DB478C" w:rsidP="00DB478C">
            <w:pPr>
              <w:pStyle w:val="Heading2"/>
              <w:tabs>
                <w:tab w:val="left" w:pos="969"/>
              </w:tabs>
              <w:spacing w:line="250" w:lineRule="exact"/>
              <w:ind w:left="0"/>
            </w:pPr>
            <w:r>
              <w:rPr>
                <w:lang w:val="sr-Cyrl-RS"/>
              </w:rPr>
              <w:t xml:space="preserve">   А</w:t>
            </w:r>
          </w:p>
        </w:tc>
        <w:tc>
          <w:tcPr>
            <w:tcW w:w="4709" w:type="dxa"/>
            <w:tcBorders>
              <w:left w:val="single" w:sz="4" w:space="0" w:color="auto"/>
            </w:tcBorders>
          </w:tcPr>
          <w:p w:rsidR="00DB478C" w:rsidRPr="00143BAF" w:rsidRDefault="00DB478C" w:rsidP="00DB478C">
            <w:pPr>
              <w:pStyle w:val="Heading2"/>
              <w:tabs>
                <w:tab w:val="left" w:pos="969"/>
              </w:tabs>
              <w:spacing w:line="250" w:lineRule="exact"/>
              <w:ind w:left="0"/>
              <w:rPr>
                <w:spacing w:val="-12"/>
              </w:rPr>
            </w:pPr>
            <w:r w:rsidRPr="00143BAF">
              <w:t>Услуга обезбеђивања путних карата у земљи и</w:t>
            </w:r>
            <w:r w:rsidRPr="00143BAF">
              <w:rPr>
                <w:spacing w:val="-12"/>
              </w:rPr>
              <w:t xml:space="preserve"> </w:t>
            </w:r>
          </w:p>
          <w:p w:rsidR="00DB478C" w:rsidRPr="00143BAF" w:rsidRDefault="00143BAF" w:rsidP="00143BAF">
            <w:pPr>
              <w:pStyle w:val="TableParagraph"/>
              <w:spacing w:before="123"/>
              <w:rPr>
                <w:b/>
              </w:rPr>
            </w:pPr>
            <w:r w:rsidRPr="00143BAF">
              <w:rPr>
                <w:b/>
                <w:lang w:val="sr-Cyrl-RS"/>
              </w:rPr>
              <w:t>и</w:t>
            </w:r>
            <w:r w:rsidR="00DB478C" w:rsidRPr="00143BAF">
              <w:rPr>
                <w:b/>
              </w:rPr>
              <w:t>ностранству</w:t>
            </w:r>
            <w:r w:rsidRPr="00143BAF">
              <w:rPr>
                <w:b/>
                <w:lang w:val="sr-Cyrl-RS"/>
              </w:rPr>
              <w:t xml:space="preserve"> и у</w:t>
            </w:r>
            <w:r w:rsidRPr="00143BAF">
              <w:rPr>
                <w:b/>
              </w:rPr>
              <w:t>слуга обез</w:t>
            </w:r>
            <w:r>
              <w:rPr>
                <w:b/>
              </w:rPr>
              <w:t xml:space="preserve">беђивања хотелског смештаја </w:t>
            </w:r>
            <w:r w:rsidRPr="00143BAF">
              <w:rPr>
                <w:b/>
              </w:rPr>
              <w:t xml:space="preserve"> </w:t>
            </w:r>
            <w:r>
              <w:rPr>
                <w:b/>
                <w:lang w:val="sr-Cyrl-RS"/>
              </w:rPr>
              <w:t xml:space="preserve">на путовањима </w:t>
            </w:r>
            <w:r w:rsidRPr="00143BAF">
              <w:rPr>
                <w:b/>
              </w:rPr>
              <w:t>у земљи и иностранству</w:t>
            </w:r>
          </w:p>
        </w:tc>
        <w:tc>
          <w:tcPr>
            <w:tcW w:w="2041" w:type="dxa"/>
            <w:tcBorders>
              <w:right w:val="single" w:sz="4" w:space="0" w:color="auto"/>
            </w:tcBorders>
          </w:tcPr>
          <w:p w:rsidR="00DB478C" w:rsidRDefault="00DB478C" w:rsidP="00DB478C">
            <w:pPr>
              <w:pStyle w:val="Heading2"/>
              <w:rPr>
                <w:sz w:val="18"/>
              </w:rPr>
            </w:pPr>
          </w:p>
        </w:tc>
        <w:tc>
          <w:tcPr>
            <w:tcW w:w="2037" w:type="dxa"/>
            <w:tcBorders>
              <w:left w:val="single" w:sz="4" w:space="0" w:color="auto"/>
            </w:tcBorders>
          </w:tcPr>
          <w:p w:rsidR="00DB478C" w:rsidRDefault="00DB478C">
            <w:pPr>
              <w:pStyle w:val="TableParagraph"/>
              <w:rPr>
                <w:sz w:val="18"/>
              </w:rPr>
            </w:pPr>
          </w:p>
        </w:tc>
      </w:tr>
      <w:tr w:rsidR="00DB478C" w:rsidTr="00DB478C">
        <w:trPr>
          <w:trHeight w:val="537"/>
        </w:trPr>
        <w:tc>
          <w:tcPr>
            <w:tcW w:w="502" w:type="dxa"/>
            <w:tcBorders>
              <w:right w:val="single" w:sz="4" w:space="0" w:color="auto"/>
            </w:tcBorders>
          </w:tcPr>
          <w:p w:rsidR="00DB478C" w:rsidRDefault="00DB478C" w:rsidP="00DB478C">
            <w:pPr>
              <w:pStyle w:val="TableParagraph"/>
              <w:spacing w:before="123"/>
              <w:ind w:left="260"/>
              <w:rPr>
                <w:b/>
              </w:rPr>
            </w:pPr>
          </w:p>
          <w:p w:rsidR="00DB478C" w:rsidRPr="00DB478C" w:rsidRDefault="00DB478C" w:rsidP="00DB478C">
            <w:pPr>
              <w:pStyle w:val="TableParagraph"/>
              <w:spacing w:before="123"/>
              <w:rPr>
                <w:b/>
                <w:lang w:val="sr-Cyrl-RS"/>
              </w:rPr>
            </w:pPr>
            <w:r>
              <w:rPr>
                <w:b/>
                <w:lang w:val="sr-Cyrl-RS"/>
              </w:rPr>
              <w:t xml:space="preserve">   Б</w:t>
            </w:r>
          </w:p>
        </w:tc>
        <w:tc>
          <w:tcPr>
            <w:tcW w:w="4709" w:type="dxa"/>
            <w:tcBorders>
              <w:left w:val="single" w:sz="4" w:space="0" w:color="auto"/>
            </w:tcBorders>
          </w:tcPr>
          <w:p w:rsidR="00143BAF" w:rsidRDefault="00143BAF" w:rsidP="00143BAF">
            <w:pPr>
              <w:pStyle w:val="Heading2"/>
              <w:spacing w:before="81"/>
              <w:ind w:left="0"/>
            </w:pPr>
            <w:r>
              <w:t xml:space="preserve">Услуге обезбеђивања друмског превоза </w:t>
            </w:r>
          </w:p>
          <w:p w:rsidR="00DB478C" w:rsidRPr="00143BAF" w:rsidRDefault="00143BAF" w:rsidP="00143BAF">
            <w:pPr>
              <w:pStyle w:val="TableParagraph"/>
              <w:spacing w:before="123"/>
              <w:rPr>
                <w:b/>
              </w:rPr>
            </w:pPr>
            <w:r w:rsidRPr="00143BAF">
              <w:rPr>
                <w:b/>
              </w:rPr>
              <w:t>путника и робе</w:t>
            </w:r>
          </w:p>
        </w:tc>
        <w:tc>
          <w:tcPr>
            <w:tcW w:w="2041" w:type="dxa"/>
            <w:tcBorders>
              <w:right w:val="single" w:sz="4" w:space="0" w:color="auto"/>
            </w:tcBorders>
          </w:tcPr>
          <w:p w:rsidR="00DB478C" w:rsidRDefault="00DB478C">
            <w:pPr>
              <w:pStyle w:val="TableParagraph"/>
              <w:rPr>
                <w:sz w:val="18"/>
              </w:rPr>
            </w:pPr>
          </w:p>
        </w:tc>
        <w:tc>
          <w:tcPr>
            <w:tcW w:w="2037" w:type="dxa"/>
            <w:tcBorders>
              <w:left w:val="single" w:sz="4" w:space="0" w:color="auto"/>
            </w:tcBorders>
          </w:tcPr>
          <w:p w:rsidR="00DB478C" w:rsidRDefault="00DB478C">
            <w:pPr>
              <w:pStyle w:val="TableParagraph"/>
              <w:rPr>
                <w:sz w:val="18"/>
              </w:rPr>
            </w:pPr>
          </w:p>
        </w:tc>
      </w:tr>
      <w:tr w:rsidR="00DB478C" w:rsidTr="00DB478C">
        <w:trPr>
          <w:trHeight w:val="537"/>
        </w:trPr>
        <w:tc>
          <w:tcPr>
            <w:tcW w:w="502" w:type="dxa"/>
            <w:tcBorders>
              <w:right w:val="single" w:sz="4" w:space="0" w:color="auto"/>
            </w:tcBorders>
          </w:tcPr>
          <w:p w:rsidR="00DB478C" w:rsidRDefault="00DB478C" w:rsidP="00DB478C">
            <w:pPr>
              <w:pStyle w:val="Heading2"/>
              <w:spacing w:before="81"/>
              <w:ind w:left="260"/>
            </w:pPr>
          </w:p>
          <w:p w:rsidR="00DB478C" w:rsidRPr="00DB478C" w:rsidRDefault="00DB478C" w:rsidP="00DB478C">
            <w:pPr>
              <w:pStyle w:val="Heading2"/>
              <w:spacing w:before="81"/>
              <w:ind w:left="0"/>
              <w:rPr>
                <w:lang w:val="sr-Cyrl-RS"/>
              </w:rPr>
            </w:pPr>
            <w:r>
              <w:rPr>
                <w:lang w:val="sr-Cyrl-RS"/>
              </w:rPr>
              <w:t xml:space="preserve"> Ц</w:t>
            </w:r>
          </w:p>
        </w:tc>
        <w:tc>
          <w:tcPr>
            <w:tcW w:w="4709" w:type="dxa"/>
            <w:tcBorders>
              <w:left w:val="single" w:sz="4" w:space="0" w:color="auto"/>
            </w:tcBorders>
          </w:tcPr>
          <w:p w:rsidR="00143BAF" w:rsidRDefault="00143BAF" w:rsidP="00DB478C">
            <w:pPr>
              <w:pStyle w:val="Heading2"/>
              <w:spacing w:before="81"/>
              <w:ind w:left="97"/>
              <w:rPr>
                <w:lang w:val="sr-Cyrl-RS"/>
              </w:rPr>
            </w:pPr>
          </w:p>
          <w:p w:rsidR="00DB478C" w:rsidRPr="00143BAF" w:rsidRDefault="00143BAF" w:rsidP="00DB478C">
            <w:pPr>
              <w:pStyle w:val="Heading2"/>
              <w:spacing w:before="81"/>
              <w:ind w:left="97"/>
              <w:rPr>
                <w:lang w:val="sr-Cyrl-RS"/>
              </w:rPr>
            </w:pPr>
            <w:r w:rsidRPr="00143BAF">
              <w:rPr>
                <w:lang w:val="sr-Cyrl-RS"/>
              </w:rPr>
              <w:t>Укупно ( А+Б)</w:t>
            </w:r>
          </w:p>
        </w:tc>
        <w:tc>
          <w:tcPr>
            <w:tcW w:w="2041" w:type="dxa"/>
            <w:tcBorders>
              <w:right w:val="single" w:sz="4" w:space="0" w:color="auto"/>
            </w:tcBorders>
          </w:tcPr>
          <w:p w:rsidR="00DB478C" w:rsidRDefault="00DB478C" w:rsidP="00DB478C">
            <w:pPr>
              <w:pStyle w:val="Heading2"/>
              <w:rPr>
                <w:sz w:val="18"/>
              </w:rPr>
            </w:pPr>
          </w:p>
        </w:tc>
        <w:tc>
          <w:tcPr>
            <w:tcW w:w="2037" w:type="dxa"/>
            <w:tcBorders>
              <w:left w:val="single" w:sz="4" w:space="0" w:color="auto"/>
            </w:tcBorders>
          </w:tcPr>
          <w:p w:rsidR="00DB478C" w:rsidRDefault="00DB478C">
            <w:pPr>
              <w:pStyle w:val="TableParagraph"/>
              <w:rPr>
                <w:sz w:val="18"/>
              </w:rPr>
            </w:pPr>
          </w:p>
        </w:tc>
      </w:tr>
      <w:tr w:rsidR="00B75E4B">
        <w:trPr>
          <w:trHeight w:val="4694"/>
        </w:trPr>
        <w:tc>
          <w:tcPr>
            <w:tcW w:w="9289" w:type="dxa"/>
            <w:gridSpan w:val="4"/>
          </w:tcPr>
          <w:p w:rsidR="00B75E4B" w:rsidRDefault="00513889">
            <w:pPr>
              <w:pStyle w:val="TableParagraph"/>
              <w:numPr>
                <w:ilvl w:val="0"/>
                <w:numId w:val="27"/>
              </w:numPr>
              <w:tabs>
                <w:tab w:val="left" w:pos="468"/>
              </w:tabs>
              <w:ind w:right="94"/>
              <w:jc w:val="both"/>
              <w:rPr>
                <w:sz w:val="20"/>
              </w:rPr>
            </w:pPr>
            <w:r>
              <w:rPr>
                <w:sz w:val="20"/>
              </w:rPr>
              <w:t>Цена представља укупну понуђену цену за услуге обезбеђивања путних карата и/или хотелског смештаја наведене у обрасцу структуре цене по особи и садржи све припадајуће трошкове које понуђач може имати у реализацији предметних</w:t>
            </w:r>
            <w:r>
              <w:rPr>
                <w:spacing w:val="-5"/>
                <w:sz w:val="20"/>
              </w:rPr>
              <w:t xml:space="preserve"> </w:t>
            </w:r>
            <w:r>
              <w:rPr>
                <w:sz w:val="20"/>
              </w:rPr>
              <w:t>услуга.</w:t>
            </w:r>
          </w:p>
          <w:p w:rsidR="00B75E4B" w:rsidRDefault="00513889">
            <w:pPr>
              <w:pStyle w:val="TableParagraph"/>
              <w:ind w:left="467" w:right="96"/>
              <w:jc w:val="both"/>
              <w:rPr>
                <w:sz w:val="20"/>
              </w:rPr>
            </w:pPr>
            <w:r>
              <w:rPr>
                <w:sz w:val="20"/>
              </w:rPr>
              <w:t>У цену услуга обезбеђивања путних карата и/или хотелског смештаја не улази цена путне карте, цена хотелског смештаја.</w:t>
            </w:r>
          </w:p>
          <w:p w:rsidR="00B75E4B" w:rsidRDefault="00513889">
            <w:pPr>
              <w:pStyle w:val="TableParagraph"/>
              <w:numPr>
                <w:ilvl w:val="0"/>
                <w:numId w:val="27"/>
              </w:numPr>
              <w:tabs>
                <w:tab w:val="left" w:pos="468"/>
              </w:tabs>
              <w:ind w:right="98"/>
              <w:jc w:val="both"/>
              <w:rPr>
                <w:sz w:val="20"/>
              </w:rPr>
            </w:pPr>
            <w:r>
              <w:rPr>
                <w:sz w:val="20"/>
              </w:rPr>
              <w:t xml:space="preserve">Понуђене цене услуга су фиксне и не могу се мењати у току трајања оквирног споразума, односно </w:t>
            </w:r>
            <w:r>
              <w:rPr>
                <w:spacing w:val="-3"/>
                <w:sz w:val="20"/>
              </w:rPr>
              <w:t xml:space="preserve">приликом </w:t>
            </w:r>
            <w:r>
              <w:rPr>
                <w:sz w:val="20"/>
              </w:rPr>
              <w:t xml:space="preserve">издавања појединачних наруџбеница за </w:t>
            </w:r>
            <w:r>
              <w:rPr>
                <w:spacing w:val="-3"/>
                <w:sz w:val="20"/>
              </w:rPr>
              <w:t xml:space="preserve">свако </w:t>
            </w:r>
            <w:r>
              <w:rPr>
                <w:sz w:val="20"/>
              </w:rPr>
              <w:t>конкретно</w:t>
            </w:r>
            <w:r>
              <w:rPr>
                <w:spacing w:val="7"/>
                <w:sz w:val="20"/>
              </w:rPr>
              <w:t xml:space="preserve"> </w:t>
            </w:r>
            <w:r>
              <w:rPr>
                <w:sz w:val="20"/>
              </w:rPr>
              <w:t>путовање.</w:t>
            </w:r>
          </w:p>
          <w:p w:rsidR="00B75E4B" w:rsidRDefault="00513889">
            <w:pPr>
              <w:pStyle w:val="TableParagraph"/>
              <w:numPr>
                <w:ilvl w:val="0"/>
                <w:numId w:val="27"/>
              </w:numPr>
              <w:tabs>
                <w:tab w:val="left" w:pos="468"/>
              </w:tabs>
              <w:ind w:right="94"/>
              <w:jc w:val="both"/>
              <w:rPr>
                <w:sz w:val="20"/>
              </w:rPr>
            </w:pPr>
            <w:r>
              <w:rPr>
                <w:sz w:val="20"/>
              </w:rPr>
              <w:t xml:space="preserve">Оквирни споразум се закључује на процењену вредност јавне набавке, која износи </w:t>
            </w:r>
            <w:r w:rsidR="00AA6892" w:rsidRPr="00AA6892">
              <w:rPr>
                <w:sz w:val="20"/>
              </w:rPr>
              <w:t>4.450</w:t>
            </w:r>
            <w:r w:rsidRPr="00AA6892">
              <w:rPr>
                <w:sz w:val="20"/>
              </w:rPr>
              <w:t>.000</w:t>
            </w:r>
            <w:proofErr w:type="gramStart"/>
            <w:r w:rsidRPr="00AA6892">
              <w:rPr>
                <w:sz w:val="20"/>
              </w:rPr>
              <w:t>,00</w:t>
            </w:r>
            <w:proofErr w:type="gramEnd"/>
            <w:r w:rsidRPr="00AA6892">
              <w:rPr>
                <w:sz w:val="20"/>
              </w:rPr>
              <w:t xml:space="preserve"> динара без ПДВ-а. </w:t>
            </w:r>
            <w:r>
              <w:rPr>
                <w:sz w:val="20"/>
              </w:rPr>
              <w:t xml:space="preserve">Вредност оквирног споразума обухвата поред цене услуге обезбеђивања путних карата за превоз у земљи и иностранству, цене услуге обезбеђивања </w:t>
            </w:r>
            <w:r>
              <w:rPr>
                <w:spacing w:val="-3"/>
                <w:sz w:val="20"/>
              </w:rPr>
              <w:t xml:space="preserve">хотелског </w:t>
            </w:r>
            <w:r>
              <w:rPr>
                <w:sz w:val="20"/>
              </w:rPr>
              <w:t xml:space="preserve">смештаја у земљи и иностранству, за потребе сваког конкретног путовања, и цену путних карата у земљи и иностранству и цену </w:t>
            </w:r>
            <w:r>
              <w:rPr>
                <w:spacing w:val="-3"/>
                <w:sz w:val="20"/>
              </w:rPr>
              <w:t xml:space="preserve">хотелског </w:t>
            </w:r>
            <w:r>
              <w:rPr>
                <w:sz w:val="20"/>
              </w:rPr>
              <w:t>смештаја у земљи и иностранству, са свим зависним</w:t>
            </w:r>
            <w:r>
              <w:rPr>
                <w:spacing w:val="-3"/>
                <w:sz w:val="20"/>
              </w:rPr>
              <w:t xml:space="preserve"> </w:t>
            </w:r>
            <w:r>
              <w:rPr>
                <w:sz w:val="20"/>
              </w:rPr>
              <w:t>трошковима.</w:t>
            </w:r>
          </w:p>
          <w:p w:rsidR="00B75E4B" w:rsidRDefault="00513889">
            <w:pPr>
              <w:pStyle w:val="TableParagraph"/>
              <w:numPr>
                <w:ilvl w:val="0"/>
                <w:numId w:val="27"/>
              </w:numPr>
              <w:tabs>
                <w:tab w:val="left" w:pos="468"/>
                <w:tab w:val="left" w:pos="3149"/>
              </w:tabs>
              <w:ind w:right="94"/>
              <w:jc w:val="both"/>
              <w:rPr>
                <w:sz w:val="20"/>
              </w:rPr>
            </w:pPr>
            <w:r>
              <w:rPr>
                <w:b/>
                <w:sz w:val="20"/>
              </w:rPr>
              <w:t xml:space="preserve">Рок и начин плаћања: </w:t>
            </w:r>
            <w:r>
              <w:rPr>
                <w:sz w:val="20"/>
              </w:rPr>
              <w:t xml:space="preserve">Плаћање ће се вршити на основу издатих наруџбеница, </w:t>
            </w:r>
            <w:r>
              <w:rPr>
                <w:spacing w:val="-3"/>
                <w:sz w:val="20"/>
              </w:rPr>
              <w:t xml:space="preserve">након </w:t>
            </w:r>
            <w:r>
              <w:rPr>
                <w:sz w:val="20"/>
              </w:rPr>
              <w:t xml:space="preserve">изршења услуге,  </w:t>
            </w:r>
            <w:r>
              <w:rPr>
                <w:b/>
                <w:sz w:val="20"/>
                <w:shd w:val="clear" w:color="auto" w:fill="DEEAF6"/>
              </w:rPr>
              <w:t>у</w:t>
            </w:r>
            <w:r>
              <w:rPr>
                <w:b/>
                <w:spacing w:val="-14"/>
                <w:sz w:val="20"/>
                <w:shd w:val="clear" w:color="auto" w:fill="DEEAF6"/>
              </w:rPr>
              <w:t xml:space="preserve"> </w:t>
            </w:r>
            <w:r>
              <w:rPr>
                <w:b/>
                <w:sz w:val="20"/>
                <w:shd w:val="clear" w:color="auto" w:fill="DEEAF6"/>
              </w:rPr>
              <w:t>року</w:t>
            </w:r>
            <w:r>
              <w:rPr>
                <w:b/>
                <w:spacing w:val="16"/>
                <w:sz w:val="20"/>
                <w:shd w:val="clear" w:color="auto" w:fill="DEEAF6"/>
              </w:rPr>
              <w:t xml:space="preserve"> </w:t>
            </w:r>
            <w:r>
              <w:rPr>
                <w:b/>
                <w:sz w:val="20"/>
                <w:shd w:val="clear" w:color="auto" w:fill="DEEAF6"/>
              </w:rPr>
              <w:t>од</w:t>
            </w:r>
            <w:r>
              <w:rPr>
                <w:b/>
                <w:sz w:val="20"/>
                <w:u w:val="single"/>
              </w:rPr>
              <w:t xml:space="preserve"> </w:t>
            </w:r>
            <w:r>
              <w:rPr>
                <w:b/>
                <w:sz w:val="20"/>
                <w:u w:val="single"/>
              </w:rPr>
              <w:tab/>
            </w:r>
            <w:r>
              <w:rPr>
                <w:b/>
                <w:sz w:val="20"/>
                <w:shd w:val="clear" w:color="auto" w:fill="DEEAF6"/>
              </w:rPr>
              <w:t>дана</w:t>
            </w:r>
            <w:r>
              <w:rPr>
                <w:b/>
                <w:sz w:val="20"/>
              </w:rPr>
              <w:t xml:space="preserve"> (понуђач уписује рок плаћања - </w:t>
            </w:r>
            <w:r>
              <w:rPr>
                <w:sz w:val="20"/>
              </w:rPr>
              <w:t xml:space="preserve">понуђени рок </w:t>
            </w:r>
            <w:r>
              <w:rPr>
                <w:b/>
                <w:sz w:val="20"/>
              </w:rPr>
              <w:t xml:space="preserve">не </w:t>
            </w:r>
            <w:r>
              <w:rPr>
                <w:b/>
                <w:spacing w:val="-3"/>
                <w:sz w:val="20"/>
              </w:rPr>
              <w:t xml:space="preserve">може </w:t>
            </w:r>
            <w:r>
              <w:rPr>
                <w:b/>
                <w:sz w:val="20"/>
              </w:rPr>
              <w:t>бити краћи од 20 дана нити дужи од 45 дана</w:t>
            </w:r>
            <w:r>
              <w:rPr>
                <w:sz w:val="20"/>
              </w:rPr>
              <w:t>) од дана пријема исправне регистроване фактуре за извршене услуге, оверене од стране овлашћеног представника</w:t>
            </w:r>
            <w:r>
              <w:rPr>
                <w:spacing w:val="-2"/>
                <w:sz w:val="20"/>
              </w:rPr>
              <w:t xml:space="preserve"> </w:t>
            </w:r>
            <w:r>
              <w:rPr>
                <w:sz w:val="20"/>
              </w:rPr>
              <w:t>Наручиоца.</w:t>
            </w:r>
          </w:p>
          <w:p w:rsidR="00B75E4B" w:rsidRDefault="00513889">
            <w:pPr>
              <w:pStyle w:val="TableParagraph"/>
              <w:numPr>
                <w:ilvl w:val="0"/>
                <w:numId w:val="27"/>
              </w:numPr>
              <w:tabs>
                <w:tab w:val="left" w:pos="468"/>
              </w:tabs>
              <w:ind w:hanging="361"/>
              <w:jc w:val="both"/>
              <w:rPr>
                <w:sz w:val="20"/>
              </w:rPr>
            </w:pPr>
            <w:r>
              <w:rPr>
                <w:sz w:val="20"/>
              </w:rPr>
              <w:t xml:space="preserve">Наручилац не прихвата аванс као </w:t>
            </w:r>
            <w:r>
              <w:rPr>
                <w:spacing w:val="-3"/>
                <w:sz w:val="20"/>
              </w:rPr>
              <w:t>начин</w:t>
            </w:r>
            <w:r>
              <w:rPr>
                <w:sz w:val="20"/>
              </w:rPr>
              <w:t xml:space="preserve"> плаћања.</w:t>
            </w:r>
          </w:p>
          <w:p w:rsidR="00B75E4B" w:rsidRDefault="00513889">
            <w:pPr>
              <w:pStyle w:val="TableParagraph"/>
              <w:numPr>
                <w:ilvl w:val="0"/>
                <w:numId w:val="27"/>
              </w:numPr>
              <w:tabs>
                <w:tab w:val="left" w:pos="468"/>
              </w:tabs>
              <w:spacing w:line="243" w:lineRule="exact"/>
              <w:ind w:hanging="361"/>
              <w:jc w:val="both"/>
              <w:rPr>
                <w:sz w:val="20"/>
              </w:rPr>
            </w:pPr>
            <w:r>
              <w:rPr>
                <w:sz w:val="20"/>
              </w:rPr>
              <w:t xml:space="preserve">Рок важења </w:t>
            </w:r>
            <w:r>
              <w:rPr>
                <w:spacing w:val="-3"/>
                <w:sz w:val="20"/>
              </w:rPr>
              <w:t xml:space="preserve">понуде </w:t>
            </w:r>
            <w:r w:rsidR="006D09E3">
              <w:rPr>
                <w:sz w:val="20"/>
              </w:rPr>
              <w:t xml:space="preserve">је </w:t>
            </w:r>
            <w:r w:rsidR="006D09E3">
              <w:rPr>
                <w:sz w:val="20"/>
                <w:lang w:val="sr-Cyrl-RS"/>
              </w:rPr>
              <w:t>________________</w:t>
            </w:r>
            <w:r>
              <w:rPr>
                <w:sz w:val="20"/>
              </w:rPr>
              <w:t xml:space="preserve"> дана од дана јавног отварања</w:t>
            </w:r>
            <w:r>
              <w:rPr>
                <w:spacing w:val="-2"/>
                <w:sz w:val="20"/>
              </w:rPr>
              <w:t xml:space="preserve"> </w:t>
            </w:r>
            <w:r>
              <w:rPr>
                <w:spacing w:val="-3"/>
                <w:sz w:val="20"/>
              </w:rPr>
              <w:t>понуда.</w:t>
            </w:r>
          </w:p>
          <w:p w:rsidR="00872142" w:rsidRPr="00143BAF" w:rsidRDefault="00513889" w:rsidP="00872142">
            <w:pPr>
              <w:pStyle w:val="TableParagraph"/>
              <w:numPr>
                <w:ilvl w:val="0"/>
                <w:numId w:val="27"/>
              </w:numPr>
              <w:tabs>
                <w:tab w:val="left" w:pos="468"/>
              </w:tabs>
              <w:spacing w:before="14" w:line="228" w:lineRule="exact"/>
              <w:ind w:right="95"/>
              <w:jc w:val="both"/>
              <w:rPr>
                <w:sz w:val="20"/>
              </w:rPr>
            </w:pPr>
            <w:r>
              <w:rPr>
                <w:sz w:val="20"/>
              </w:rPr>
              <w:t xml:space="preserve">Образац структуре цене и Спецификација/опис услуга које су предмет јавне набавке су саставни део Обрасца </w:t>
            </w:r>
            <w:r>
              <w:rPr>
                <w:spacing w:val="-3"/>
                <w:sz w:val="20"/>
              </w:rPr>
              <w:t xml:space="preserve">понуде </w:t>
            </w:r>
            <w:r>
              <w:rPr>
                <w:sz w:val="20"/>
              </w:rPr>
              <w:t>и Оквирног</w:t>
            </w:r>
            <w:r>
              <w:rPr>
                <w:spacing w:val="3"/>
                <w:sz w:val="20"/>
              </w:rPr>
              <w:t xml:space="preserve"> </w:t>
            </w:r>
            <w:r>
              <w:rPr>
                <w:sz w:val="20"/>
              </w:rPr>
              <w:t>споразума.</w:t>
            </w:r>
          </w:p>
        </w:tc>
      </w:tr>
      <w:tr w:rsidR="00B75E4B" w:rsidTr="00143BAF">
        <w:trPr>
          <w:trHeight w:val="527"/>
        </w:trPr>
        <w:tc>
          <w:tcPr>
            <w:tcW w:w="9289" w:type="dxa"/>
            <w:gridSpan w:val="4"/>
          </w:tcPr>
          <w:p w:rsidR="007E1BE9" w:rsidRPr="00143BAF" w:rsidRDefault="007E1BE9" w:rsidP="00143BAF">
            <w:pPr>
              <w:pStyle w:val="TableParagraph"/>
              <w:spacing w:before="123"/>
              <w:rPr>
                <w:b/>
                <w:lang w:val="sr-Cyrl-RS"/>
              </w:rPr>
            </w:pPr>
            <w:r w:rsidRPr="007E1BE9">
              <w:rPr>
                <w:b/>
              </w:rPr>
              <w:t>Услуга обезбеђивања путних карата у земљи и</w:t>
            </w:r>
            <w:r w:rsidRPr="007E1BE9">
              <w:rPr>
                <w:b/>
                <w:spacing w:val="-12"/>
              </w:rPr>
              <w:t xml:space="preserve"> </w:t>
            </w:r>
            <w:r w:rsidRPr="007E1BE9">
              <w:rPr>
                <w:b/>
              </w:rPr>
              <w:t>иностранству</w:t>
            </w:r>
            <w:r w:rsidRPr="007E1BE9">
              <w:rPr>
                <w:b/>
                <w:lang w:val="sr-Cyrl-RS"/>
              </w:rPr>
              <w:t xml:space="preserve"> и</w:t>
            </w:r>
            <w:r>
              <w:rPr>
                <w:lang w:val="sr-Cyrl-RS"/>
              </w:rPr>
              <w:t xml:space="preserve"> </w:t>
            </w:r>
            <w:r>
              <w:rPr>
                <w:b/>
              </w:rPr>
              <w:t>Услуга обезбеђивања хотелског смештаја на путовањима у земљи и иностранству</w:t>
            </w:r>
            <w:r>
              <w:rPr>
                <w:b/>
                <w:lang w:val="sr-Cyrl-RS"/>
              </w:rPr>
              <w:t>:</w:t>
            </w:r>
          </w:p>
          <w:p w:rsidR="00B75E4B" w:rsidRDefault="00513889">
            <w:pPr>
              <w:pStyle w:val="TableParagraph"/>
              <w:spacing w:before="1" w:line="235" w:lineRule="auto"/>
              <w:ind w:left="107" w:right="102"/>
              <w:jc w:val="both"/>
              <w:rPr>
                <w:sz w:val="20"/>
              </w:rPr>
            </w:pPr>
            <w:r>
              <w:rPr>
                <w:b/>
                <w:sz w:val="20"/>
              </w:rPr>
              <w:t xml:space="preserve">Рок извршења услуга које су предмет наруџбенице која се издаје на основу закљученог </w:t>
            </w:r>
            <w:r w:rsidR="00DB478C">
              <w:rPr>
                <w:b/>
                <w:sz w:val="20"/>
              </w:rPr>
              <w:t xml:space="preserve">оквирног споразума </w:t>
            </w:r>
            <w:r>
              <w:rPr>
                <w:b/>
                <w:sz w:val="20"/>
              </w:rPr>
              <w:t xml:space="preserve"> за свако конкретно путовање</w:t>
            </w:r>
            <w:r>
              <w:rPr>
                <w:sz w:val="20"/>
              </w:rPr>
              <w:t>:</w:t>
            </w:r>
          </w:p>
          <w:p w:rsidR="00B75E4B" w:rsidRDefault="00513889">
            <w:pPr>
              <w:pStyle w:val="TableParagraph"/>
              <w:spacing w:before="2"/>
              <w:ind w:left="107" w:right="96"/>
              <w:jc w:val="both"/>
              <w:rPr>
                <w:sz w:val="20"/>
              </w:rPr>
            </w:pPr>
            <w:r>
              <w:rPr>
                <w:sz w:val="20"/>
              </w:rPr>
              <w:t>Рок испоруке превозних карата и других докумената везаних за реализацију сваког конкретног путовања (ваучера и сл), не може бити краћи од 1 сата нити дужи од 12 сати од тренутка пријема Наруџбенице.</w:t>
            </w:r>
          </w:p>
          <w:p w:rsidR="00B75E4B" w:rsidRDefault="00513889">
            <w:pPr>
              <w:pStyle w:val="TableParagraph"/>
              <w:spacing w:before="1"/>
              <w:ind w:left="107" w:right="95"/>
              <w:jc w:val="both"/>
              <w:rPr>
                <w:i/>
                <w:sz w:val="20"/>
              </w:rPr>
            </w:pPr>
            <w:r>
              <w:rPr>
                <w:sz w:val="20"/>
              </w:rPr>
              <w:t>*</w:t>
            </w:r>
            <w:r>
              <w:rPr>
                <w:i/>
                <w:sz w:val="20"/>
              </w:rPr>
              <w:t>Добављач са којим је закључен оквирни споразум, у понуди коју доставља на позив Наручиоца у циљу издавања наруџбенице, наводи рок испоруке.</w:t>
            </w:r>
          </w:p>
          <w:p w:rsidR="007E1BE9" w:rsidRDefault="00513889" w:rsidP="00143BAF">
            <w:pPr>
              <w:pStyle w:val="TableParagraph"/>
              <w:spacing w:before="1" w:line="230" w:lineRule="exact"/>
              <w:ind w:left="107" w:right="96"/>
              <w:jc w:val="both"/>
              <w:rPr>
                <w:sz w:val="20"/>
                <w:lang w:val="sr-Cyrl-RS"/>
              </w:rPr>
            </w:pPr>
            <w:r>
              <w:rPr>
                <w:sz w:val="20"/>
              </w:rPr>
              <w:t>Место испоруке: Достављање превозних карата и других докумената (ваучера и сл) у вези са реализацијом услуга које су предмет сваке конкретне наруџбенице, вршиће се електронским путем на e- mail адресу Наручиоца. Уколико достава електронском путем није могућа, достава ће се вршити непосредно, на адресу</w:t>
            </w:r>
            <w:r w:rsidR="00DB478C">
              <w:rPr>
                <w:sz w:val="20"/>
              </w:rPr>
              <w:t xml:space="preserve"> Наручиоца: </w:t>
            </w:r>
            <w:r w:rsidR="00DB478C">
              <w:rPr>
                <w:sz w:val="20"/>
                <w:lang w:val="sr-Cyrl-RS"/>
              </w:rPr>
              <w:t>Позориште Атеље 212, Светогорска 21</w:t>
            </w:r>
            <w:r>
              <w:rPr>
                <w:sz w:val="20"/>
              </w:rPr>
              <w:t>, Београд.</w:t>
            </w:r>
          </w:p>
          <w:p w:rsidR="007E1BE9" w:rsidRPr="007E1BE9" w:rsidRDefault="007E1BE9" w:rsidP="007E1BE9">
            <w:pPr>
              <w:pStyle w:val="Heading2"/>
              <w:spacing w:before="81"/>
              <w:ind w:left="0"/>
              <w:rPr>
                <w:lang w:val="sr-Cyrl-RS"/>
              </w:rPr>
            </w:pPr>
            <w:r>
              <w:t>Услуге обезбеђивања друмског превоза путника и робе</w:t>
            </w:r>
            <w:r>
              <w:rPr>
                <w:lang w:val="sr-Cyrl-RS"/>
              </w:rPr>
              <w:t>:</w:t>
            </w:r>
          </w:p>
          <w:p w:rsidR="007E1BE9" w:rsidRPr="007E1BE9" w:rsidRDefault="007E1BE9" w:rsidP="007E1BE9">
            <w:pPr>
              <w:pStyle w:val="TableParagraph"/>
              <w:ind w:left="107" w:right="97"/>
              <w:jc w:val="both"/>
              <w:rPr>
                <w:sz w:val="20"/>
              </w:rPr>
            </w:pPr>
            <w:r w:rsidRPr="007E1BE9">
              <w:rPr>
                <w:sz w:val="20"/>
              </w:rPr>
              <w:t>Рок за извршење услуга одређује Наручилац у складу са својим потребама, дестинацијом и програмом пута, а понуђач је у обавези да у року који одреди Наручилац стави на располагање тражени број, врсту и квалитет возила, са потребним бројем возача и свом неопходном опремом и документацијом за</w:t>
            </w:r>
            <w:r w:rsidRPr="007E1BE9">
              <w:rPr>
                <w:spacing w:val="-34"/>
                <w:sz w:val="20"/>
              </w:rPr>
              <w:t xml:space="preserve"> </w:t>
            </w:r>
            <w:r w:rsidRPr="007E1BE9">
              <w:rPr>
                <w:sz w:val="20"/>
              </w:rPr>
              <w:t>извршење услуге.</w:t>
            </w:r>
          </w:p>
          <w:p w:rsidR="007E1BE9" w:rsidRPr="007E1BE9" w:rsidRDefault="007E1BE9" w:rsidP="007E1BE9">
            <w:pPr>
              <w:pStyle w:val="TableParagraph"/>
              <w:ind w:left="107" w:right="94"/>
              <w:jc w:val="both"/>
              <w:rPr>
                <w:sz w:val="20"/>
              </w:rPr>
            </w:pPr>
            <w:r w:rsidRPr="007E1BE9">
              <w:rPr>
                <w:sz w:val="20"/>
              </w:rPr>
              <w:t>Наручилац ће упутити позив добављачу за подношење понуде за издавање наруџбенице најкасније 5 (пет) дана пре дана</w:t>
            </w:r>
            <w:r w:rsidRPr="007E1BE9">
              <w:rPr>
                <w:spacing w:val="5"/>
                <w:sz w:val="20"/>
              </w:rPr>
              <w:t xml:space="preserve"> </w:t>
            </w:r>
            <w:r w:rsidRPr="007E1BE9">
              <w:rPr>
                <w:sz w:val="20"/>
              </w:rPr>
              <w:t>поласка.</w:t>
            </w:r>
          </w:p>
          <w:p w:rsidR="007E1BE9" w:rsidRPr="007E1BE9" w:rsidRDefault="007E1BE9" w:rsidP="007E1BE9">
            <w:pPr>
              <w:pStyle w:val="TableParagraph"/>
              <w:ind w:left="107"/>
              <w:jc w:val="both"/>
              <w:rPr>
                <w:sz w:val="20"/>
              </w:rPr>
            </w:pPr>
            <w:r w:rsidRPr="007E1BE9">
              <w:rPr>
                <w:sz w:val="20"/>
              </w:rPr>
              <w:t>Достава понуде по позиву Наручиоца за издавање наруџбенице вршиће се електронским путем на e-mail</w:t>
            </w:r>
          </w:p>
          <w:p w:rsidR="007E1BE9" w:rsidRPr="007E1BE9" w:rsidRDefault="007E1BE9" w:rsidP="007E1BE9">
            <w:pPr>
              <w:pStyle w:val="TableParagraph"/>
              <w:spacing w:before="1" w:line="230" w:lineRule="exact"/>
              <w:ind w:left="107" w:right="96"/>
              <w:jc w:val="both"/>
              <w:rPr>
                <w:sz w:val="20"/>
                <w:lang w:val="sr-Cyrl-RS"/>
              </w:rPr>
            </w:pPr>
            <w:proofErr w:type="gramStart"/>
            <w:r w:rsidRPr="007E1BE9">
              <w:rPr>
                <w:sz w:val="20"/>
              </w:rPr>
              <w:t>адресу</w:t>
            </w:r>
            <w:proofErr w:type="gramEnd"/>
            <w:r w:rsidRPr="007E1BE9">
              <w:rPr>
                <w:sz w:val="20"/>
              </w:rPr>
              <w:t xml:space="preserve"> Наручиоца. Уколико достава електронском путем није могућа, достава ће се вршити непосредно, на адресу Наручиоца: </w:t>
            </w:r>
            <w:r w:rsidRPr="007E1BE9">
              <w:rPr>
                <w:sz w:val="20"/>
                <w:lang w:val="sr-Cyrl-RS"/>
              </w:rPr>
              <w:t>Позориште Атеље 212, Светогорска 21</w:t>
            </w:r>
            <w:r w:rsidRPr="007E1BE9">
              <w:rPr>
                <w:sz w:val="20"/>
              </w:rPr>
              <w:t>, Београд</w:t>
            </w:r>
            <w:r w:rsidRPr="007E1BE9">
              <w:rPr>
                <w:sz w:val="20"/>
                <w:lang w:val="sr-Cyrl-RS"/>
              </w:rPr>
              <w:t>.</w:t>
            </w:r>
          </w:p>
          <w:p w:rsidR="007E1BE9" w:rsidRDefault="007E1BE9">
            <w:pPr>
              <w:pStyle w:val="TableParagraph"/>
              <w:spacing w:before="1" w:line="230" w:lineRule="exact"/>
              <w:ind w:left="107" w:right="96"/>
              <w:jc w:val="both"/>
              <w:rPr>
                <w:sz w:val="20"/>
                <w:lang w:val="sr-Cyrl-RS"/>
              </w:rPr>
            </w:pPr>
          </w:p>
          <w:p w:rsidR="007E1BE9" w:rsidRDefault="007E1BE9">
            <w:pPr>
              <w:pStyle w:val="TableParagraph"/>
              <w:spacing w:before="1" w:line="230" w:lineRule="exact"/>
              <w:ind w:left="107" w:right="96"/>
              <w:jc w:val="both"/>
              <w:rPr>
                <w:sz w:val="20"/>
                <w:lang w:val="sr-Cyrl-RS"/>
              </w:rPr>
            </w:pPr>
          </w:p>
          <w:p w:rsidR="007E1BE9" w:rsidRDefault="007E1BE9" w:rsidP="00143BAF">
            <w:pPr>
              <w:pStyle w:val="TableParagraph"/>
              <w:spacing w:before="1" w:line="230" w:lineRule="exact"/>
              <w:ind w:right="96"/>
              <w:jc w:val="both"/>
              <w:rPr>
                <w:sz w:val="20"/>
                <w:lang w:val="sr-Cyrl-RS"/>
              </w:rPr>
            </w:pPr>
          </w:p>
          <w:p w:rsidR="007E1BE9" w:rsidRDefault="007E1BE9">
            <w:pPr>
              <w:pStyle w:val="TableParagraph"/>
              <w:spacing w:before="1" w:line="230" w:lineRule="exact"/>
              <w:ind w:left="107" w:right="96"/>
              <w:jc w:val="both"/>
              <w:rPr>
                <w:sz w:val="20"/>
                <w:lang w:val="sr-Cyrl-RS"/>
              </w:rPr>
            </w:pPr>
          </w:p>
          <w:p w:rsidR="007E1BE9" w:rsidRPr="007E1BE9" w:rsidRDefault="007E1BE9">
            <w:pPr>
              <w:pStyle w:val="TableParagraph"/>
              <w:spacing w:before="1" w:line="230" w:lineRule="exact"/>
              <w:ind w:left="107" w:right="96"/>
              <w:jc w:val="both"/>
              <w:rPr>
                <w:sz w:val="20"/>
                <w:lang w:val="sr-Cyrl-RS"/>
              </w:rPr>
            </w:pPr>
          </w:p>
        </w:tc>
      </w:tr>
      <w:tr w:rsidR="00B75E4B">
        <w:trPr>
          <w:trHeight w:val="1058"/>
        </w:trPr>
        <w:tc>
          <w:tcPr>
            <w:tcW w:w="9289" w:type="dxa"/>
            <w:gridSpan w:val="4"/>
          </w:tcPr>
          <w:p w:rsidR="00B75E4B" w:rsidRDefault="00513889">
            <w:pPr>
              <w:pStyle w:val="TableParagraph"/>
              <w:spacing w:line="228" w:lineRule="exact"/>
              <w:ind w:left="107"/>
              <w:rPr>
                <w:b/>
                <w:sz w:val="20"/>
              </w:rPr>
            </w:pPr>
            <w:r>
              <w:rPr>
                <w:b/>
                <w:sz w:val="20"/>
                <w:u w:val="single"/>
              </w:rPr>
              <w:lastRenderedPageBreak/>
              <w:t>Понуђач наступа (заокружити):</w:t>
            </w:r>
          </w:p>
          <w:p w:rsidR="00B75E4B" w:rsidRDefault="00513889">
            <w:pPr>
              <w:pStyle w:val="TableParagraph"/>
              <w:numPr>
                <w:ilvl w:val="0"/>
                <w:numId w:val="26"/>
              </w:numPr>
              <w:tabs>
                <w:tab w:val="left" w:pos="290"/>
              </w:tabs>
              <w:spacing w:before="2"/>
              <w:ind w:hanging="183"/>
              <w:rPr>
                <w:b/>
                <w:sz w:val="18"/>
              </w:rPr>
            </w:pPr>
            <w:r>
              <w:rPr>
                <w:b/>
                <w:spacing w:val="-3"/>
                <w:sz w:val="18"/>
              </w:rPr>
              <w:t>САМОСТАЛНО</w:t>
            </w:r>
          </w:p>
          <w:p w:rsidR="00B75E4B" w:rsidRDefault="00513889">
            <w:pPr>
              <w:pStyle w:val="TableParagraph"/>
              <w:numPr>
                <w:ilvl w:val="0"/>
                <w:numId w:val="26"/>
              </w:numPr>
              <w:tabs>
                <w:tab w:val="left" w:pos="290"/>
              </w:tabs>
              <w:spacing w:before="103"/>
              <w:ind w:hanging="183"/>
              <w:rPr>
                <w:b/>
                <w:sz w:val="18"/>
              </w:rPr>
            </w:pPr>
            <w:r>
              <w:rPr>
                <w:b/>
                <w:spacing w:val="-5"/>
                <w:sz w:val="18"/>
              </w:rPr>
              <w:t>СА</w:t>
            </w:r>
            <w:r>
              <w:rPr>
                <w:b/>
                <w:spacing w:val="-1"/>
                <w:sz w:val="18"/>
              </w:rPr>
              <w:t xml:space="preserve"> </w:t>
            </w:r>
            <w:r>
              <w:rPr>
                <w:b/>
                <w:spacing w:val="-4"/>
                <w:sz w:val="18"/>
              </w:rPr>
              <w:t>ПОДИЗВОЂАЧЕМ/ПОДИЗВОЂАЧИМА</w:t>
            </w:r>
          </w:p>
          <w:p w:rsidR="00B75E4B" w:rsidRDefault="00513889">
            <w:pPr>
              <w:pStyle w:val="TableParagraph"/>
              <w:numPr>
                <w:ilvl w:val="0"/>
                <w:numId w:val="26"/>
              </w:numPr>
              <w:tabs>
                <w:tab w:val="left" w:pos="333"/>
              </w:tabs>
              <w:spacing w:before="102" w:line="189" w:lineRule="exact"/>
              <w:ind w:left="332" w:hanging="226"/>
              <w:rPr>
                <w:b/>
                <w:sz w:val="18"/>
              </w:rPr>
            </w:pPr>
            <w:r>
              <w:rPr>
                <w:b/>
                <w:sz w:val="18"/>
              </w:rPr>
              <w:t xml:space="preserve">ГРУПА ПОДНОСИЛАЦА ЗАЈЕДНИЧКЕ </w:t>
            </w:r>
            <w:r>
              <w:rPr>
                <w:b/>
                <w:spacing w:val="-4"/>
                <w:sz w:val="18"/>
              </w:rPr>
              <w:t>ПОНУДЕ</w:t>
            </w:r>
          </w:p>
        </w:tc>
      </w:tr>
      <w:tr w:rsidR="00B75E4B">
        <w:trPr>
          <w:trHeight w:val="1202"/>
        </w:trPr>
        <w:tc>
          <w:tcPr>
            <w:tcW w:w="9289" w:type="dxa"/>
            <w:gridSpan w:val="4"/>
          </w:tcPr>
          <w:p w:rsidR="00B75E4B" w:rsidRDefault="00B75E4B">
            <w:pPr>
              <w:pStyle w:val="TableParagraph"/>
              <w:spacing w:before="9"/>
              <w:rPr>
                <w:b/>
                <w:sz w:val="23"/>
              </w:rPr>
            </w:pPr>
          </w:p>
          <w:p w:rsidR="00B75E4B" w:rsidRDefault="00513889">
            <w:pPr>
              <w:pStyle w:val="TableParagraph"/>
              <w:spacing w:before="1"/>
              <w:ind w:left="4997"/>
              <w:rPr>
                <w:b/>
                <w:i/>
              </w:rPr>
            </w:pPr>
            <w:r>
              <w:rPr>
                <w:b/>
                <w:i/>
              </w:rPr>
              <w:t>Потпис овлашћеног лица понуђача</w:t>
            </w:r>
          </w:p>
        </w:tc>
      </w:tr>
    </w:tbl>
    <w:p w:rsidR="00B75E4B" w:rsidRDefault="005C5974">
      <w:pPr>
        <w:pStyle w:val="ListParagraph"/>
        <w:numPr>
          <w:ilvl w:val="1"/>
          <w:numId w:val="34"/>
        </w:numPr>
        <w:tabs>
          <w:tab w:val="left" w:pos="429"/>
        </w:tabs>
        <w:spacing w:before="4"/>
        <w:ind w:right="336" w:firstLine="0"/>
        <w:rPr>
          <w:i/>
          <w:sz w:val="18"/>
        </w:rPr>
      </w:pPr>
      <w:r>
        <w:rPr>
          <w:noProof/>
        </w:rPr>
        <mc:AlternateContent>
          <mc:Choice Requires="wps">
            <w:drawing>
              <wp:anchor distT="0" distB="0" distL="114300" distR="114300" simplePos="0" relativeHeight="484985344" behindDoc="1" locked="0" layoutInCell="1" allowOverlap="1">
                <wp:simplePos x="0" y="0"/>
                <wp:positionH relativeFrom="page">
                  <wp:posOffset>4042410</wp:posOffset>
                </wp:positionH>
                <wp:positionV relativeFrom="paragraph">
                  <wp:posOffset>-273685</wp:posOffset>
                </wp:positionV>
                <wp:extent cx="2097405" cy="0"/>
                <wp:effectExtent l="0" t="0" r="0" b="0"/>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1833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3pt,-21.55pt" to="483.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s3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" strokeweight=".24536mm">
                <w10:wrap anchorx="page"/>
              </v:line>
            </w:pict>
          </mc:Fallback>
        </mc:AlternateContent>
      </w:r>
      <w:r w:rsidR="00513889">
        <w:rPr>
          <w:i/>
          <w:sz w:val="18"/>
        </w:rPr>
        <w:t xml:space="preserve">У случају подношења заједничке понуде или у случају да понуђач наступа </w:t>
      </w:r>
      <w:r w:rsidR="00513889">
        <w:rPr>
          <w:i/>
          <w:spacing w:val="-3"/>
          <w:sz w:val="18"/>
        </w:rPr>
        <w:t xml:space="preserve">са </w:t>
      </w:r>
      <w:r w:rsidR="00513889">
        <w:rPr>
          <w:i/>
          <w:sz w:val="18"/>
        </w:rPr>
        <w:t xml:space="preserve">подизвођачем/има, под бројем 1 навести податке о носиоцу посла, односно понуђачу, а под бројем 2 и 3 навести податке о члановима групе понуђача, односно подизвођачима. </w:t>
      </w:r>
      <w:r w:rsidR="00513889">
        <w:rPr>
          <w:i/>
          <w:spacing w:val="-4"/>
          <w:sz w:val="18"/>
        </w:rPr>
        <w:t xml:space="preserve">Уколико </w:t>
      </w:r>
      <w:r w:rsidR="00513889">
        <w:rPr>
          <w:i/>
          <w:sz w:val="18"/>
        </w:rPr>
        <w:t>је број чланова групе понуђача, односно број подизвођача већи од 2, прву страну обрасца понуде фотокопирати и прикључити обрасцу</w:t>
      </w:r>
      <w:r w:rsidR="00513889">
        <w:rPr>
          <w:i/>
          <w:spacing w:val="-11"/>
          <w:sz w:val="18"/>
        </w:rPr>
        <w:t xml:space="preserve"> </w:t>
      </w:r>
      <w:r w:rsidR="00513889">
        <w:rPr>
          <w:i/>
          <w:sz w:val="18"/>
        </w:rPr>
        <w:t>понуде.</w:t>
      </w:r>
    </w:p>
    <w:p w:rsidR="00B75E4B" w:rsidRDefault="00513889">
      <w:pPr>
        <w:ind w:left="260"/>
        <w:jc w:val="both"/>
        <w:rPr>
          <w:i/>
          <w:sz w:val="18"/>
        </w:rPr>
      </w:pPr>
      <w:r>
        <w:rPr>
          <w:i/>
          <w:sz w:val="18"/>
        </w:rPr>
        <w:t>**Образац попунити и потписати</w:t>
      </w:r>
    </w:p>
    <w:p w:rsidR="00B75E4B" w:rsidRDefault="00B75E4B">
      <w:pPr>
        <w:jc w:val="both"/>
        <w:rPr>
          <w:sz w:val="18"/>
        </w:rPr>
      </w:pPr>
    </w:p>
    <w:p w:rsidR="00B66188" w:rsidRDefault="00B66188">
      <w:pPr>
        <w:jc w:val="both"/>
        <w:rPr>
          <w:sz w:val="18"/>
        </w:rPr>
      </w:pPr>
    </w:p>
    <w:p w:rsidR="00B75E4B" w:rsidRDefault="00B75E4B">
      <w:pPr>
        <w:rPr>
          <w:sz w:val="21"/>
        </w:rPr>
        <w:sectPr w:rsidR="00B75E4B">
          <w:pgSz w:w="11910" w:h="16840"/>
          <w:pgMar w:top="840" w:right="1100" w:bottom="1560" w:left="1180" w:header="0" w:footer="1343" w:gutter="0"/>
          <w:cols w:space="720"/>
        </w:sectPr>
      </w:pPr>
    </w:p>
    <w:p w:rsidR="00B75E4B" w:rsidRPr="00D27E4B" w:rsidRDefault="00D27E4B">
      <w:pPr>
        <w:spacing w:before="66" w:line="252" w:lineRule="exact"/>
        <w:ind w:right="212"/>
        <w:jc w:val="right"/>
        <w:rPr>
          <w:b/>
          <w:lang w:val="sr-Cyrl-RS"/>
        </w:rPr>
      </w:pPr>
      <w:r>
        <w:rPr>
          <w:b/>
        </w:rPr>
        <w:lastRenderedPageBreak/>
        <w:t xml:space="preserve">Образац </w:t>
      </w:r>
      <w:r>
        <w:rPr>
          <w:b/>
          <w:lang w:val="sr-Cyrl-RS"/>
        </w:rPr>
        <w:t>3</w:t>
      </w:r>
    </w:p>
    <w:p w:rsidR="00B75E4B" w:rsidRDefault="00513889">
      <w:pPr>
        <w:spacing w:line="251" w:lineRule="exact"/>
        <w:ind w:left="3792" w:right="3792"/>
        <w:jc w:val="center"/>
        <w:rPr>
          <w:b/>
        </w:rPr>
      </w:pPr>
      <w:r>
        <w:rPr>
          <w:b/>
        </w:rPr>
        <w:t>ЈАВНА НАБАВКА</w:t>
      </w:r>
    </w:p>
    <w:p w:rsidR="00B75E4B" w:rsidRPr="008810B2" w:rsidRDefault="00513889">
      <w:pPr>
        <w:pStyle w:val="BodyText"/>
        <w:spacing w:line="251" w:lineRule="exact"/>
        <w:ind w:left="3792" w:right="3790"/>
        <w:jc w:val="center"/>
        <w:rPr>
          <w:lang w:val="sr-Cyrl-RS"/>
        </w:rPr>
      </w:pPr>
      <w:r>
        <w:t>Услуге организације путовањ</w:t>
      </w:r>
      <w:r w:rsidR="008810B2">
        <w:t>а у земљи и иностранству</w:t>
      </w:r>
    </w:p>
    <w:p w:rsidR="00B75E4B" w:rsidRPr="00AA6892" w:rsidRDefault="008810B2">
      <w:pPr>
        <w:pStyle w:val="Heading2"/>
        <w:spacing w:before="4"/>
        <w:ind w:left="3792" w:right="3788"/>
        <w:jc w:val="center"/>
        <w:rPr>
          <w:lang w:val="sr-Latn-RS"/>
        </w:rPr>
      </w:pPr>
      <w:r>
        <w:t>Број јавне набавке: У-1</w:t>
      </w:r>
      <w:r w:rsidR="00AA6892">
        <w:t>.2.2</w:t>
      </w:r>
      <w:r>
        <w:t>/</w:t>
      </w:r>
      <w:r>
        <w:rPr>
          <w:lang w:val="sr-Cyrl-RS"/>
        </w:rPr>
        <w:t>20</w:t>
      </w:r>
      <w:r w:rsidR="00AA6892">
        <w:rPr>
          <w:lang w:val="sr-Latn-RS"/>
        </w:rPr>
        <w:t>20</w:t>
      </w:r>
    </w:p>
    <w:p w:rsidR="00B75E4B" w:rsidRDefault="00B75E4B">
      <w:pPr>
        <w:pStyle w:val="BodyText"/>
        <w:spacing w:before="10"/>
        <w:rPr>
          <w:b/>
          <w:sz w:val="21"/>
        </w:rPr>
      </w:pPr>
    </w:p>
    <w:p w:rsidR="00E92B53" w:rsidRDefault="00513889" w:rsidP="00E92B53">
      <w:pPr>
        <w:spacing w:after="3"/>
        <w:ind w:left="3792" w:right="3794"/>
        <w:jc w:val="center"/>
        <w:rPr>
          <w:b/>
          <w:sz w:val="24"/>
        </w:rPr>
      </w:pPr>
      <w:r>
        <w:rPr>
          <w:b/>
          <w:sz w:val="24"/>
        </w:rPr>
        <w:t>ОБРАЗАЦ СТРУКТУРЕ ЦЕНЕ</w:t>
      </w:r>
      <w:r w:rsidR="00E92B53">
        <w:rPr>
          <w:b/>
          <w:sz w:val="24"/>
        </w:rPr>
        <w:t xml:space="preserve"> СА УПУТСТВОМ КАКО ДА СЕ ПОПУНИ</w:t>
      </w:r>
    </w:p>
    <w:p w:rsidR="00E92B53" w:rsidRDefault="00E92B53" w:rsidP="00E92B53">
      <w:pPr>
        <w:spacing w:after="3"/>
        <w:ind w:left="3792" w:right="3794"/>
        <w:jc w:val="center"/>
        <w:rPr>
          <w:b/>
          <w:sz w:val="24"/>
        </w:rPr>
      </w:pPr>
    </w:p>
    <w:p w:rsidR="00E92B53" w:rsidRDefault="00042989" w:rsidP="006B3057">
      <w:pPr>
        <w:pStyle w:val="TableParagraph"/>
        <w:spacing w:before="125"/>
        <w:ind w:left="107" w:right="180"/>
        <w:rPr>
          <w:lang w:val="sr-Cyrl-RS"/>
        </w:rPr>
      </w:pPr>
      <w:r>
        <w:rPr>
          <w:b/>
          <w:sz w:val="24"/>
          <w:lang w:val="sr-Cyrl-RS"/>
        </w:rPr>
        <w:t>Табела А</w:t>
      </w:r>
      <w:r w:rsidR="006B3057">
        <w:rPr>
          <w:b/>
          <w:sz w:val="24"/>
          <w:lang w:val="sr-Cyrl-RS"/>
        </w:rPr>
        <w:t xml:space="preserve"> - </w:t>
      </w:r>
      <w:r w:rsidR="006B3057" w:rsidRPr="006B3057">
        <w:t>Услуга обезбеђивања   путних карата</w:t>
      </w:r>
      <w:r w:rsidR="006B3057">
        <w:rPr>
          <w:lang w:val="sr-Cyrl-RS"/>
        </w:rPr>
        <w:t xml:space="preserve">  </w:t>
      </w:r>
      <w:r w:rsidR="006B3057" w:rsidRPr="006B3057">
        <w:t>у земљи и иностранству</w:t>
      </w:r>
      <w:r w:rsidR="006B3057" w:rsidRPr="006B3057">
        <w:rPr>
          <w:lang w:val="sr-Cyrl-RS"/>
        </w:rPr>
        <w:t xml:space="preserve"> и </w:t>
      </w:r>
      <w:r w:rsidR="006B3057" w:rsidRPr="006B3057">
        <w:t>Услуга обезбеђивања хотелског смештаја</w:t>
      </w:r>
      <w:r w:rsidR="006B3057" w:rsidRPr="006B3057">
        <w:rPr>
          <w:lang w:val="sr-Cyrl-RS"/>
        </w:rPr>
        <w:t xml:space="preserve"> </w:t>
      </w:r>
      <w:r w:rsidR="00143BAF">
        <w:rPr>
          <w:lang w:val="sr-Cyrl-RS"/>
        </w:rPr>
        <w:t>на путовањима</w:t>
      </w:r>
      <w:r w:rsidR="006B3057" w:rsidRPr="006B3057">
        <w:rPr>
          <w:lang w:val="sr-Cyrl-RS"/>
        </w:rPr>
        <w:t xml:space="preserve">  </w:t>
      </w:r>
      <w:r w:rsidR="006B3057" w:rsidRPr="006B3057">
        <w:t>у земљи и иностранству</w:t>
      </w:r>
    </w:p>
    <w:p w:rsidR="006B3057" w:rsidRDefault="006B3057" w:rsidP="006B3057">
      <w:pPr>
        <w:pStyle w:val="TableParagraph"/>
        <w:spacing w:before="125"/>
        <w:ind w:left="107" w:right="180"/>
        <w:rPr>
          <w:lang w:val="sr-Cyrl-RS"/>
        </w:rPr>
      </w:pPr>
    </w:p>
    <w:p w:rsidR="006B3057" w:rsidRPr="006B3057" w:rsidRDefault="006B3057" w:rsidP="006B3057">
      <w:pPr>
        <w:pStyle w:val="TableParagraph"/>
        <w:spacing w:before="125"/>
        <w:ind w:left="107" w:right="180"/>
        <w:rPr>
          <w:lang w:val="sr-Cyrl-RS"/>
        </w:rPr>
      </w:pPr>
    </w:p>
    <w:tbl>
      <w:tblPr>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
        <w:gridCol w:w="3060"/>
        <w:gridCol w:w="2160"/>
        <w:gridCol w:w="2520"/>
        <w:gridCol w:w="2880"/>
      </w:tblGrid>
      <w:tr w:rsidR="00042989" w:rsidTr="00C32348">
        <w:trPr>
          <w:trHeight w:val="505"/>
        </w:trPr>
        <w:tc>
          <w:tcPr>
            <w:tcW w:w="3479" w:type="dxa"/>
            <w:gridSpan w:val="2"/>
            <w:tcBorders>
              <w:top w:val="single" w:sz="4" w:space="0" w:color="auto"/>
              <w:left w:val="single" w:sz="4" w:space="0" w:color="auto"/>
              <w:bottom w:val="single" w:sz="4" w:space="0" w:color="auto"/>
            </w:tcBorders>
            <w:shd w:val="clear" w:color="auto" w:fill="auto"/>
          </w:tcPr>
          <w:p w:rsidR="00042989" w:rsidRPr="006B3057" w:rsidRDefault="00042989" w:rsidP="00B66188">
            <w:pPr>
              <w:pStyle w:val="TableParagraph"/>
              <w:spacing w:before="121"/>
              <w:ind w:left="810" w:right="745"/>
              <w:jc w:val="center"/>
              <w:rPr>
                <w:b/>
              </w:rPr>
            </w:pPr>
            <w:r w:rsidRPr="006B3057">
              <w:rPr>
                <w:b/>
              </w:rPr>
              <w:t>Предмет ЈН</w:t>
            </w:r>
          </w:p>
        </w:tc>
        <w:tc>
          <w:tcPr>
            <w:tcW w:w="2160" w:type="dxa"/>
          </w:tcPr>
          <w:p w:rsidR="00042989" w:rsidRPr="006B3057" w:rsidRDefault="00042989" w:rsidP="00B66188">
            <w:pPr>
              <w:pStyle w:val="TableParagraph"/>
              <w:spacing w:before="121"/>
              <w:ind w:left="332" w:right="322"/>
              <w:jc w:val="center"/>
              <w:rPr>
                <w:b/>
              </w:rPr>
            </w:pPr>
            <w:r w:rsidRPr="006B3057">
              <w:rPr>
                <w:b/>
              </w:rPr>
              <w:t>Јединица мере</w:t>
            </w:r>
          </w:p>
        </w:tc>
        <w:tc>
          <w:tcPr>
            <w:tcW w:w="2520" w:type="dxa"/>
          </w:tcPr>
          <w:p w:rsidR="00042989" w:rsidRPr="006B3057" w:rsidRDefault="00042989" w:rsidP="00B66188">
            <w:pPr>
              <w:pStyle w:val="TableParagraph"/>
              <w:spacing w:line="246" w:lineRule="exact"/>
              <w:ind w:left="409" w:right="397"/>
              <w:jc w:val="center"/>
              <w:rPr>
                <w:b/>
              </w:rPr>
            </w:pPr>
            <w:r w:rsidRPr="006B3057">
              <w:rPr>
                <w:b/>
              </w:rPr>
              <w:t>Јединична цена</w:t>
            </w:r>
          </w:p>
          <w:p w:rsidR="00042989" w:rsidRPr="006B3057" w:rsidRDefault="00042989" w:rsidP="00B66188">
            <w:pPr>
              <w:pStyle w:val="TableParagraph"/>
              <w:spacing w:line="240" w:lineRule="exact"/>
              <w:ind w:left="407" w:right="397"/>
              <w:jc w:val="center"/>
              <w:rPr>
                <w:b/>
              </w:rPr>
            </w:pPr>
            <w:r w:rsidRPr="006B3057">
              <w:rPr>
                <w:b/>
              </w:rPr>
              <w:t>без ПДВ-а</w:t>
            </w:r>
          </w:p>
        </w:tc>
        <w:tc>
          <w:tcPr>
            <w:tcW w:w="2880" w:type="dxa"/>
          </w:tcPr>
          <w:p w:rsidR="00042989" w:rsidRPr="006B3057" w:rsidRDefault="00042989" w:rsidP="00B66188">
            <w:pPr>
              <w:pStyle w:val="TableParagraph"/>
              <w:spacing w:line="246" w:lineRule="exact"/>
              <w:ind w:left="319" w:right="308"/>
              <w:jc w:val="center"/>
              <w:rPr>
                <w:b/>
              </w:rPr>
            </w:pPr>
            <w:r w:rsidRPr="006B3057">
              <w:rPr>
                <w:b/>
              </w:rPr>
              <w:t>Јединична цена</w:t>
            </w:r>
          </w:p>
          <w:p w:rsidR="00042989" w:rsidRPr="006B3057" w:rsidRDefault="00042989" w:rsidP="00B66188">
            <w:pPr>
              <w:pStyle w:val="TableParagraph"/>
              <w:spacing w:line="240" w:lineRule="exact"/>
              <w:ind w:left="313" w:right="308"/>
              <w:jc w:val="center"/>
              <w:rPr>
                <w:b/>
              </w:rPr>
            </w:pPr>
            <w:r w:rsidRPr="006B3057">
              <w:rPr>
                <w:b/>
              </w:rPr>
              <w:t>са ПДВ-ом</w:t>
            </w:r>
          </w:p>
        </w:tc>
      </w:tr>
      <w:tr w:rsidR="00E92B53" w:rsidTr="00C32348">
        <w:trPr>
          <w:trHeight w:val="290"/>
        </w:trPr>
        <w:tc>
          <w:tcPr>
            <w:tcW w:w="419" w:type="dxa"/>
            <w:tcBorders>
              <w:top w:val="single" w:sz="4" w:space="0" w:color="auto"/>
              <w:left w:val="single" w:sz="4" w:space="0" w:color="auto"/>
              <w:bottom w:val="single" w:sz="4" w:space="0" w:color="auto"/>
            </w:tcBorders>
            <w:shd w:val="clear" w:color="auto" w:fill="auto"/>
          </w:tcPr>
          <w:p w:rsidR="00E92B53" w:rsidRPr="00042989" w:rsidRDefault="00042989" w:rsidP="00B66188">
            <w:pPr>
              <w:pStyle w:val="TableParagraph"/>
              <w:spacing w:line="247" w:lineRule="exact"/>
              <w:ind w:left="9"/>
              <w:jc w:val="center"/>
              <w:rPr>
                <w:lang w:val="sr-Cyrl-RS"/>
              </w:rPr>
            </w:pPr>
            <w:r>
              <w:rPr>
                <w:lang w:val="sr-Cyrl-RS"/>
              </w:rPr>
              <w:t>РБ</w:t>
            </w:r>
          </w:p>
        </w:tc>
        <w:tc>
          <w:tcPr>
            <w:tcW w:w="3060" w:type="dxa"/>
            <w:tcBorders>
              <w:top w:val="single" w:sz="4" w:space="0" w:color="auto"/>
            </w:tcBorders>
          </w:tcPr>
          <w:p w:rsidR="00E92B53" w:rsidRDefault="00E92B53" w:rsidP="00B66188">
            <w:pPr>
              <w:pStyle w:val="TableParagraph"/>
              <w:spacing w:line="247" w:lineRule="exact"/>
              <w:ind w:left="9"/>
              <w:jc w:val="center"/>
            </w:pPr>
            <w:r>
              <w:t>1</w:t>
            </w:r>
          </w:p>
        </w:tc>
        <w:tc>
          <w:tcPr>
            <w:tcW w:w="2160" w:type="dxa"/>
            <w:tcBorders>
              <w:top w:val="single" w:sz="4" w:space="0" w:color="auto"/>
            </w:tcBorders>
          </w:tcPr>
          <w:p w:rsidR="00E92B53" w:rsidRDefault="00E92B53" w:rsidP="00B66188">
            <w:pPr>
              <w:pStyle w:val="TableParagraph"/>
              <w:spacing w:line="247" w:lineRule="exact"/>
              <w:ind w:left="11"/>
              <w:jc w:val="center"/>
            </w:pPr>
            <w:r>
              <w:t>2</w:t>
            </w:r>
          </w:p>
        </w:tc>
        <w:tc>
          <w:tcPr>
            <w:tcW w:w="2520" w:type="dxa"/>
            <w:tcBorders>
              <w:top w:val="single" w:sz="4" w:space="0" w:color="auto"/>
            </w:tcBorders>
          </w:tcPr>
          <w:p w:rsidR="00E92B53" w:rsidRDefault="00E92B53" w:rsidP="00B66188">
            <w:pPr>
              <w:pStyle w:val="TableParagraph"/>
              <w:spacing w:line="247" w:lineRule="exact"/>
              <w:ind w:left="13"/>
              <w:jc w:val="center"/>
            </w:pPr>
            <w:r>
              <w:t>3</w:t>
            </w:r>
          </w:p>
        </w:tc>
        <w:tc>
          <w:tcPr>
            <w:tcW w:w="2880" w:type="dxa"/>
            <w:tcBorders>
              <w:top w:val="single" w:sz="4" w:space="0" w:color="auto"/>
            </w:tcBorders>
          </w:tcPr>
          <w:p w:rsidR="00E92B53" w:rsidRDefault="00E92B53" w:rsidP="00B66188">
            <w:pPr>
              <w:pStyle w:val="TableParagraph"/>
              <w:spacing w:line="247" w:lineRule="exact"/>
              <w:ind w:left="12"/>
              <w:jc w:val="center"/>
            </w:pPr>
            <w:r>
              <w:t>4</w:t>
            </w:r>
          </w:p>
        </w:tc>
      </w:tr>
      <w:tr w:rsidR="00E92B53" w:rsidTr="00C32348">
        <w:trPr>
          <w:trHeight w:val="950"/>
        </w:trPr>
        <w:tc>
          <w:tcPr>
            <w:tcW w:w="419" w:type="dxa"/>
            <w:tcBorders>
              <w:top w:val="single" w:sz="4" w:space="0" w:color="auto"/>
              <w:left w:val="single" w:sz="4" w:space="0" w:color="auto"/>
              <w:bottom w:val="single" w:sz="4" w:space="0" w:color="auto"/>
            </w:tcBorders>
            <w:shd w:val="clear" w:color="auto" w:fill="auto"/>
          </w:tcPr>
          <w:p w:rsidR="00E92B53" w:rsidRPr="00042989" w:rsidRDefault="00042989" w:rsidP="00B66188">
            <w:pPr>
              <w:pStyle w:val="TableParagraph"/>
              <w:spacing w:before="125"/>
              <w:ind w:left="107" w:right="180"/>
              <w:rPr>
                <w:sz w:val="20"/>
                <w:lang w:val="sr-Cyrl-RS"/>
              </w:rPr>
            </w:pPr>
            <w:r>
              <w:rPr>
                <w:sz w:val="20"/>
                <w:lang w:val="sr-Cyrl-RS"/>
              </w:rPr>
              <w:t>1</w:t>
            </w:r>
          </w:p>
        </w:tc>
        <w:tc>
          <w:tcPr>
            <w:tcW w:w="3060" w:type="dxa"/>
          </w:tcPr>
          <w:p w:rsidR="00E92B53" w:rsidRPr="006B3057" w:rsidRDefault="00E92B53" w:rsidP="00B66188">
            <w:pPr>
              <w:pStyle w:val="TableParagraph"/>
              <w:spacing w:before="125"/>
              <w:ind w:left="107" w:right="180"/>
              <w:rPr>
                <w:b/>
                <w:sz w:val="20"/>
              </w:rPr>
            </w:pPr>
            <w:r w:rsidRPr="006B3057">
              <w:rPr>
                <w:b/>
                <w:sz w:val="20"/>
              </w:rPr>
              <w:t xml:space="preserve"> Услуга обезбеђивања   путних карата</w:t>
            </w:r>
          </w:p>
          <w:p w:rsidR="00E92B53" w:rsidRPr="006B3057" w:rsidRDefault="00E92B53" w:rsidP="00B66188">
            <w:pPr>
              <w:pStyle w:val="TableParagraph"/>
              <w:spacing w:line="228" w:lineRule="exact"/>
              <w:ind w:left="107"/>
              <w:rPr>
                <w:b/>
                <w:sz w:val="20"/>
              </w:rPr>
            </w:pPr>
            <w:r w:rsidRPr="006B3057">
              <w:rPr>
                <w:b/>
                <w:sz w:val="20"/>
              </w:rPr>
              <w:t>у земљи и иностранству</w:t>
            </w:r>
          </w:p>
        </w:tc>
        <w:tc>
          <w:tcPr>
            <w:tcW w:w="2160" w:type="dxa"/>
          </w:tcPr>
          <w:p w:rsidR="00E92B53" w:rsidRDefault="00E92B53" w:rsidP="00B66188">
            <w:pPr>
              <w:pStyle w:val="TableParagraph"/>
              <w:spacing w:before="8"/>
              <w:rPr>
                <w:b/>
                <w:sz w:val="30"/>
              </w:rPr>
            </w:pPr>
          </w:p>
          <w:p w:rsidR="00E92B53" w:rsidRDefault="00E92B53" w:rsidP="00B66188">
            <w:pPr>
              <w:pStyle w:val="TableParagraph"/>
              <w:ind w:left="332" w:right="321"/>
              <w:jc w:val="center"/>
              <w:rPr>
                <w:sz w:val="20"/>
              </w:rPr>
            </w:pPr>
            <w:r>
              <w:rPr>
                <w:sz w:val="20"/>
              </w:rPr>
              <w:t>По особи</w:t>
            </w:r>
          </w:p>
        </w:tc>
        <w:tc>
          <w:tcPr>
            <w:tcW w:w="2520" w:type="dxa"/>
          </w:tcPr>
          <w:p w:rsidR="00E92B53" w:rsidRDefault="00E92B53" w:rsidP="00B66188">
            <w:pPr>
              <w:pStyle w:val="TableParagraph"/>
              <w:rPr>
                <w:sz w:val="20"/>
              </w:rPr>
            </w:pPr>
          </w:p>
        </w:tc>
        <w:tc>
          <w:tcPr>
            <w:tcW w:w="2880" w:type="dxa"/>
          </w:tcPr>
          <w:p w:rsidR="00E92B53" w:rsidRDefault="00E92B53" w:rsidP="00B66188">
            <w:pPr>
              <w:pStyle w:val="TableParagraph"/>
              <w:rPr>
                <w:sz w:val="20"/>
              </w:rPr>
            </w:pPr>
          </w:p>
        </w:tc>
      </w:tr>
      <w:tr w:rsidR="00E92B53" w:rsidTr="00C32348">
        <w:trPr>
          <w:trHeight w:val="729"/>
        </w:trPr>
        <w:tc>
          <w:tcPr>
            <w:tcW w:w="419" w:type="dxa"/>
            <w:tcBorders>
              <w:top w:val="single" w:sz="4" w:space="0" w:color="auto"/>
              <w:left w:val="single" w:sz="4" w:space="0" w:color="auto"/>
              <w:bottom w:val="single" w:sz="4" w:space="0" w:color="auto"/>
            </w:tcBorders>
            <w:shd w:val="clear" w:color="auto" w:fill="auto"/>
          </w:tcPr>
          <w:p w:rsidR="00E92B53" w:rsidRPr="00042989" w:rsidRDefault="00042989" w:rsidP="00B66188">
            <w:pPr>
              <w:pStyle w:val="TableParagraph"/>
              <w:spacing w:before="12"/>
              <w:ind w:left="107" w:right="180"/>
              <w:rPr>
                <w:sz w:val="20"/>
                <w:lang w:val="sr-Cyrl-RS"/>
              </w:rPr>
            </w:pPr>
            <w:r>
              <w:rPr>
                <w:sz w:val="20"/>
                <w:lang w:val="sr-Cyrl-RS"/>
              </w:rPr>
              <w:t>2</w:t>
            </w:r>
          </w:p>
        </w:tc>
        <w:tc>
          <w:tcPr>
            <w:tcW w:w="3060" w:type="dxa"/>
          </w:tcPr>
          <w:p w:rsidR="00E92B53" w:rsidRPr="008D2685" w:rsidRDefault="00E92B53" w:rsidP="008D2685">
            <w:pPr>
              <w:pStyle w:val="TableParagraph"/>
              <w:spacing w:before="12"/>
              <w:ind w:left="107" w:right="180"/>
              <w:rPr>
                <w:b/>
                <w:sz w:val="20"/>
                <w:lang w:val="sr-Cyrl-RS"/>
              </w:rPr>
            </w:pPr>
            <w:r w:rsidRPr="006B3057">
              <w:rPr>
                <w:b/>
                <w:sz w:val="20"/>
              </w:rPr>
              <w:t>Услуга обезбеђивања хотелског смештаја</w:t>
            </w:r>
            <w:r w:rsidR="008D2685">
              <w:rPr>
                <w:b/>
                <w:sz w:val="20"/>
                <w:lang w:val="sr-Cyrl-RS"/>
              </w:rPr>
              <w:t xml:space="preserve"> на путовањима  </w:t>
            </w:r>
            <w:r w:rsidRPr="006B3057">
              <w:rPr>
                <w:b/>
                <w:sz w:val="20"/>
              </w:rPr>
              <w:t>у земљи и иностранству</w:t>
            </w:r>
          </w:p>
        </w:tc>
        <w:tc>
          <w:tcPr>
            <w:tcW w:w="2160" w:type="dxa"/>
          </w:tcPr>
          <w:p w:rsidR="00E92B53" w:rsidRDefault="00E92B53" w:rsidP="00B66188">
            <w:pPr>
              <w:pStyle w:val="TableParagraph"/>
              <w:spacing w:before="1"/>
              <w:rPr>
                <w:b/>
                <w:sz w:val="21"/>
              </w:rPr>
            </w:pPr>
          </w:p>
          <w:p w:rsidR="00E92B53" w:rsidRDefault="00E92B53" w:rsidP="00B66188">
            <w:pPr>
              <w:pStyle w:val="TableParagraph"/>
              <w:spacing w:before="1"/>
              <w:ind w:left="332" w:right="321"/>
              <w:jc w:val="center"/>
              <w:rPr>
                <w:sz w:val="20"/>
              </w:rPr>
            </w:pPr>
            <w:r>
              <w:rPr>
                <w:sz w:val="20"/>
              </w:rPr>
              <w:t>По особи</w:t>
            </w:r>
          </w:p>
        </w:tc>
        <w:tc>
          <w:tcPr>
            <w:tcW w:w="2520" w:type="dxa"/>
          </w:tcPr>
          <w:p w:rsidR="00E92B53" w:rsidRDefault="00E92B53" w:rsidP="00B66188">
            <w:pPr>
              <w:pStyle w:val="TableParagraph"/>
              <w:rPr>
                <w:sz w:val="20"/>
              </w:rPr>
            </w:pPr>
          </w:p>
        </w:tc>
        <w:tc>
          <w:tcPr>
            <w:tcW w:w="2880" w:type="dxa"/>
          </w:tcPr>
          <w:p w:rsidR="00E92B53" w:rsidRDefault="00E92B53" w:rsidP="00B66188">
            <w:pPr>
              <w:pStyle w:val="TableParagraph"/>
              <w:rPr>
                <w:sz w:val="20"/>
              </w:rPr>
            </w:pPr>
          </w:p>
        </w:tc>
      </w:tr>
      <w:tr w:rsidR="00E92B53" w:rsidTr="00C32348">
        <w:trPr>
          <w:trHeight w:val="364"/>
        </w:trPr>
        <w:tc>
          <w:tcPr>
            <w:tcW w:w="419" w:type="dxa"/>
            <w:tcBorders>
              <w:top w:val="single" w:sz="4" w:space="0" w:color="auto"/>
              <w:left w:val="single" w:sz="4" w:space="0" w:color="auto"/>
              <w:bottom w:val="single" w:sz="4" w:space="0" w:color="auto"/>
            </w:tcBorders>
            <w:shd w:val="clear" w:color="auto" w:fill="auto"/>
          </w:tcPr>
          <w:p w:rsidR="00E92B53" w:rsidRDefault="00E92B53" w:rsidP="00B66188">
            <w:pPr>
              <w:pStyle w:val="TableParagraph"/>
              <w:spacing w:before="53"/>
              <w:ind w:left="1858" w:right="1847"/>
              <w:jc w:val="center"/>
              <w:rPr>
                <w:b/>
                <w:i/>
              </w:rPr>
            </w:pPr>
          </w:p>
        </w:tc>
        <w:tc>
          <w:tcPr>
            <w:tcW w:w="5220" w:type="dxa"/>
            <w:gridSpan w:val="2"/>
          </w:tcPr>
          <w:p w:rsidR="00E92B53" w:rsidRPr="00042989" w:rsidRDefault="00E92B53" w:rsidP="00B66188">
            <w:pPr>
              <w:pStyle w:val="TableParagraph"/>
              <w:spacing w:before="53"/>
              <w:ind w:left="1858" w:right="1847"/>
              <w:jc w:val="center"/>
              <w:rPr>
                <w:b/>
                <w:i/>
                <w:lang w:val="sr-Cyrl-RS"/>
              </w:rPr>
            </w:pPr>
            <w:r>
              <w:rPr>
                <w:b/>
                <w:i/>
              </w:rPr>
              <w:t>УКУПНО</w:t>
            </w:r>
            <w:r w:rsidR="00042989">
              <w:rPr>
                <w:b/>
                <w:i/>
                <w:lang w:val="sr-Cyrl-RS"/>
              </w:rPr>
              <w:t xml:space="preserve"> А</w:t>
            </w:r>
          </w:p>
          <w:p w:rsidR="00E92B53" w:rsidRDefault="00E92B53" w:rsidP="00B66188">
            <w:pPr>
              <w:pStyle w:val="TableParagraph"/>
              <w:spacing w:before="53"/>
              <w:ind w:left="1858" w:right="1847"/>
              <w:jc w:val="center"/>
              <w:rPr>
                <w:b/>
                <w:i/>
              </w:rPr>
            </w:pPr>
            <w:r>
              <w:rPr>
                <w:b/>
                <w:i/>
              </w:rPr>
              <w:t>(1+2)</w:t>
            </w:r>
          </w:p>
        </w:tc>
        <w:tc>
          <w:tcPr>
            <w:tcW w:w="2520" w:type="dxa"/>
          </w:tcPr>
          <w:p w:rsidR="00E92B53" w:rsidRDefault="00E92B53" w:rsidP="00B66188">
            <w:pPr>
              <w:pStyle w:val="TableParagraph"/>
              <w:rPr>
                <w:sz w:val="20"/>
              </w:rPr>
            </w:pPr>
          </w:p>
        </w:tc>
        <w:tc>
          <w:tcPr>
            <w:tcW w:w="2880" w:type="dxa"/>
          </w:tcPr>
          <w:p w:rsidR="00E92B53" w:rsidRDefault="00E92B53" w:rsidP="00B66188">
            <w:pPr>
              <w:pStyle w:val="TableParagraph"/>
              <w:rPr>
                <w:sz w:val="20"/>
              </w:rPr>
            </w:pPr>
          </w:p>
        </w:tc>
      </w:tr>
    </w:tbl>
    <w:p w:rsidR="00E92B53" w:rsidRDefault="00E92B53" w:rsidP="00E92B53">
      <w:pPr>
        <w:spacing w:after="3"/>
        <w:ind w:right="3794"/>
        <w:rPr>
          <w:b/>
          <w:sz w:val="24"/>
        </w:rPr>
      </w:pPr>
    </w:p>
    <w:p w:rsidR="00E92B53" w:rsidRDefault="00E92B53">
      <w:pPr>
        <w:spacing w:after="3"/>
        <w:ind w:left="3792" w:right="3794"/>
        <w:jc w:val="center"/>
        <w:rPr>
          <w:b/>
          <w:sz w:val="24"/>
        </w:rPr>
      </w:pPr>
    </w:p>
    <w:p w:rsidR="00E92B53" w:rsidRDefault="00E92B53">
      <w:pPr>
        <w:spacing w:after="3"/>
        <w:ind w:left="3792" w:right="3794"/>
        <w:jc w:val="center"/>
        <w:rPr>
          <w:b/>
          <w:sz w:val="24"/>
        </w:rPr>
      </w:pPr>
    </w:p>
    <w:p w:rsidR="00E92B53" w:rsidRDefault="00E92B53" w:rsidP="00042989">
      <w:pPr>
        <w:spacing w:after="3"/>
        <w:ind w:right="3794"/>
        <w:rPr>
          <w:b/>
          <w:sz w:val="24"/>
          <w:lang w:val="sr-Cyrl-RS"/>
        </w:rPr>
      </w:pPr>
    </w:p>
    <w:p w:rsidR="00042989" w:rsidRDefault="00042989" w:rsidP="00042989">
      <w:pPr>
        <w:spacing w:after="3"/>
        <w:ind w:right="3794"/>
        <w:rPr>
          <w:b/>
          <w:sz w:val="24"/>
          <w:lang w:val="sr-Cyrl-RS"/>
        </w:rPr>
      </w:pPr>
    </w:p>
    <w:p w:rsidR="00042989" w:rsidRDefault="00042989" w:rsidP="00042989">
      <w:pPr>
        <w:spacing w:after="3"/>
        <w:ind w:right="3794"/>
        <w:rPr>
          <w:b/>
          <w:sz w:val="24"/>
          <w:lang w:val="sr-Cyrl-RS"/>
        </w:rPr>
      </w:pPr>
    </w:p>
    <w:p w:rsidR="00042989" w:rsidRDefault="00042989" w:rsidP="00042989">
      <w:pPr>
        <w:spacing w:after="3"/>
        <w:ind w:right="3794"/>
        <w:rPr>
          <w:b/>
          <w:sz w:val="24"/>
          <w:lang w:val="sr-Cyrl-RS"/>
        </w:rPr>
      </w:pPr>
    </w:p>
    <w:p w:rsidR="00042989" w:rsidRDefault="00042989" w:rsidP="00042989">
      <w:pPr>
        <w:spacing w:after="3"/>
        <w:ind w:right="3794"/>
        <w:rPr>
          <w:b/>
          <w:sz w:val="24"/>
          <w:lang w:val="sr-Cyrl-RS"/>
        </w:rPr>
      </w:pPr>
    </w:p>
    <w:p w:rsidR="00042989" w:rsidRDefault="00042989" w:rsidP="00042989">
      <w:pPr>
        <w:spacing w:after="3"/>
        <w:ind w:right="3794"/>
        <w:rPr>
          <w:b/>
          <w:sz w:val="24"/>
          <w:lang w:val="sr-Cyrl-RS"/>
        </w:rPr>
      </w:pPr>
    </w:p>
    <w:p w:rsidR="00042989" w:rsidRDefault="00042989" w:rsidP="00042989">
      <w:pPr>
        <w:spacing w:after="3"/>
        <w:ind w:right="3794"/>
        <w:rPr>
          <w:b/>
          <w:sz w:val="24"/>
          <w:lang w:val="sr-Cyrl-RS"/>
        </w:rPr>
      </w:pPr>
    </w:p>
    <w:p w:rsidR="00042989" w:rsidRDefault="00042989" w:rsidP="00042989">
      <w:pPr>
        <w:spacing w:after="3"/>
        <w:ind w:right="3794"/>
        <w:rPr>
          <w:b/>
          <w:sz w:val="24"/>
          <w:lang w:val="sr-Cyrl-RS"/>
        </w:rPr>
      </w:pPr>
    </w:p>
    <w:p w:rsidR="00042989" w:rsidRDefault="00042989" w:rsidP="00042989">
      <w:pPr>
        <w:spacing w:after="3"/>
        <w:ind w:right="3794"/>
        <w:rPr>
          <w:b/>
          <w:sz w:val="24"/>
          <w:lang w:val="sr-Cyrl-RS"/>
        </w:rPr>
      </w:pPr>
    </w:p>
    <w:p w:rsidR="00042989" w:rsidRDefault="00042989" w:rsidP="00042989">
      <w:pPr>
        <w:spacing w:after="3"/>
        <w:ind w:right="3794"/>
        <w:rPr>
          <w:b/>
          <w:sz w:val="24"/>
          <w:lang w:val="sr-Cyrl-RS"/>
        </w:rPr>
      </w:pPr>
    </w:p>
    <w:p w:rsidR="00042989" w:rsidRPr="00042989" w:rsidRDefault="00042989" w:rsidP="00042989">
      <w:pPr>
        <w:spacing w:after="3"/>
        <w:ind w:right="3794"/>
        <w:rPr>
          <w:b/>
          <w:sz w:val="24"/>
          <w:lang w:val="sr-Cyrl-RS"/>
        </w:rPr>
      </w:pPr>
    </w:p>
    <w:p w:rsidR="00E92B53" w:rsidRDefault="00E92B53">
      <w:pPr>
        <w:spacing w:after="3"/>
        <w:ind w:left="3792" w:right="3794"/>
        <w:jc w:val="center"/>
        <w:rPr>
          <w:b/>
          <w:sz w:val="24"/>
        </w:rPr>
      </w:pPr>
    </w:p>
    <w:p w:rsidR="00E92B53" w:rsidRDefault="00042989" w:rsidP="00042989">
      <w:pPr>
        <w:spacing w:after="3"/>
        <w:ind w:right="3794"/>
        <w:rPr>
          <w:lang w:val="sr-Cyrl-RS"/>
        </w:rPr>
      </w:pPr>
      <w:r>
        <w:rPr>
          <w:b/>
          <w:sz w:val="24"/>
          <w:lang w:val="sr-Cyrl-RS"/>
        </w:rPr>
        <w:t xml:space="preserve">      Табела Б</w:t>
      </w:r>
      <w:r w:rsidR="006B3057">
        <w:rPr>
          <w:b/>
          <w:sz w:val="24"/>
          <w:lang w:val="sr-Cyrl-RS"/>
        </w:rPr>
        <w:t xml:space="preserve"> - </w:t>
      </w:r>
      <w:r w:rsidR="006B3057">
        <w:t>Услуге обезбеђивања друмског превоза путника и робе</w:t>
      </w:r>
    </w:p>
    <w:p w:rsidR="006B3057" w:rsidRPr="006B3057" w:rsidRDefault="006B3057" w:rsidP="00042989">
      <w:pPr>
        <w:spacing w:after="3"/>
        <w:ind w:right="3794"/>
        <w:rPr>
          <w:b/>
          <w:sz w:val="24"/>
          <w:lang w:val="sr-Cyrl-RS"/>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328"/>
        <w:gridCol w:w="2955"/>
        <w:gridCol w:w="2278"/>
        <w:gridCol w:w="1392"/>
        <w:gridCol w:w="1395"/>
        <w:gridCol w:w="1524"/>
        <w:gridCol w:w="1522"/>
        <w:gridCol w:w="1514"/>
      </w:tblGrid>
      <w:tr w:rsidR="00B75E4B">
        <w:trPr>
          <w:trHeight w:val="919"/>
        </w:trPr>
        <w:tc>
          <w:tcPr>
            <w:tcW w:w="708" w:type="dxa"/>
          </w:tcPr>
          <w:p w:rsidR="00B75E4B" w:rsidRDefault="00B75E4B">
            <w:pPr>
              <w:pStyle w:val="TableParagraph"/>
              <w:spacing w:before="10"/>
              <w:rPr>
                <w:b/>
                <w:sz w:val="29"/>
              </w:rPr>
            </w:pPr>
          </w:p>
          <w:p w:rsidR="00B75E4B" w:rsidRDefault="00513889">
            <w:pPr>
              <w:pStyle w:val="TableParagraph"/>
              <w:ind w:left="256"/>
              <w:rPr>
                <w:b/>
                <w:sz w:val="20"/>
              </w:rPr>
            </w:pPr>
            <w:r>
              <w:rPr>
                <w:b/>
                <w:sz w:val="20"/>
              </w:rPr>
              <w:t>РБ</w:t>
            </w:r>
          </w:p>
        </w:tc>
        <w:tc>
          <w:tcPr>
            <w:tcW w:w="2328" w:type="dxa"/>
          </w:tcPr>
          <w:p w:rsidR="00B75E4B" w:rsidRDefault="00513889">
            <w:pPr>
              <w:pStyle w:val="TableParagraph"/>
              <w:ind w:left="365" w:right="356" w:firstLine="2"/>
              <w:jc w:val="center"/>
              <w:rPr>
                <w:b/>
                <w:sz w:val="20"/>
              </w:rPr>
            </w:pPr>
            <w:r>
              <w:rPr>
                <w:b/>
                <w:sz w:val="20"/>
              </w:rPr>
              <w:t>Врста превозног средства којим се</w:t>
            </w:r>
          </w:p>
          <w:p w:rsidR="00B75E4B" w:rsidRDefault="00513889">
            <w:pPr>
              <w:pStyle w:val="TableParagraph"/>
              <w:spacing w:before="3" w:line="228" w:lineRule="exact"/>
              <w:ind w:left="170" w:right="158"/>
              <w:jc w:val="center"/>
              <w:rPr>
                <w:b/>
                <w:sz w:val="20"/>
              </w:rPr>
            </w:pPr>
            <w:r>
              <w:rPr>
                <w:b/>
                <w:sz w:val="20"/>
              </w:rPr>
              <w:t>реализује услуга превоза</w:t>
            </w:r>
          </w:p>
        </w:tc>
        <w:tc>
          <w:tcPr>
            <w:tcW w:w="2955" w:type="dxa"/>
          </w:tcPr>
          <w:p w:rsidR="00B75E4B" w:rsidRDefault="00513889">
            <w:pPr>
              <w:pStyle w:val="TableParagraph"/>
              <w:spacing w:before="113"/>
              <w:ind w:left="220" w:right="221" w:firstLine="4"/>
              <w:jc w:val="center"/>
              <w:rPr>
                <w:b/>
                <w:sz w:val="20"/>
              </w:rPr>
            </w:pPr>
            <w:r>
              <w:rPr>
                <w:b/>
                <w:sz w:val="20"/>
              </w:rPr>
              <w:t>Карактеристике превозног средства којим се</w:t>
            </w:r>
            <w:r>
              <w:rPr>
                <w:b/>
                <w:spacing w:val="-18"/>
                <w:sz w:val="20"/>
              </w:rPr>
              <w:t xml:space="preserve"> </w:t>
            </w:r>
            <w:r>
              <w:rPr>
                <w:b/>
                <w:sz w:val="20"/>
              </w:rPr>
              <w:t>реализује услуга</w:t>
            </w:r>
            <w:r>
              <w:rPr>
                <w:b/>
                <w:spacing w:val="-1"/>
                <w:sz w:val="20"/>
              </w:rPr>
              <w:t xml:space="preserve"> </w:t>
            </w:r>
            <w:r>
              <w:rPr>
                <w:b/>
                <w:sz w:val="20"/>
              </w:rPr>
              <w:t>превоза</w:t>
            </w:r>
          </w:p>
        </w:tc>
        <w:tc>
          <w:tcPr>
            <w:tcW w:w="2278" w:type="dxa"/>
          </w:tcPr>
          <w:p w:rsidR="00B75E4B" w:rsidRDefault="00B75E4B">
            <w:pPr>
              <w:pStyle w:val="TableParagraph"/>
              <w:spacing w:before="9"/>
              <w:rPr>
                <w:b/>
                <w:sz w:val="19"/>
              </w:rPr>
            </w:pPr>
          </w:p>
          <w:p w:rsidR="00B75E4B" w:rsidRDefault="00513889">
            <w:pPr>
              <w:pStyle w:val="TableParagraph"/>
              <w:ind w:left="18" w:right="12"/>
              <w:jc w:val="center"/>
              <w:rPr>
                <w:b/>
                <w:sz w:val="20"/>
              </w:rPr>
            </w:pPr>
            <w:r>
              <w:rPr>
                <w:b/>
                <w:sz w:val="20"/>
              </w:rPr>
              <w:t>Јединица мере</w:t>
            </w:r>
          </w:p>
        </w:tc>
        <w:tc>
          <w:tcPr>
            <w:tcW w:w="1392" w:type="dxa"/>
          </w:tcPr>
          <w:p w:rsidR="00B75E4B" w:rsidRDefault="00513889">
            <w:pPr>
              <w:pStyle w:val="TableParagraph"/>
              <w:ind w:left="261" w:firstLine="28"/>
              <w:rPr>
                <w:b/>
                <w:sz w:val="20"/>
              </w:rPr>
            </w:pPr>
            <w:r>
              <w:rPr>
                <w:b/>
                <w:sz w:val="20"/>
              </w:rPr>
              <w:t>Оквирне количине</w:t>
            </w:r>
          </w:p>
        </w:tc>
        <w:tc>
          <w:tcPr>
            <w:tcW w:w="1395" w:type="dxa"/>
          </w:tcPr>
          <w:p w:rsidR="00B75E4B" w:rsidRDefault="00513889">
            <w:pPr>
              <w:pStyle w:val="TableParagraph"/>
              <w:ind w:left="213" w:right="208"/>
              <w:jc w:val="center"/>
              <w:rPr>
                <w:b/>
                <w:sz w:val="20"/>
              </w:rPr>
            </w:pPr>
            <w:r>
              <w:rPr>
                <w:b/>
                <w:sz w:val="20"/>
              </w:rPr>
              <w:t>Јединична цена у</w:t>
            </w:r>
          </w:p>
          <w:p w:rsidR="00B75E4B" w:rsidRDefault="00513889">
            <w:pPr>
              <w:pStyle w:val="TableParagraph"/>
              <w:spacing w:before="3" w:line="228" w:lineRule="exact"/>
              <w:ind w:left="213" w:right="205"/>
              <w:jc w:val="center"/>
              <w:rPr>
                <w:b/>
                <w:sz w:val="20"/>
              </w:rPr>
            </w:pPr>
            <w:r>
              <w:rPr>
                <w:b/>
                <w:sz w:val="20"/>
              </w:rPr>
              <w:t>динарима (без ПДВ)</w:t>
            </w:r>
          </w:p>
        </w:tc>
        <w:tc>
          <w:tcPr>
            <w:tcW w:w="1524" w:type="dxa"/>
          </w:tcPr>
          <w:p w:rsidR="00B75E4B" w:rsidRDefault="00513889">
            <w:pPr>
              <w:pStyle w:val="TableParagraph"/>
              <w:ind w:left="260" w:right="249"/>
              <w:jc w:val="center"/>
              <w:rPr>
                <w:b/>
                <w:sz w:val="20"/>
              </w:rPr>
            </w:pPr>
            <w:r>
              <w:rPr>
                <w:b/>
                <w:sz w:val="20"/>
              </w:rPr>
              <w:t>Јединична цена</w:t>
            </w:r>
          </w:p>
          <w:p w:rsidR="00B75E4B" w:rsidRDefault="00513889">
            <w:pPr>
              <w:pStyle w:val="TableParagraph"/>
              <w:spacing w:before="3" w:line="228" w:lineRule="exact"/>
              <w:ind w:left="211" w:right="199" w:hanging="1"/>
              <w:jc w:val="center"/>
              <w:rPr>
                <w:b/>
                <w:sz w:val="20"/>
              </w:rPr>
            </w:pPr>
            <w:r>
              <w:rPr>
                <w:b/>
                <w:sz w:val="20"/>
              </w:rPr>
              <w:t>у динарима (са ПДВ-ом)</w:t>
            </w:r>
          </w:p>
        </w:tc>
        <w:tc>
          <w:tcPr>
            <w:tcW w:w="1522" w:type="dxa"/>
          </w:tcPr>
          <w:p w:rsidR="00B75E4B" w:rsidRDefault="00513889">
            <w:pPr>
              <w:pStyle w:val="TableParagraph"/>
              <w:ind w:left="314" w:hanging="202"/>
              <w:rPr>
                <w:b/>
                <w:sz w:val="20"/>
              </w:rPr>
            </w:pPr>
            <w:r>
              <w:rPr>
                <w:b/>
                <w:sz w:val="20"/>
              </w:rPr>
              <w:t>Укупна цена у динарима (без ПДВ)</w:t>
            </w:r>
          </w:p>
        </w:tc>
        <w:tc>
          <w:tcPr>
            <w:tcW w:w="1514" w:type="dxa"/>
          </w:tcPr>
          <w:p w:rsidR="00B75E4B" w:rsidRDefault="00513889">
            <w:pPr>
              <w:pStyle w:val="TableParagraph"/>
              <w:spacing w:before="113"/>
              <w:ind w:left="206" w:right="101" w:hanging="96"/>
              <w:rPr>
                <w:b/>
                <w:sz w:val="20"/>
              </w:rPr>
            </w:pPr>
            <w:r>
              <w:rPr>
                <w:b/>
                <w:spacing w:val="-4"/>
                <w:sz w:val="20"/>
              </w:rPr>
              <w:t xml:space="preserve">Укупна </w:t>
            </w:r>
            <w:r>
              <w:rPr>
                <w:b/>
                <w:sz w:val="20"/>
              </w:rPr>
              <w:t xml:space="preserve">цена </w:t>
            </w:r>
            <w:r>
              <w:rPr>
                <w:b/>
                <w:spacing w:val="-11"/>
                <w:sz w:val="20"/>
              </w:rPr>
              <w:t xml:space="preserve">у </w:t>
            </w:r>
            <w:r>
              <w:rPr>
                <w:b/>
                <w:sz w:val="20"/>
              </w:rPr>
              <w:t>динарима  (са</w:t>
            </w:r>
            <w:r>
              <w:rPr>
                <w:b/>
                <w:spacing w:val="-2"/>
                <w:sz w:val="20"/>
              </w:rPr>
              <w:t xml:space="preserve"> </w:t>
            </w:r>
            <w:r>
              <w:rPr>
                <w:b/>
                <w:sz w:val="20"/>
              </w:rPr>
              <w:t>ПДВ-ом)</w:t>
            </w:r>
          </w:p>
        </w:tc>
      </w:tr>
      <w:tr w:rsidR="00B75E4B">
        <w:trPr>
          <w:trHeight w:val="230"/>
        </w:trPr>
        <w:tc>
          <w:tcPr>
            <w:tcW w:w="708" w:type="dxa"/>
          </w:tcPr>
          <w:p w:rsidR="00B75E4B" w:rsidRDefault="00513889">
            <w:pPr>
              <w:pStyle w:val="TableParagraph"/>
              <w:spacing w:line="210" w:lineRule="exact"/>
              <w:ind w:left="259" w:right="249"/>
              <w:jc w:val="center"/>
              <w:rPr>
                <w:b/>
                <w:i/>
                <w:sz w:val="20"/>
              </w:rPr>
            </w:pPr>
            <w:r>
              <w:rPr>
                <w:b/>
                <w:i/>
                <w:sz w:val="20"/>
              </w:rPr>
              <w:t>1.</w:t>
            </w:r>
          </w:p>
        </w:tc>
        <w:tc>
          <w:tcPr>
            <w:tcW w:w="2328" w:type="dxa"/>
          </w:tcPr>
          <w:p w:rsidR="00B75E4B" w:rsidRDefault="00513889">
            <w:pPr>
              <w:pStyle w:val="TableParagraph"/>
              <w:spacing w:line="210" w:lineRule="exact"/>
              <w:ind w:left="170" w:right="162"/>
              <w:jc w:val="center"/>
              <w:rPr>
                <w:b/>
                <w:i/>
                <w:sz w:val="20"/>
              </w:rPr>
            </w:pPr>
            <w:r>
              <w:rPr>
                <w:b/>
                <w:i/>
                <w:sz w:val="20"/>
              </w:rPr>
              <w:t>2.</w:t>
            </w:r>
          </w:p>
        </w:tc>
        <w:tc>
          <w:tcPr>
            <w:tcW w:w="2955" w:type="dxa"/>
          </w:tcPr>
          <w:p w:rsidR="00B75E4B" w:rsidRDefault="00513889">
            <w:pPr>
              <w:pStyle w:val="TableParagraph"/>
              <w:spacing w:line="210" w:lineRule="exact"/>
              <w:ind w:left="1378" w:right="1376"/>
              <w:jc w:val="center"/>
              <w:rPr>
                <w:b/>
                <w:i/>
                <w:sz w:val="20"/>
              </w:rPr>
            </w:pPr>
            <w:r>
              <w:rPr>
                <w:b/>
                <w:i/>
                <w:sz w:val="20"/>
              </w:rPr>
              <w:t>3.</w:t>
            </w:r>
          </w:p>
        </w:tc>
        <w:tc>
          <w:tcPr>
            <w:tcW w:w="2278" w:type="dxa"/>
          </w:tcPr>
          <w:p w:rsidR="00B75E4B" w:rsidRDefault="00513889">
            <w:pPr>
              <w:pStyle w:val="TableParagraph"/>
              <w:spacing w:line="210" w:lineRule="exact"/>
              <w:ind w:left="18" w:right="13"/>
              <w:jc w:val="center"/>
              <w:rPr>
                <w:b/>
                <w:i/>
                <w:sz w:val="20"/>
              </w:rPr>
            </w:pPr>
            <w:r>
              <w:rPr>
                <w:b/>
                <w:i/>
                <w:sz w:val="20"/>
              </w:rPr>
              <w:t>4.</w:t>
            </w:r>
          </w:p>
        </w:tc>
        <w:tc>
          <w:tcPr>
            <w:tcW w:w="1392" w:type="dxa"/>
          </w:tcPr>
          <w:p w:rsidR="00B75E4B" w:rsidRDefault="00513889">
            <w:pPr>
              <w:pStyle w:val="TableParagraph"/>
              <w:spacing w:line="210" w:lineRule="exact"/>
              <w:ind w:left="600" w:right="592"/>
              <w:jc w:val="center"/>
              <w:rPr>
                <w:b/>
                <w:i/>
                <w:sz w:val="20"/>
              </w:rPr>
            </w:pPr>
            <w:r>
              <w:rPr>
                <w:b/>
                <w:i/>
                <w:sz w:val="20"/>
              </w:rPr>
              <w:t>5.</w:t>
            </w:r>
          </w:p>
        </w:tc>
        <w:tc>
          <w:tcPr>
            <w:tcW w:w="1395" w:type="dxa"/>
          </w:tcPr>
          <w:p w:rsidR="00B75E4B" w:rsidRDefault="00513889">
            <w:pPr>
              <w:pStyle w:val="TableParagraph"/>
              <w:spacing w:line="210" w:lineRule="exact"/>
              <w:ind w:left="213" w:right="208"/>
              <w:jc w:val="center"/>
              <w:rPr>
                <w:b/>
                <w:i/>
                <w:sz w:val="20"/>
              </w:rPr>
            </w:pPr>
            <w:r>
              <w:rPr>
                <w:b/>
                <w:i/>
                <w:sz w:val="20"/>
              </w:rPr>
              <w:t>6.</w:t>
            </w:r>
          </w:p>
        </w:tc>
        <w:tc>
          <w:tcPr>
            <w:tcW w:w="1524" w:type="dxa"/>
          </w:tcPr>
          <w:p w:rsidR="00B75E4B" w:rsidRDefault="00513889">
            <w:pPr>
              <w:pStyle w:val="TableParagraph"/>
              <w:spacing w:line="210" w:lineRule="exact"/>
              <w:ind w:left="260" w:right="249"/>
              <w:jc w:val="center"/>
              <w:rPr>
                <w:b/>
                <w:i/>
                <w:sz w:val="20"/>
              </w:rPr>
            </w:pPr>
            <w:r>
              <w:rPr>
                <w:b/>
                <w:i/>
                <w:sz w:val="20"/>
              </w:rPr>
              <w:t>7.</w:t>
            </w:r>
          </w:p>
        </w:tc>
        <w:tc>
          <w:tcPr>
            <w:tcW w:w="1522" w:type="dxa"/>
          </w:tcPr>
          <w:p w:rsidR="00B75E4B" w:rsidRDefault="00513889">
            <w:pPr>
              <w:pStyle w:val="TableParagraph"/>
              <w:spacing w:line="210" w:lineRule="exact"/>
              <w:ind w:left="665" w:right="657"/>
              <w:jc w:val="center"/>
              <w:rPr>
                <w:b/>
                <w:i/>
                <w:sz w:val="20"/>
              </w:rPr>
            </w:pPr>
            <w:r>
              <w:rPr>
                <w:b/>
                <w:i/>
                <w:sz w:val="20"/>
              </w:rPr>
              <w:t>8.</w:t>
            </w:r>
          </w:p>
        </w:tc>
        <w:tc>
          <w:tcPr>
            <w:tcW w:w="1514" w:type="dxa"/>
          </w:tcPr>
          <w:p w:rsidR="00B75E4B" w:rsidRDefault="00513889">
            <w:pPr>
              <w:pStyle w:val="TableParagraph"/>
              <w:spacing w:line="210" w:lineRule="exact"/>
              <w:ind w:left="662" w:right="651"/>
              <w:jc w:val="center"/>
              <w:rPr>
                <w:b/>
                <w:i/>
                <w:sz w:val="20"/>
              </w:rPr>
            </w:pPr>
            <w:r>
              <w:rPr>
                <w:b/>
                <w:i/>
                <w:sz w:val="20"/>
              </w:rPr>
              <w:t>9.</w:t>
            </w:r>
          </w:p>
        </w:tc>
      </w:tr>
      <w:tr w:rsidR="00B75E4B">
        <w:trPr>
          <w:trHeight w:val="599"/>
        </w:trPr>
        <w:tc>
          <w:tcPr>
            <w:tcW w:w="708" w:type="dxa"/>
            <w:vMerge w:val="restart"/>
          </w:tcPr>
          <w:p w:rsidR="00B75E4B" w:rsidRDefault="00B75E4B">
            <w:pPr>
              <w:pStyle w:val="TableParagraph"/>
              <w:rPr>
                <w:b/>
              </w:rPr>
            </w:pPr>
          </w:p>
          <w:p w:rsidR="00B75E4B" w:rsidRDefault="00B75E4B">
            <w:pPr>
              <w:pStyle w:val="TableParagraph"/>
              <w:rPr>
                <w:b/>
              </w:rPr>
            </w:pPr>
          </w:p>
          <w:p w:rsidR="00B75E4B" w:rsidRDefault="00B75E4B">
            <w:pPr>
              <w:pStyle w:val="TableParagraph"/>
              <w:rPr>
                <w:b/>
              </w:rPr>
            </w:pPr>
          </w:p>
          <w:p w:rsidR="00B75E4B" w:rsidRDefault="00B75E4B">
            <w:pPr>
              <w:pStyle w:val="TableParagraph"/>
              <w:spacing w:before="1"/>
              <w:rPr>
                <w:b/>
                <w:sz w:val="23"/>
              </w:rPr>
            </w:pPr>
          </w:p>
          <w:p w:rsidR="00B75E4B" w:rsidRDefault="00513889">
            <w:pPr>
              <w:pStyle w:val="TableParagraph"/>
              <w:ind w:left="175"/>
              <w:rPr>
                <w:sz w:val="20"/>
              </w:rPr>
            </w:pPr>
            <w:r>
              <w:rPr>
                <w:sz w:val="20"/>
              </w:rPr>
              <w:t>1.</w:t>
            </w:r>
          </w:p>
        </w:tc>
        <w:tc>
          <w:tcPr>
            <w:tcW w:w="2328" w:type="dxa"/>
            <w:vMerge w:val="restart"/>
          </w:tcPr>
          <w:p w:rsidR="00B75E4B" w:rsidRDefault="00B75E4B">
            <w:pPr>
              <w:pStyle w:val="TableParagraph"/>
              <w:rPr>
                <w:b/>
              </w:rPr>
            </w:pPr>
          </w:p>
          <w:p w:rsidR="00B75E4B" w:rsidRDefault="00B75E4B">
            <w:pPr>
              <w:pStyle w:val="TableParagraph"/>
              <w:rPr>
                <w:b/>
              </w:rPr>
            </w:pPr>
          </w:p>
          <w:p w:rsidR="00B75E4B" w:rsidRDefault="00B75E4B">
            <w:pPr>
              <w:pStyle w:val="TableParagraph"/>
              <w:rPr>
                <w:b/>
              </w:rPr>
            </w:pPr>
          </w:p>
          <w:p w:rsidR="00B75E4B" w:rsidRDefault="00513889">
            <w:pPr>
              <w:pStyle w:val="TableParagraph"/>
              <w:spacing w:before="155"/>
              <w:ind w:left="684" w:right="363" w:hanging="216"/>
              <w:rPr>
                <w:b/>
                <w:sz w:val="20"/>
              </w:rPr>
            </w:pPr>
            <w:r>
              <w:rPr>
                <w:b/>
                <w:sz w:val="20"/>
              </w:rPr>
              <w:t>Мини бус тип 1 са возачем</w:t>
            </w:r>
          </w:p>
        </w:tc>
        <w:tc>
          <w:tcPr>
            <w:tcW w:w="2955" w:type="dxa"/>
            <w:vMerge w:val="restart"/>
          </w:tcPr>
          <w:p w:rsidR="00B75E4B" w:rsidRDefault="00B75E4B">
            <w:pPr>
              <w:pStyle w:val="TableParagraph"/>
              <w:rPr>
                <w:b/>
              </w:rPr>
            </w:pPr>
          </w:p>
          <w:p w:rsidR="00B75E4B" w:rsidRDefault="00B75E4B">
            <w:pPr>
              <w:pStyle w:val="TableParagraph"/>
              <w:rPr>
                <w:b/>
              </w:rPr>
            </w:pPr>
          </w:p>
          <w:p w:rsidR="00B75E4B" w:rsidRDefault="00513889">
            <w:pPr>
              <w:pStyle w:val="TableParagraph"/>
              <w:numPr>
                <w:ilvl w:val="0"/>
                <w:numId w:val="23"/>
              </w:numPr>
              <w:tabs>
                <w:tab w:val="left" w:pos="224"/>
              </w:tabs>
              <w:spacing w:before="173"/>
              <w:ind w:right="796" w:firstLine="0"/>
              <w:rPr>
                <w:sz w:val="20"/>
              </w:rPr>
            </w:pPr>
            <w:r>
              <w:rPr>
                <w:sz w:val="20"/>
              </w:rPr>
              <w:t>са минимум 17+1 комерцијалних</w:t>
            </w:r>
            <w:r>
              <w:rPr>
                <w:spacing w:val="-22"/>
                <w:sz w:val="20"/>
              </w:rPr>
              <w:t xml:space="preserve"> </w:t>
            </w:r>
            <w:r>
              <w:rPr>
                <w:sz w:val="20"/>
              </w:rPr>
              <w:t>седишта</w:t>
            </w:r>
          </w:p>
          <w:p w:rsidR="00B75E4B" w:rsidRDefault="00513889">
            <w:pPr>
              <w:pStyle w:val="TableParagraph"/>
              <w:numPr>
                <w:ilvl w:val="0"/>
                <w:numId w:val="23"/>
              </w:numPr>
              <w:tabs>
                <w:tab w:val="left" w:pos="224"/>
              </w:tabs>
              <w:spacing w:before="1"/>
              <w:ind w:left="223"/>
              <w:rPr>
                <w:sz w:val="20"/>
              </w:rPr>
            </w:pPr>
            <w:r>
              <w:rPr>
                <w:spacing w:val="-5"/>
                <w:sz w:val="20"/>
              </w:rPr>
              <w:t xml:space="preserve">аудио </w:t>
            </w:r>
            <w:r>
              <w:rPr>
                <w:sz w:val="20"/>
              </w:rPr>
              <w:t>и видео</w:t>
            </w:r>
            <w:r>
              <w:rPr>
                <w:spacing w:val="-2"/>
                <w:sz w:val="20"/>
              </w:rPr>
              <w:t xml:space="preserve"> </w:t>
            </w:r>
            <w:r>
              <w:rPr>
                <w:sz w:val="20"/>
              </w:rPr>
              <w:t>опрема</w:t>
            </w:r>
          </w:p>
          <w:p w:rsidR="00B75E4B" w:rsidRDefault="00513889">
            <w:pPr>
              <w:pStyle w:val="TableParagraph"/>
              <w:numPr>
                <w:ilvl w:val="0"/>
                <w:numId w:val="23"/>
              </w:numPr>
              <w:tabs>
                <w:tab w:val="left" w:pos="224"/>
              </w:tabs>
              <w:ind w:left="223"/>
              <w:rPr>
                <w:sz w:val="20"/>
              </w:rPr>
            </w:pPr>
            <w:r>
              <w:rPr>
                <w:sz w:val="20"/>
              </w:rPr>
              <w:t>исправан клима</w:t>
            </w:r>
            <w:r>
              <w:rPr>
                <w:spacing w:val="2"/>
                <w:sz w:val="20"/>
              </w:rPr>
              <w:t xml:space="preserve"> </w:t>
            </w:r>
            <w:r>
              <w:rPr>
                <w:sz w:val="20"/>
              </w:rPr>
              <w:t>уређај</w:t>
            </w:r>
          </w:p>
        </w:tc>
        <w:tc>
          <w:tcPr>
            <w:tcW w:w="2278" w:type="dxa"/>
          </w:tcPr>
          <w:p w:rsidR="00B75E4B" w:rsidRDefault="00513889">
            <w:pPr>
              <w:pStyle w:val="TableParagraph"/>
              <w:spacing w:before="178"/>
              <w:ind w:left="18" w:right="16"/>
              <w:jc w:val="center"/>
              <w:rPr>
                <w:sz w:val="20"/>
              </w:rPr>
            </w:pPr>
            <w:r>
              <w:rPr>
                <w:sz w:val="20"/>
              </w:rPr>
              <w:t>ауто дан у РС – до 300 км</w:t>
            </w:r>
          </w:p>
        </w:tc>
        <w:tc>
          <w:tcPr>
            <w:tcW w:w="1392" w:type="dxa"/>
          </w:tcPr>
          <w:p w:rsidR="00B75E4B" w:rsidRDefault="00513889">
            <w:pPr>
              <w:pStyle w:val="TableParagraph"/>
              <w:spacing w:before="178"/>
              <w:ind w:left="9"/>
              <w:jc w:val="center"/>
              <w:rPr>
                <w:sz w:val="20"/>
              </w:rPr>
            </w:pPr>
            <w:r>
              <w:rPr>
                <w:w w:val="99"/>
                <w:sz w:val="20"/>
              </w:rPr>
              <w:t>4</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trPr>
          <w:trHeight w:val="553"/>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5" w:type="dxa"/>
            <w:vMerge/>
            <w:tcBorders>
              <w:top w:val="nil"/>
            </w:tcBorders>
          </w:tcPr>
          <w:p w:rsidR="00B75E4B" w:rsidRDefault="00B75E4B">
            <w:pPr>
              <w:rPr>
                <w:sz w:val="2"/>
                <w:szCs w:val="2"/>
              </w:rPr>
            </w:pPr>
          </w:p>
        </w:tc>
        <w:tc>
          <w:tcPr>
            <w:tcW w:w="2278" w:type="dxa"/>
            <w:shd w:val="clear" w:color="auto" w:fill="FFFFCC"/>
          </w:tcPr>
          <w:p w:rsidR="00B75E4B" w:rsidRDefault="00513889">
            <w:pPr>
              <w:pStyle w:val="TableParagraph"/>
              <w:spacing w:before="156"/>
              <w:ind w:left="17" w:right="16"/>
              <w:jc w:val="center"/>
              <w:rPr>
                <w:sz w:val="20"/>
              </w:rPr>
            </w:pPr>
            <w:r>
              <w:rPr>
                <w:sz w:val="20"/>
              </w:rPr>
              <w:t>додатни километар у РС</w:t>
            </w:r>
          </w:p>
        </w:tc>
        <w:tc>
          <w:tcPr>
            <w:tcW w:w="1392" w:type="dxa"/>
            <w:shd w:val="clear" w:color="auto" w:fill="FFFFCC"/>
          </w:tcPr>
          <w:p w:rsidR="00B75E4B" w:rsidRDefault="00513889">
            <w:pPr>
              <w:pStyle w:val="TableParagraph"/>
              <w:spacing w:before="156"/>
              <w:ind w:left="595"/>
              <w:rPr>
                <w:sz w:val="20"/>
              </w:rPr>
            </w:pPr>
            <w:r>
              <w:rPr>
                <w:sz w:val="20"/>
              </w:rPr>
              <w:t>30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r w:rsidR="00B75E4B">
        <w:trPr>
          <w:trHeight w:val="553"/>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5" w:type="dxa"/>
            <w:vMerge/>
            <w:tcBorders>
              <w:top w:val="nil"/>
            </w:tcBorders>
          </w:tcPr>
          <w:p w:rsidR="00B75E4B" w:rsidRDefault="00B75E4B">
            <w:pPr>
              <w:rPr>
                <w:sz w:val="2"/>
                <w:szCs w:val="2"/>
              </w:rPr>
            </w:pPr>
          </w:p>
        </w:tc>
        <w:tc>
          <w:tcPr>
            <w:tcW w:w="2278" w:type="dxa"/>
          </w:tcPr>
          <w:p w:rsidR="00B75E4B" w:rsidRDefault="00513889">
            <w:pPr>
              <w:pStyle w:val="TableParagraph"/>
              <w:spacing w:before="41"/>
              <w:ind w:left="777" w:right="-8" w:hanging="752"/>
              <w:rPr>
                <w:sz w:val="20"/>
              </w:rPr>
            </w:pPr>
            <w:r>
              <w:rPr>
                <w:sz w:val="20"/>
              </w:rPr>
              <w:t>ауто дан у иностранству – до 300 км</w:t>
            </w:r>
          </w:p>
        </w:tc>
        <w:tc>
          <w:tcPr>
            <w:tcW w:w="1392" w:type="dxa"/>
          </w:tcPr>
          <w:p w:rsidR="00B75E4B" w:rsidRDefault="00513889">
            <w:pPr>
              <w:pStyle w:val="TableParagraph"/>
              <w:spacing w:before="156"/>
              <w:ind w:left="9"/>
              <w:jc w:val="center"/>
              <w:rPr>
                <w:sz w:val="20"/>
              </w:rPr>
            </w:pPr>
            <w:r>
              <w:rPr>
                <w:w w:val="99"/>
                <w:sz w:val="20"/>
              </w:rPr>
              <w:t>6</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trPr>
          <w:trHeight w:val="554"/>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5" w:type="dxa"/>
            <w:vMerge/>
            <w:tcBorders>
              <w:top w:val="nil"/>
            </w:tcBorders>
          </w:tcPr>
          <w:p w:rsidR="00B75E4B" w:rsidRDefault="00B75E4B">
            <w:pPr>
              <w:rPr>
                <w:sz w:val="2"/>
                <w:szCs w:val="2"/>
              </w:rPr>
            </w:pPr>
          </w:p>
        </w:tc>
        <w:tc>
          <w:tcPr>
            <w:tcW w:w="2278" w:type="dxa"/>
            <w:shd w:val="clear" w:color="auto" w:fill="FFFFCC"/>
          </w:tcPr>
          <w:p w:rsidR="00B75E4B" w:rsidRDefault="00513889">
            <w:pPr>
              <w:pStyle w:val="TableParagraph"/>
              <w:spacing w:before="41"/>
              <w:ind w:left="612" w:right="-8" w:hanging="363"/>
              <w:rPr>
                <w:sz w:val="20"/>
              </w:rPr>
            </w:pPr>
            <w:r>
              <w:rPr>
                <w:sz w:val="20"/>
              </w:rPr>
              <w:t>додатни километар у иностранству</w:t>
            </w:r>
          </w:p>
        </w:tc>
        <w:tc>
          <w:tcPr>
            <w:tcW w:w="1392" w:type="dxa"/>
            <w:shd w:val="clear" w:color="auto" w:fill="FFFFCC"/>
          </w:tcPr>
          <w:p w:rsidR="00B75E4B" w:rsidRDefault="00513889">
            <w:pPr>
              <w:pStyle w:val="TableParagraph"/>
              <w:spacing w:before="156"/>
              <w:ind w:left="545"/>
              <w:rPr>
                <w:sz w:val="20"/>
              </w:rPr>
            </w:pPr>
            <w:r>
              <w:rPr>
                <w:sz w:val="20"/>
              </w:rPr>
              <w:t>100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r w:rsidR="00B75E4B">
        <w:trPr>
          <w:trHeight w:val="362"/>
        </w:trPr>
        <w:tc>
          <w:tcPr>
            <w:tcW w:w="708" w:type="dxa"/>
            <w:vMerge w:val="restart"/>
          </w:tcPr>
          <w:p w:rsidR="00B75E4B" w:rsidRDefault="00B75E4B">
            <w:pPr>
              <w:pStyle w:val="TableParagraph"/>
              <w:rPr>
                <w:b/>
              </w:rPr>
            </w:pPr>
          </w:p>
          <w:p w:rsidR="00B75E4B" w:rsidRDefault="00B75E4B">
            <w:pPr>
              <w:pStyle w:val="TableParagraph"/>
              <w:rPr>
                <w:b/>
              </w:rPr>
            </w:pPr>
          </w:p>
          <w:p w:rsidR="00B75E4B" w:rsidRDefault="00513889">
            <w:pPr>
              <w:pStyle w:val="TableParagraph"/>
              <w:spacing w:before="197"/>
              <w:ind w:left="175"/>
              <w:rPr>
                <w:sz w:val="20"/>
              </w:rPr>
            </w:pPr>
            <w:r>
              <w:rPr>
                <w:sz w:val="20"/>
              </w:rPr>
              <w:t>2.</w:t>
            </w:r>
          </w:p>
        </w:tc>
        <w:tc>
          <w:tcPr>
            <w:tcW w:w="2328" w:type="dxa"/>
            <w:vMerge w:val="restart"/>
          </w:tcPr>
          <w:p w:rsidR="00B75E4B" w:rsidRDefault="00B75E4B">
            <w:pPr>
              <w:pStyle w:val="TableParagraph"/>
              <w:rPr>
                <w:b/>
              </w:rPr>
            </w:pPr>
          </w:p>
          <w:p w:rsidR="00B75E4B" w:rsidRDefault="00B75E4B">
            <w:pPr>
              <w:pStyle w:val="TableParagraph"/>
              <w:spacing w:before="6"/>
              <w:rPr>
                <w:b/>
                <w:sz w:val="29"/>
              </w:rPr>
            </w:pPr>
          </w:p>
          <w:p w:rsidR="00B75E4B" w:rsidRDefault="00513889">
            <w:pPr>
              <w:pStyle w:val="TableParagraph"/>
              <w:ind w:left="684" w:right="363" w:hanging="216"/>
              <w:rPr>
                <w:b/>
                <w:sz w:val="20"/>
              </w:rPr>
            </w:pPr>
            <w:r>
              <w:rPr>
                <w:b/>
                <w:sz w:val="20"/>
              </w:rPr>
              <w:t>Мини бус тип 2 са возачем</w:t>
            </w:r>
          </w:p>
        </w:tc>
        <w:tc>
          <w:tcPr>
            <w:tcW w:w="2955" w:type="dxa"/>
            <w:vMerge w:val="restart"/>
          </w:tcPr>
          <w:p w:rsidR="00B75E4B" w:rsidRDefault="00B75E4B">
            <w:pPr>
              <w:pStyle w:val="TableParagraph"/>
              <w:spacing w:before="1"/>
              <w:rPr>
                <w:b/>
                <w:sz w:val="31"/>
              </w:rPr>
            </w:pPr>
          </w:p>
          <w:p w:rsidR="00B75E4B" w:rsidRDefault="00513889">
            <w:pPr>
              <w:pStyle w:val="TableParagraph"/>
              <w:numPr>
                <w:ilvl w:val="0"/>
                <w:numId w:val="22"/>
              </w:numPr>
              <w:tabs>
                <w:tab w:val="left" w:pos="224"/>
              </w:tabs>
              <w:ind w:right="796" w:firstLine="0"/>
              <w:rPr>
                <w:sz w:val="20"/>
              </w:rPr>
            </w:pPr>
            <w:r>
              <w:rPr>
                <w:sz w:val="20"/>
              </w:rPr>
              <w:t>са минимум 20+1 комерцијалних</w:t>
            </w:r>
            <w:r>
              <w:rPr>
                <w:spacing w:val="-22"/>
                <w:sz w:val="20"/>
              </w:rPr>
              <w:t xml:space="preserve"> </w:t>
            </w:r>
            <w:r>
              <w:rPr>
                <w:sz w:val="20"/>
              </w:rPr>
              <w:t>седишта</w:t>
            </w:r>
          </w:p>
          <w:p w:rsidR="00B75E4B" w:rsidRDefault="00513889">
            <w:pPr>
              <w:pStyle w:val="TableParagraph"/>
              <w:numPr>
                <w:ilvl w:val="0"/>
                <w:numId w:val="22"/>
              </w:numPr>
              <w:tabs>
                <w:tab w:val="left" w:pos="224"/>
              </w:tabs>
              <w:spacing w:line="228" w:lineRule="exact"/>
              <w:ind w:left="223"/>
              <w:rPr>
                <w:sz w:val="20"/>
              </w:rPr>
            </w:pPr>
            <w:r>
              <w:rPr>
                <w:spacing w:val="-5"/>
                <w:sz w:val="20"/>
              </w:rPr>
              <w:t xml:space="preserve">аудио </w:t>
            </w:r>
            <w:r>
              <w:rPr>
                <w:sz w:val="20"/>
              </w:rPr>
              <w:t>и видео</w:t>
            </w:r>
            <w:r>
              <w:rPr>
                <w:spacing w:val="-2"/>
                <w:sz w:val="20"/>
              </w:rPr>
              <w:t xml:space="preserve"> </w:t>
            </w:r>
            <w:r>
              <w:rPr>
                <w:sz w:val="20"/>
              </w:rPr>
              <w:t>опрема</w:t>
            </w:r>
          </w:p>
          <w:p w:rsidR="00B75E4B" w:rsidRDefault="00513889">
            <w:pPr>
              <w:pStyle w:val="TableParagraph"/>
              <w:numPr>
                <w:ilvl w:val="0"/>
                <w:numId w:val="22"/>
              </w:numPr>
              <w:tabs>
                <w:tab w:val="left" w:pos="224"/>
              </w:tabs>
              <w:spacing w:before="1"/>
              <w:ind w:left="223"/>
              <w:rPr>
                <w:sz w:val="20"/>
              </w:rPr>
            </w:pPr>
            <w:r>
              <w:rPr>
                <w:sz w:val="20"/>
              </w:rPr>
              <w:t>исправан клима</w:t>
            </w:r>
            <w:r>
              <w:rPr>
                <w:spacing w:val="3"/>
                <w:sz w:val="20"/>
              </w:rPr>
              <w:t xml:space="preserve"> </w:t>
            </w:r>
            <w:r>
              <w:rPr>
                <w:sz w:val="20"/>
              </w:rPr>
              <w:t>уређај</w:t>
            </w:r>
          </w:p>
        </w:tc>
        <w:tc>
          <w:tcPr>
            <w:tcW w:w="2278" w:type="dxa"/>
          </w:tcPr>
          <w:p w:rsidR="00B75E4B" w:rsidRDefault="00513889">
            <w:pPr>
              <w:pStyle w:val="TableParagraph"/>
              <w:spacing w:before="60"/>
              <w:ind w:left="18" w:right="16"/>
              <w:jc w:val="center"/>
              <w:rPr>
                <w:sz w:val="20"/>
              </w:rPr>
            </w:pPr>
            <w:r>
              <w:rPr>
                <w:sz w:val="20"/>
              </w:rPr>
              <w:t>ауто дан у РС – до 300 км</w:t>
            </w:r>
          </w:p>
        </w:tc>
        <w:tc>
          <w:tcPr>
            <w:tcW w:w="1392" w:type="dxa"/>
          </w:tcPr>
          <w:p w:rsidR="00B75E4B" w:rsidRDefault="00513889">
            <w:pPr>
              <w:pStyle w:val="TableParagraph"/>
              <w:spacing w:before="60"/>
              <w:ind w:left="9"/>
              <w:jc w:val="center"/>
              <w:rPr>
                <w:sz w:val="20"/>
              </w:rPr>
            </w:pPr>
            <w:r>
              <w:rPr>
                <w:w w:val="99"/>
                <w:sz w:val="20"/>
              </w:rPr>
              <w:t>4</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trPr>
          <w:trHeight w:val="335"/>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5" w:type="dxa"/>
            <w:vMerge/>
            <w:tcBorders>
              <w:top w:val="nil"/>
            </w:tcBorders>
          </w:tcPr>
          <w:p w:rsidR="00B75E4B" w:rsidRDefault="00B75E4B">
            <w:pPr>
              <w:rPr>
                <w:sz w:val="2"/>
                <w:szCs w:val="2"/>
              </w:rPr>
            </w:pPr>
          </w:p>
        </w:tc>
        <w:tc>
          <w:tcPr>
            <w:tcW w:w="2278" w:type="dxa"/>
            <w:shd w:val="clear" w:color="auto" w:fill="FFFFCC"/>
          </w:tcPr>
          <w:p w:rsidR="00B75E4B" w:rsidRDefault="00513889">
            <w:pPr>
              <w:pStyle w:val="TableParagraph"/>
              <w:spacing w:before="46"/>
              <w:ind w:left="17" w:right="16"/>
              <w:jc w:val="center"/>
              <w:rPr>
                <w:sz w:val="20"/>
              </w:rPr>
            </w:pPr>
            <w:r>
              <w:rPr>
                <w:sz w:val="20"/>
              </w:rPr>
              <w:t>додатни километар у РС</w:t>
            </w:r>
          </w:p>
        </w:tc>
        <w:tc>
          <w:tcPr>
            <w:tcW w:w="1392" w:type="dxa"/>
            <w:shd w:val="clear" w:color="auto" w:fill="FFFFCC"/>
          </w:tcPr>
          <w:p w:rsidR="00B75E4B" w:rsidRDefault="00513889">
            <w:pPr>
              <w:pStyle w:val="TableParagraph"/>
              <w:spacing w:before="46"/>
              <w:ind w:left="595"/>
              <w:rPr>
                <w:sz w:val="20"/>
              </w:rPr>
            </w:pPr>
            <w:r>
              <w:rPr>
                <w:sz w:val="20"/>
              </w:rPr>
              <w:t>30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r w:rsidR="00B75E4B">
        <w:trPr>
          <w:trHeight w:val="460"/>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5" w:type="dxa"/>
            <w:vMerge/>
            <w:tcBorders>
              <w:top w:val="nil"/>
            </w:tcBorders>
          </w:tcPr>
          <w:p w:rsidR="00B75E4B" w:rsidRDefault="00B75E4B">
            <w:pPr>
              <w:rPr>
                <w:sz w:val="2"/>
                <w:szCs w:val="2"/>
              </w:rPr>
            </w:pPr>
          </w:p>
        </w:tc>
        <w:tc>
          <w:tcPr>
            <w:tcW w:w="2278" w:type="dxa"/>
          </w:tcPr>
          <w:p w:rsidR="00B75E4B" w:rsidRDefault="00513889">
            <w:pPr>
              <w:pStyle w:val="TableParagraph"/>
              <w:spacing w:line="223" w:lineRule="exact"/>
              <w:ind w:left="26"/>
              <w:rPr>
                <w:sz w:val="20"/>
              </w:rPr>
            </w:pPr>
            <w:r>
              <w:rPr>
                <w:sz w:val="20"/>
              </w:rPr>
              <w:t>ауто дан у иностранству –</w:t>
            </w:r>
          </w:p>
          <w:p w:rsidR="00B75E4B" w:rsidRDefault="00513889">
            <w:pPr>
              <w:pStyle w:val="TableParagraph"/>
              <w:spacing w:line="217" w:lineRule="exact"/>
              <w:ind w:left="777"/>
              <w:rPr>
                <w:sz w:val="20"/>
              </w:rPr>
            </w:pPr>
            <w:r>
              <w:rPr>
                <w:sz w:val="20"/>
              </w:rPr>
              <w:t>до 300 км</w:t>
            </w:r>
          </w:p>
        </w:tc>
        <w:tc>
          <w:tcPr>
            <w:tcW w:w="1392" w:type="dxa"/>
          </w:tcPr>
          <w:p w:rsidR="00B75E4B" w:rsidRDefault="00513889">
            <w:pPr>
              <w:pStyle w:val="TableParagraph"/>
              <w:spacing w:before="108"/>
              <w:ind w:left="9"/>
              <w:jc w:val="center"/>
              <w:rPr>
                <w:sz w:val="20"/>
              </w:rPr>
            </w:pPr>
            <w:r>
              <w:rPr>
                <w:w w:val="99"/>
                <w:sz w:val="20"/>
              </w:rPr>
              <w:t>6</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trPr>
          <w:trHeight w:val="460"/>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5" w:type="dxa"/>
            <w:vMerge/>
            <w:tcBorders>
              <w:top w:val="nil"/>
            </w:tcBorders>
          </w:tcPr>
          <w:p w:rsidR="00B75E4B" w:rsidRDefault="00B75E4B">
            <w:pPr>
              <w:rPr>
                <w:sz w:val="2"/>
                <w:szCs w:val="2"/>
              </w:rPr>
            </w:pPr>
          </w:p>
        </w:tc>
        <w:tc>
          <w:tcPr>
            <w:tcW w:w="2278" w:type="dxa"/>
            <w:shd w:val="clear" w:color="auto" w:fill="FFFFCC"/>
          </w:tcPr>
          <w:p w:rsidR="00B75E4B" w:rsidRDefault="00513889">
            <w:pPr>
              <w:pStyle w:val="TableParagraph"/>
              <w:spacing w:line="223" w:lineRule="exact"/>
              <w:ind w:left="249"/>
              <w:rPr>
                <w:sz w:val="20"/>
              </w:rPr>
            </w:pPr>
            <w:r>
              <w:rPr>
                <w:sz w:val="20"/>
              </w:rPr>
              <w:t>додатни километар у</w:t>
            </w:r>
          </w:p>
          <w:p w:rsidR="00B75E4B" w:rsidRDefault="00513889">
            <w:pPr>
              <w:pStyle w:val="TableParagraph"/>
              <w:spacing w:line="217" w:lineRule="exact"/>
              <w:ind w:left="612"/>
              <w:rPr>
                <w:sz w:val="20"/>
              </w:rPr>
            </w:pPr>
            <w:r>
              <w:rPr>
                <w:sz w:val="20"/>
              </w:rPr>
              <w:t>иностранству</w:t>
            </w:r>
          </w:p>
        </w:tc>
        <w:tc>
          <w:tcPr>
            <w:tcW w:w="1392" w:type="dxa"/>
            <w:shd w:val="clear" w:color="auto" w:fill="FFFFCC"/>
          </w:tcPr>
          <w:p w:rsidR="00B75E4B" w:rsidRDefault="00513889">
            <w:pPr>
              <w:pStyle w:val="TableParagraph"/>
              <w:spacing w:before="108"/>
              <w:ind w:left="545"/>
              <w:rPr>
                <w:sz w:val="20"/>
              </w:rPr>
            </w:pPr>
            <w:r>
              <w:rPr>
                <w:sz w:val="20"/>
              </w:rPr>
              <w:t>100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r w:rsidR="00B75E4B">
        <w:trPr>
          <w:trHeight w:val="919"/>
        </w:trPr>
        <w:tc>
          <w:tcPr>
            <w:tcW w:w="708" w:type="dxa"/>
          </w:tcPr>
          <w:p w:rsidR="00B75E4B" w:rsidRDefault="00B75E4B">
            <w:pPr>
              <w:pStyle w:val="TableParagraph"/>
              <w:spacing w:before="5"/>
              <w:rPr>
                <w:b/>
                <w:sz w:val="29"/>
              </w:rPr>
            </w:pPr>
          </w:p>
          <w:p w:rsidR="00B75E4B" w:rsidRDefault="00513889">
            <w:pPr>
              <w:pStyle w:val="TableParagraph"/>
              <w:ind w:left="175"/>
              <w:rPr>
                <w:sz w:val="20"/>
              </w:rPr>
            </w:pPr>
            <w:r>
              <w:rPr>
                <w:sz w:val="20"/>
              </w:rPr>
              <w:t>3.</w:t>
            </w:r>
          </w:p>
        </w:tc>
        <w:tc>
          <w:tcPr>
            <w:tcW w:w="2328" w:type="dxa"/>
          </w:tcPr>
          <w:p w:rsidR="00B75E4B" w:rsidRDefault="00513889">
            <w:pPr>
              <w:pStyle w:val="TableParagraph"/>
              <w:spacing w:before="113"/>
              <w:ind w:left="379" w:hanging="229"/>
              <w:rPr>
                <w:b/>
                <w:sz w:val="20"/>
              </w:rPr>
            </w:pPr>
            <w:r>
              <w:rPr>
                <w:b/>
                <w:sz w:val="20"/>
              </w:rPr>
              <w:t>Пртљажна приколица за мини бус тип 2</w:t>
            </w:r>
          </w:p>
        </w:tc>
        <w:tc>
          <w:tcPr>
            <w:tcW w:w="2955" w:type="dxa"/>
          </w:tcPr>
          <w:p w:rsidR="00B75E4B" w:rsidRDefault="00513889">
            <w:pPr>
              <w:pStyle w:val="TableParagraph"/>
              <w:ind w:left="108" w:right="825"/>
              <w:rPr>
                <w:sz w:val="20"/>
              </w:rPr>
            </w:pPr>
            <w:r>
              <w:rPr>
                <w:sz w:val="20"/>
              </w:rPr>
              <w:t>дужина минимум 2м, ширина минимум 1,3м,</w:t>
            </w:r>
          </w:p>
          <w:p w:rsidR="00B75E4B" w:rsidRDefault="00513889">
            <w:pPr>
              <w:pStyle w:val="TableParagraph"/>
              <w:spacing w:line="228" w:lineRule="exact"/>
              <w:ind w:left="108" w:right="663"/>
              <w:rPr>
                <w:sz w:val="20"/>
              </w:rPr>
            </w:pPr>
            <w:r>
              <w:rPr>
                <w:sz w:val="20"/>
              </w:rPr>
              <w:t>висина минимум 1,5м, носивост минимум 750кг</w:t>
            </w:r>
          </w:p>
        </w:tc>
        <w:tc>
          <w:tcPr>
            <w:tcW w:w="2278" w:type="dxa"/>
          </w:tcPr>
          <w:p w:rsidR="00B75E4B" w:rsidRDefault="00B75E4B">
            <w:pPr>
              <w:pStyle w:val="TableParagraph"/>
              <w:spacing w:before="5"/>
              <w:rPr>
                <w:b/>
                <w:sz w:val="19"/>
              </w:rPr>
            </w:pPr>
          </w:p>
          <w:p w:rsidR="00B75E4B" w:rsidRDefault="00513889">
            <w:pPr>
              <w:pStyle w:val="TableParagraph"/>
              <w:ind w:left="612" w:right="479" w:hanging="29"/>
              <w:rPr>
                <w:sz w:val="20"/>
              </w:rPr>
            </w:pPr>
            <w:r>
              <w:rPr>
                <w:sz w:val="20"/>
              </w:rPr>
              <w:t>дан у РС или иностранству</w:t>
            </w:r>
          </w:p>
        </w:tc>
        <w:tc>
          <w:tcPr>
            <w:tcW w:w="1392" w:type="dxa"/>
          </w:tcPr>
          <w:p w:rsidR="00B75E4B" w:rsidRDefault="00B75E4B">
            <w:pPr>
              <w:pStyle w:val="TableParagraph"/>
              <w:spacing w:before="5"/>
              <w:rPr>
                <w:b/>
                <w:sz w:val="29"/>
              </w:rPr>
            </w:pPr>
          </w:p>
          <w:p w:rsidR="00B75E4B" w:rsidRDefault="00513889">
            <w:pPr>
              <w:pStyle w:val="TableParagraph"/>
              <w:ind w:left="595"/>
              <w:rPr>
                <w:sz w:val="20"/>
              </w:rPr>
            </w:pPr>
            <w:r>
              <w:rPr>
                <w:sz w:val="20"/>
              </w:rPr>
              <w:t>10</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trPr>
          <w:trHeight w:val="417"/>
        </w:trPr>
        <w:tc>
          <w:tcPr>
            <w:tcW w:w="708" w:type="dxa"/>
            <w:vMerge w:val="restart"/>
            <w:tcBorders>
              <w:bottom w:val="single" w:sz="4" w:space="0" w:color="808080"/>
            </w:tcBorders>
          </w:tcPr>
          <w:p w:rsidR="00B75E4B" w:rsidRDefault="00B75E4B">
            <w:pPr>
              <w:pStyle w:val="TableParagraph"/>
              <w:rPr>
                <w:b/>
              </w:rPr>
            </w:pPr>
          </w:p>
          <w:p w:rsidR="00B75E4B" w:rsidRDefault="00B75E4B">
            <w:pPr>
              <w:pStyle w:val="TableParagraph"/>
              <w:rPr>
                <w:b/>
                <w:sz w:val="21"/>
              </w:rPr>
            </w:pPr>
          </w:p>
          <w:p w:rsidR="00B75E4B" w:rsidRDefault="00513889">
            <w:pPr>
              <w:pStyle w:val="TableParagraph"/>
              <w:ind w:left="175"/>
              <w:rPr>
                <w:sz w:val="20"/>
              </w:rPr>
            </w:pPr>
            <w:r>
              <w:rPr>
                <w:sz w:val="20"/>
              </w:rPr>
              <w:t>4.</w:t>
            </w:r>
          </w:p>
        </w:tc>
        <w:tc>
          <w:tcPr>
            <w:tcW w:w="2328" w:type="dxa"/>
            <w:vMerge w:val="restart"/>
            <w:tcBorders>
              <w:bottom w:val="single" w:sz="4" w:space="0" w:color="808080"/>
            </w:tcBorders>
          </w:tcPr>
          <w:p w:rsidR="00B75E4B" w:rsidRDefault="00B75E4B">
            <w:pPr>
              <w:pStyle w:val="TableParagraph"/>
              <w:rPr>
                <w:b/>
              </w:rPr>
            </w:pPr>
          </w:p>
          <w:p w:rsidR="00B75E4B" w:rsidRDefault="00513889">
            <w:pPr>
              <w:pStyle w:val="TableParagraph"/>
              <w:spacing w:before="131"/>
              <w:ind w:left="684" w:right="535" w:hanging="77"/>
              <w:rPr>
                <w:b/>
                <w:sz w:val="20"/>
              </w:rPr>
            </w:pPr>
            <w:r>
              <w:rPr>
                <w:b/>
                <w:sz w:val="20"/>
              </w:rPr>
              <w:t>Комби тип 1 са возачем</w:t>
            </w:r>
          </w:p>
        </w:tc>
        <w:tc>
          <w:tcPr>
            <w:tcW w:w="2955" w:type="dxa"/>
            <w:vMerge w:val="restart"/>
            <w:tcBorders>
              <w:bottom w:val="single" w:sz="4" w:space="0" w:color="808080"/>
            </w:tcBorders>
          </w:tcPr>
          <w:p w:rsidR="00B75E4B" w:rsidRDefault="00B75E4B">
            <w:pPr>
              <w:pStyle w:val="TableParagraph"/>
              <w:spacing w:before="11"/>
              <w:rPr>
                <w:b/>
              </w:rPr>
            </w:pPr>
          </w:p>
          <w:p w:rsidR="00B75E4B" w:rsidRDefault="00513889">
            <w:pPr>
              <w:pStyle w:val="TableParagraph"/>
              <w:numPr>
                <w:ilvl w:val="0"/>
                <w:numId w:val="21"/>
              </w:numPr>
              <w:tabs>
                <w:tab w:val="left" w:pos="224"/>
              </w:tabs>
              <w:rPr>
                <w:sz w:val="20"/>
              </w:rPr>
            </w:pPr>
            <w:r>
              <w:rPr>
                <w:sz w:val="20"/>
              </w:rPr>
              <w:t>са минимум 7+1</w:t>
            </w:r>
          </w:p>
          <w:p w:rsidR="00B75E4B" w:rsidRDefault="00513889">
            <w:pPr>
              <w:pStyle w:val="TableParagraph"/>
              <w:ind w:left="108"/>
              <w:rPr>
                <w:sz w:val="20"/>
              </w:rPr>
            </w:pPr>
            <w:r>
              <w:rPr>
                <w:sz w:val="20"/>
              </w:rPr>
              <w:t>комерцијалних седишта</w:t>
            </w:r>
          </w:p>
          <w:p w:rsidR="00B75E4B" w:rsidRDefault="00513889">
            <w:pPr>
              <w:pStyle w:val="TableParagraph"/>
              <w:numPr>
                <w:ilvl w:val="0"/>
                <w:numId w:val="21"/>
              </w:numPr>
              <w:tabs>
                <w:tab w:val="left" w:pos="224"/>
              </w:tabs>
              <w:spacing w:before="1"/>
              <w:rPr>
                <w:sz w:val="20"/>
              </w:rPr>
            </w:pPr>
            <w:r>
              <w:rPr>
                <w:sz w:val="20"/>
              </w:rPr>
              <w:t>исправан клима</w:t>
            </w:r>
            <w:r>
              <w:rPr>
                <w:spacing w:val="2"/>
                <w:sz w:val="20"/>
              </w:rPr>
              <w:t xml:space="preserve"> </w:t>
            </w:r>
            <w:r>
              <w:rPr>
                <w:sz w:val="20"/>
              </w:rPr>
              <w:t>уређај</w:t>
            </w:r>
          </w:p>
        </w:tc>
        <w:tc>
          <w:tcPr>
            <w:tcW w:w="2278" w:type="dxa"/>
          </w:tcPr>
          <w:p w:rsidR="00B75E4B" w:rsidRDefault="00513889">
            <w:pPr>
              <w:pStyle w:val="TableParagraph"/>
              <w:spacing w:before="86"/>
              <w:ind w:left="18" w:right="16"/>
              <w:jc w:val="center"/>
              <w:rPr>
                <w:sz w:val="20"/>
              </w:rPr>
            </w:pPr>
            <w:r>
              <w:rPr>
                <w:sz w:val="20"/>
              </w:rPr>
              <w:t>ауто дан у РС – до 300 км</w:t>
            </w:r>
          </w:p>
        </w:tc>
        <w:tc>
          <w:tcPr>
            <w:tcW w:w="1392" w:type="dxa"/>
          </w:tcPr>
          <w:p w:rsidR="00B75E4B" w:rsidRDefault="00513889">
            <w:pPr>
              <w:pStyle w:val="TableParagraph"/>
              <w:spacing w:before="86"/>
              <w:ind w:left="9"/>
              <w:jc w:val="center"/>
              <w:rPr>
                <w:sz w:val="20"/>
              </w:rPr>
            </w:pPr>
            <w:r>
              <w:rPr>
                <w:w w:val="99"/>
                <w:sz w:val="20"/>
              </w:rPr>
              <w:t>4</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trPr>
          <w:trHeight w:val="333"/>
        </w:trPr>
        <w:tc>
          <w:tcPr>
            <w:tcW w:w="708" w:type="dxa"/>
            <w:vMerge/>
            <w:tcBorders>
              <w:top w:val="nil"/>
              <w:bottom w:val="single" w:sz="4" w:space="0" w:color="808080"/>
            </w:tcBorders>
          </w:tcPr>
          <w:p w:rsidR="00B75E4B" w:rsidRDefault="00B75E4B">
            <w:pPr>
              <w:rPr>
                <w:sz w:val="2"/>
                <w:szCs w:val="2"/>
              </w:rPr>
            </w:pPr>
          </w:p>
        </w:tc>
        <w:tc>
          <w:tcPr>
            <w:tcW w:w="2328" w:type="dxa"/>
            <w:vMerge/>
            <w:tcBorders>
              <w:top w:val="nil"/>
              <w:bottom w:val="single" w:sz="4" w:space="0" w:color="808080"/>
            </w:tcBorders>
          </w:tcPr>
          <w:p w:rsidR="00B75E4B" w:rsidRDefault="00B75E4B">
            <w:pPr>
              <w:rPr>
                <w:sz w:val="2"/>
                <w:szCs w:val="2"/>
              </w:rPr>
            </w:pPr>
          </w:p>
        </w:tc>
        <w:tc>
          <w:tcPr>
            <w:tcW w:w="2955" w:type="dxa"/>
            <w:vMerge/>
            <w:tcBorders>
              <w:top w:val="nil"/>
              <w:bottom w:val="single" w:sz="4" w:space="0" w:color="808080"/>
            </w:tcBorders>
          </w:tcPr>
          <w:p w:rsidR="00B75E4B" w:rsidRDefault="00B75E4B">
            <w:pPr>
              <w:rPr>
                <w:sz w:val="2"/>
                <w:szCs w:val="2"/>
              </w:rPr>
            </w:pPr>
          </w:p>
        </w:tc>
        <w:tc>
          <w:tcPr>
            <w:tcW w:w="2278" w:type="dxa"/>
            <w:shd w:val="clear" w:color="auto" w:fill="FFFFCC"/>
          </w:tcPr>
          <w:p w:rsidR="00B75E4B" w:rsidRDefault="00513889">
            <w:pPr>
              <w:pStyle w:val="TableParagraph"/>
              <w:spacing w:before="46"/>
              <w:ind w:left="17" w:right="16"/>
              <w:jc w:val="center"/>
              <w:rPr>
                <w:sz w:val="20"/>
              </w:rPr>
            </w:pPr>
            <w:r>
              <w:rPr>
                <w:sz w:val="20"/>
              </w:rPr>
              <w:t>додатни километар у РС</w:t>
            </w:r>
          </w:p>
        </w:tc>
        <w:tc>
          <w:tcPr>
            <w:tcW w:w="1392" w:type="dxa"/>
            <w:shd w:val="clear" w:color="auto" w:fill="FFFFCC"/>
          </w:tcPr>
          <w:p w:rsidR="00B75E4B" w:rsidRDefault="00513889">
            <w:pPr>
              <w:pStyle w:val="TableParagraph"/>
              <w:spacing w:before="46"/>
              <w:ind w:left="595"/>
              <w:rPr>
                <w:sz w:val="20"/>
              </w:rPr>
            </w:pPr>
            <w:r>
              <w:rPr>
                <w:sz w:val="20"/>
              </w:rPr>
              <w:t>30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r w:rsidR="00B75E4B">
        <w:trPr>
          <w:trHeight w:val="460"/>
        </w:trPr>
        <w:tc>
          <w:tcPr>
            <w:tcW w:w="708" w:type="dxa"/>
            <w:vMerge/>
            <w:tcBorders>
              <w:top w:val="nil"/>
              <w:bottom w:val="single" w:sz="4" w:space="0" w:color="808080"/>
            </w:tcBorders>
          </w:tcPr>
          <w:p w:rsidR="00B75E4B" w:rsidRDefault="00B75E4B">
            <w:pPr>
              <w:rPr>
                <w:sz w:val="2"/>
                <w:szCs w:val="2"/>
              </w:rPr>
            </w:pPr>
          </w:p>
        </w:tc>
        <w:tc>
          <w:tcPr>
            <w:tcW w:w="2328" w:type="dxa"/>
            <w:vMerge/>
            <w:tcBorders>
              <w:top w:val="nil"/>
              <w:bottom w:val="single" w:sz="4" w:space="0" w:color="808080"/>
            </w:tcBorders>
          </w:tcPr>
          <w:p w:rsidR="00B75E4B" w:rsidRDefault="00B75E4B">
            <w:pPr>
              <w:rPr>
                <w:sz w:val="2"/>
                <w:szCs w:val="2"/>
              </w:rPr>
            </w:pPr>
          </w:p>
        </w:tc>
        <w:tc>
          <w:tcPr>
            <w:tcW w:w="2955" w:type="dxa"/>
            <w:vMerge/>
            <w:tcBorders>
              <w:top w:val="nil"/>
              <w:bottom w:val="single" w:sz="4" w:space="0" w:color="808080"/>
            </w:tcBorders>
          </w:tcPr>
          <w:p w:rsidR="00B75E4B" w:rsidRDefault="00B75E4B">
            <w:pPr>
              <w:rPr>
                <w:sz w:val="2"/>
                <w:szCs w:val="2"/>
              </w:rPr>
            </w:pPr>
          </w:p>
        </w:tc>
        <w:tc>
          <w:tcPr>
            <w:tcW w:w="2278" w:type="dxa"/>
            <w:tcBorders>
              <w:bottom w:val="single" w:sz="4" w:space="0" w:color="808080"/>
            </w:tcBorders>
          </w:tcPr>
          <w:p w:rsidR="00B75E4B" w:rsidRDefault="00513889">
            <w:pPr>
              <w:pStyle w:val="TableParagraph"/>
              <w:spacing w:line="224" w:lineRule="exact"/>
              <w:ind w:left="26"/>
              <w:rPr>
                <w:sz w:val="20"/>
              </w:rPr>
            </w:pPr>
            <w:r>
              <w:rPr>
                <w:sz w:val="20"/>
              </w:rPr>
              <w:t>ауто дан у иностранству –</w:t>
            </w:r>
          </w:p>
          <w:p w:rsidR="00B75E4B" w:rsidRDefault="00513889">
            <w:pPr>
              <w:pStyle w:val="TableParagraph"/>
              <w:spacing w:line="216" w:lineRule="exact"/>
              <w:ind w:left="777"/>
              <w:rPr>
                <w:sz w:val="20"/>
              </w:rPr>
            </w:pPr>
            <w:r>
              <w:rPr>
                <w:sz w:val="20"/>
              </w:rPr>
              <w:t>до 300 км</w:t>
            </w:r>
          </w:p>
        </w:tc>
        <w:tc>
          <w:tcPr>
            <w:tcW w:w="1392" w:type="dxa"/>
            <w:tcBorders>
              <w:bottom w:val="single" w:sz="4" w:space="0" w:color="808080"/>
            </w:tcBorders>
          </w:tcPr>
          <w:p w:rsidR="00B75E4B" w:rsidRDefault="00513889">
            <w:pPr>
              <w:pStyle w:val="TableParagraph"/>
              <w:spacing w:before="110"/>
              <w:ind w:left="9"/>
              <w:jc w:val="center"/>
              <w:rPr>
                <w:sz w:val="20"/>
              </w:rPr>
            </w:pPr>
            <w:r>
              <w:rPr>
                <w:w w:val="99"/>
                <w:sz w:val="20"/>
              </w:rPr>
              <w:t>6</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trPr>
          <w:trHeight w:val="335"/>
        </w:trPr>
        <w:tc>
          <w:tcPr>
            <w:tcW w:w="8269" w:type="dxa"/>
            <w:gridSpan w:val="4"/>
            <w:tcBorders>
              <w:top w:val="single" w:sz="4" w:space="0" w:color="808080"/>
              <w:left w:val="nil"/>
              <w:bottom w:val="nil"/>
              <w:right w:val="single" w:sz="8" w:space="0" w:color="808080"/>
            </w:tcBorders>
          </w:tcPr>
          <w:p w:rsidR="00B75E4B" w:rsidRPr="00AA6892" w:rsidRDefault="00513889">
            <w:pPr>
              <w:pStyle w:val="TableParagraph"/>
              <w:spacing w:before="56" w:line="259" w:lineRule="exact"/>
              <w:ind w:left="1101" w:right="1139"/>
              <w:jc w:val="center"/>
              <w:rPr>
                <w:b/>
                <w:sz w:val="20"/>
                <w:szCs w:val="20"/>
                <w:lang w:val="sr-Latn-RS"/>
              </w:rPr>
            </w:pPr>
            <w:r w:rsidRPr="00AA6892">
              <w:rPr>
                <w:b/>
                <w:color w:val="4F81BC"/>
                <w:sz w:val="20"/>
                <w:szCs w:val="20"/>
              </w:rPr>
              <w:t>Конкурсна докумен</w:t>
            </w:r>
            <w:r w:rsidR="007E1BE9" w:rsidRPr="00AA6892">
              <w:rPr>
                <w:b/>
                <w:color w:val="4F81BC"/>
                <w:sz w:val="20"/>
                <w:szCs w:val="20"/>
              </w:rPr>
              <w:t>тација за јавну набавку бр. У-1</w:t>
            </w:r>
            <w:r w:rsidR="00AA6892" w:rsidRPr="00AA6892">
              <w:rPr>
                <w:b/>
                <w:color w:val="4F81BC"/>
                <w:sz w:val="20"/>
                <w:szCs w:val="20"/>
              </w:rPr>
              <w:t>.2.2</w:t>
            </w:r>
            <w:r w:rsidR="007E1BE9" w:rsidRPr="00AA6892">
              <w:rPr>
                <w:b/>
                <w:color w:val="4F81BC"/>
                <w:sz w:val="20"/>
                <w:szCs w:val="20"/>
              </w:rPr>
              <w:t>/</w:t>
            </w:r>
            <w:r w:rsidR="007E1BE9" w:rsidRPr="00AA6892">
              <w:rPr>
                <w:b/>
                <w:color w:val="4F81BC"/>
                <w:sz w:val="20"/>
                <w:szCs w:val="20"/>
                <w:lang w:val="sr-Cyrl-RS"/>
              </w:rPr>
              <w:t>20</w:t>
            </w:r>
            <w:r w:rsidR="00AA6892" w:rsidRPr="00AA6892">
              <w:rPr>
                <w:b/>
                <w:color w:val="4F81BC"/>
                <w:sz w:val="20"/>
                <w:szCs w:val="20"/>
                <w:lang w:val="sr-Latn-RS"/>
              </w:rPr>
              <w:t>20</w:t>
            </w:r>
          </w:p>
        </w:tc>
        <w:tc>
          <w:tcPr>
            <w:tcW w:w="7347" w:type="dxa"/>
            <w:gridSpan w:val="5"/>
            <w:tcBorders>
              <w:top w:val="single" w:sz="4" w:space="0" w:color="808080"/>
              <w:left w:val="single" w:sz="8" w:space="0" w:color="808080"/>
              <w:bottom w:val="nil"/>
              <w:right w:val="nil"/>
            </w:tcBorders>
          </w:tcPr>
          <w:p w:rsidR="00B75E4B" w:rsidRPr="00EC2397" w:rsidRDefault="00513889">
            <w:pPr>
              <w:pStyle w:val="TableParagraph"/>
              <w:spacing w:before="51" w:line="264" w:lineRule="exact"/>
              <w:ind w:left="103"/>
              <w:rPr>
                <w:b/>
                <w:sz w:val="24"/>
              </w:rPr>
            </w:pPr>
            <w:r>
              <w:rPr>
                <w:b/>
                <w:color w:val="4F81BC"/>
                <w:sz w:val="24"/>
              </w:rPr>
              <w:t>34</w:t>
            </w:r>
            <w:r>
              <w:rPr>
                <w:color w:val="4F81BC"/>
                <w:sz w:val="24"/>
              </w:rPr>
              <w:t xml:space="preserve">/ </w:t>
            </w:r>
            <w:r w:rsidR="00EC2397">
              <w:rPr>
                <w:b/>
                <w:color w:val="4F81BC"/>
                <w:sz w:val="24"/>
                <w:lang w:val="sr-Cyrl-RS"/>
              </w:rPr>
              <w:t>5</w:t>
            </w:r>
            <w:r w:rsidR="00EC2397">
              <w:rPr>
                <w:b/>
                <w:color w:val="4F81BC"/>
                <w:sz w:val="24"/>
              </w:rPr>
              <w:t>2</w:t>
            </w:r>
          </w:p>
        </w:tc>
      </w:tr>
    </w:tbl>
    <w:p w:rsidR="00B75E4B" w:rsidRDefault="00B75E4B">
      <w:pPr>
        <w:spacing w:line="264" w:lineRule="exact"/>
        <w:rPr>
          <w:sz w:val="24"/>
        </w:rPr>
        <w:sectPr w:rsidR="00B75E4B">
          <w:footerReference w:type="default" r:id="rId16"/>
          <w:pgSz w:w="16840" w:h="11910" w:orient="landscape"/>
          <w:pgMar w:top="1100" w:right="500" w:bottom="280" w:left="500" w:header="0" w:footer="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328"/>
        <w:gridCol w:w="2950"/>
        <w:gridCol w:w="2283"/>
        <w:gridCol w:w="1392"/>
        <w:gridCol w:w="1395"/>
        <w:gridCol w:w="1524"/>
        <w:gridCol w:w="1522"/>
        <w:gridCol w:w="1514"/>
      </w:tblGrid>
      <w:tr w:rsidR="00B75E4B">
        <w:trPr>
          <w:trHeight w:val="460"/>
        </w:trPr>
        <w:tc>
          <w:tcPr>
            <w:tcW w:w="708" w:type="dxa"/>
          </w:tcPr>
          <w:p w:rsidR="00B75E4B" w:rsidRDefault="00B75E4B">
            <w:pPr>
              <w:pStyle w:val="TableParagraph"/>
              <w:rPr>
                <w:sz w:val="20"/>
              </w:rPr>
            </w:pPr>
          </w:p>
        </w:tc>
        <w:tc>
          <w:tcPr>
            <w:tcW w:w="2328" w:type="dxa"/>
          </w:tcPr>
          <w:p w:rsidR="00B75E4B" w:rsidRDefault="00B75E4B">
            <w:pPr>
              <w:pStyle w:val="TableParagraph"/>
              <w:rPr>
                <w:sz w:val="20"/>
              </w:rPr>
            </w:pPr>
          </w:p>
        </w:tc>
        <w:tc>
          <w:tcPr>
            <w:tcW w:w="2950" w:type="dxa"/>
          </w:tcPr>
          <w:p w:rsidR="00B75E4B" w:rsidRDefault="00B75E4B">
            <w:pPr>
              <w:pStyle w:val="TableParagraph"/>
              <w:rPr>
                <w:sz w:val="20"/>
              </w:rPr>
            </w:pPr>
          </w:p>
        </w:tc>
        <w:tc>
          <w:tcPr>
            <w:tcW w:w="2283" w:type="dxa"/>
            <w:shd w:val="clear" w:color="auto" w:fill="FFFFCC"/>
          </w:tcPr>
          <w:p w:rsidR="00B75E4B" w:rsidRDefault="00513889">
            <w:pPr>
              <w:pStyle w:val="TableParagraph"/>
              <w:spacing w:line="217" w:lineRule="exact"/>
              <w:ind w:left="254"/>
              <w:rPr>
                <w:sz w:val="20"/>
              </w:rPr>
            </w:pPr>
            <w:r>
              <w:rPr>
                <w:sz w:val="20"/>
              </w:rPr>
              <w:t>додатни километар у</w:t>
            </w:r>
          </w:p>
          <w:p w:rsidR="00B75E4B" w:rsidRDefault="00513889">
            <w:pPr>
              <w:pStyle w:val="TableParagraph"/>
              <w:spacing w:line="224" w:lineRule="exact"/>
              <w:ind w:left="617"/>
              <w:rPr>
                <w:sz w:val="20"/>
              </w:rPr>
            </w:pPr>
            <w:r>
              <w:rPr>
                <w:sz w:val="20"/>
              </w:rPr>
              <w:t>иностранству</w:t>
            </w:r>
          </w:p>
        </w:tc>
        <w:tc>
          <w:tcPr>
            <w:tcW w:w="1392" w:type="dxa"/>
            <w:shd w:val="clear" w:color="auto" w:fill="FFFFCC"/>
          </w:tcPr>
          <w:p w:rsidR="00B75E4B" w:rsidRDefault="00513889">
            <w:pPr>
              <w:pStyle w:val="TableParagraph"/>
              <w:spacing w:before="102"/>
              <w:ind w:left="545"/>
              <w:rPr>
                <w:sz w:val="20"/>
              </w:rPr>
            </w:pPr>
            <w:r>
              <w:rPr>
                <w:sz w:val="20"/>
              </w:rPr>
              <w:t>100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r w:rsidR="00B75E4B">
        <w:trPr>
          <w:trHeight w:val="414"/>
        </w:trPr>
        <w:tc>
          <w:tcPr>
            <w:tcW w:w="708" w:type="dxa"/>
            <w:vMerge w:val="restart"/>
          </w:tcPr>
          <w:p w:rsidR="00B75E4B" w:rsidRDefault="00B75E4B">
            <w:pPr>
              <w:pStyle w:val="TableParagraph"/>
              <w:rPr>
                <w:b/>
              </w:rPr>
            </w:pPr>
          </w:p>
          <w:p w:rsidR="00B75E4B" w:rsidRDefault="00B75E4B">
            <w:pPr>
              <w:pStyle w:val="TableParagraph"/>
              <w:rPr>
                <w:b/>
              </w:rPr>
            </w:pPr>
          </w:p>
          <w:p w:rsidR="00B75E4B" w:rsidRDefault="00B75E4B">
            <w:pPr>
              <w:pStyle w:val="TableParagraph"/>
              <w:spacing w:before="2"/>
              <w:rPr>
                <w:b/>
                <w:sz w:val="26"/>
              </w:rPr>
            </w:pPr>
          </w:p>
          <w:p w:rsidR="00B75E4B" w:rsidRDefault="00513889">
            <w:pPr>
              <w:pStyle w:val="TableParagraph"/>
              <w:ind w:left="175"/>
              <w:rPr>
                <w:sz w:val="20"/>
              </w:rPr>
            </w:pPr>
            <w:r>
              <w:rPr>
                <w:sz w:val="20"/>
              </w:rPr>
              <w:t>5.</w:t>
            </w:r>
          </w:p>
        </w:tc>
        <w:tc>
          <w:tcPr>
            <w:tcW w:w="2328" w:type="dxa"/>
            <w:vMerge w:val="restart"/>
          </w:tcPr>
          <w:p w:rsidR="00B75E4B" w:rsidRDefault="00B75E4B">
            <w:pPr>
              <w:pStyle w:val="TableParagraph"/>
              <w:rPr>
                <w:b/>
              </w:rPr>
            </w:pPr>
          </w:p>
          <w:p w:rsidR="00B75E4B" w:rsidRDefault="00B75E4B">
            <w:pPr>
              <w:pStyle w:val="TableParagraph"/>
              <w:rPr>
                <w:b/>
              </w:rPr>
            </w:pPr>
          </w:p>
          <w:p w:rsidR="00B75E4B" w:rsidRDefault="00513889">
            <w:pPr>
              <w:pStyle w:val="TableParagraph"/>
              <w:spacing w:before="193"/>
              <w:ind w:left="684" w:right="535" w:hanging="77"/>
              <w:rPr>
                <w:b/>
                <w:sz w:val="20"/>
              </w:rPr>
            </w:pPr>
            <w:r>
              <w:rPr>
                <w:b/>
                <w:sz w:val="20"/>
              </w:rPr>
              <w:t>Комби тип 2 са возачем</w:t>
            </w:r>
          </w:p>
        </w:tc>
        <w:tc>
          <w:tcPr>
            <w:tcW w:w="2950" w:type="dxa"/>
            <w:vMerge w:val="restart"/>
          </w:tcPr>
          <w:p w:rsidR="00B75E4B" w:rsidRDefault="00B75E4B">
            <w:pPr>
              <w:pStyle w:val="TableParagraph"/>
              <w:rPr>
                <w:b/>
              </w:rPr>
            </w:pPr>
          </w:p>
          <w:p w:rsidR="00B75E4B" w:rsidRDefault="00B75E4B">
            <w:pPr>
              <w:pStyle w:val="TableParagraph"/>
              <w:spacing w:before="4"/>
              <w:rPr>
                <w:b/>
                <w:sz w:val="28"/>
              </w:rPr>
            </w:pPr>
          </w:p>
          <w:p w:rsidR="00B75E4B" w:rsidRDefault="00513889">
            <w:pPr>
              <w:pStyle w:val="TableParagraph"/>
              <w:numPr>
                <w:ilvl w:val="0"/>
                <w:numId w:val="20"/>
              </w:numPr>
              <w:tabs>
                <w:tab w:val="left" w:pos="224"/>
              </w:tabs>
              <w:spacing w:line="229" w:lineRule="exact"/>
              <w:rPr>
                <w:sz w:val="20"/>
              </w:rPr>
            </w:pPr>
            <w:r>
              <w:rPr>
                <w:sz w:val="20"/>
              </w:rPr>
              <w:t>са минимум 8+1</w:t>
            </w:r>
          </w:p>
          <w:p w:rsidR="00B75E4B" w:rsidRDefault="00513889">
            <w:pPr>
              <w:pStyle w:val="TableParagraph"/>
              <w:spacing w:line="229" w:lineRule="exact"/>
              <w:ind w:left="108"/>
              <w:rPr>
                <w:sz w:val="20"/>
              </w:rPr>
            </w:pPr>
            <w:r>
              <w:rPr>
                <w:sz w:val="20"/>
              </w:rPr>
              <w:t>комерцијалних седишта</w:t>
            </w:r>
          </w:p>
          <w:p w:rsidR="00B75E4B" w:rsidRDefault="00513889">
            <w:pPr>
              <w:pStyle w:val="TableParagraph"/>
              <w:numPr>
                <w:ilvl w:val="0"/>
                <w:numId w:val="20"/>
              </w:numPr>
              <w:tabs>
                <w:tab w:val="left" w:pos="224"/>
              </w:tabs>
              <w:spacing w:before="1"/>
              <w:rPr>
                <w:sz w:val="20"/>
              </w:rPr>
            </w:pPr>
            <w:r>
              <w:rPr>
                <w:sz w:val="20"/>
              </w:rPr>
              <w:t>исправан клима</w:t>
            </w:r>
            <w:r>
              <w:rPr>
                <w:spacing w:val="2"/>
                <w:sz w:val="20"/>
              </w:rPr>
              <w:t xml:space="preserve"> </w:t>
            </w:r>
            <w:r>
              <w:rPr>
                <w:sz w:val="20"/>
              </w:rPr>
              <w:t>уређај</w:t>
            </w:r>
          </w:p>
        </w:tc>
        <w:tc>
          <w:tcPr>
            <w:tcW w:w="2283" w:type="dxa"/>
          </w:tcPr>
          <w:p w:rsidR="00B75E4B" w:rsidRDefault="00513889">
            <w:pPr>
              <w:pStyle w:val="TableParagraph"/>
              <w:spacing w:before="80"/>
              <w:ind w:left="22" w:right="15"/>
              <w:jc w:val="center"/>
              <w:rPr>
                <w:sz w:val="20"/>
              </w:rPr>
            </w:pPr>
            <w:r>
              <w:rPr>
                <w:sz w:val="20"/>
              </w:rPr>
              <w:t>ауто дан у РС – до 300 км</w:t>
            </w:r>
          </w:p>
        </w:tc>
        <w:tc>
          <w:tcPr>
            <w:tcW w:w="1392" w:type="dxa"/>
          </w:tcPr>
          <w:p w:rsidR="00B75E4B" w:rsidRDefault="00513889">
            <w:pPr>
              <w:pStyle w:val="TableParagraph"/>
              <w:spacing w:before="80"/>
              <w:ind w:left="9"/>
              <w:jc w:val="center"/>
              <w:rPr>
                <w:sz w:val="20"/>
              </w:rPr>
            </w:pPr>
            <w:r>
              <w:rPr>
                <w:w w:val="99"/>
                <w:sz w:val="20"/>
              </w:rPr>
              <w:t>4</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trPr>
          <w:trHeight w:val="477"/>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shd w:val="clear" w:color="auto" w:fill="FFFFCC"/>
          </w:tcPr>
          <w:p w:rsidR="00B75E4B" w:rsidRDefault="00513889">
            <w:pPr>
              <w:pStyle w:val="TableParagraph"/>
              <w:spacing w:before="111"/>
              <w:ind w:left="21" w:right="15"/>
              <w:jc w:val="center"/>
              <w:rPr>
                <w:sz w:val="20"/>
              </w:rPr>
            </w:pPr>
            <w:r>
              <w:rPr>
                <w:sz w:val="20"/>
              </w:rPr>
              <w:t>додатни километар у РС</w:t>
            </w:r>
          </w:p>
        </w:tc>
        <w:tc>
          <w:tcPr>
            <w:tcW w:w="1392" w:type="dxa"/>
            <w:shd w:val="clear" w:color="auto" w:fill="FFFFCC"/>
          </w:tcPr>
          <w:p w:rsidR="00B75E4B" w:rsidRDefault="00513889">
            <w:pPr>
              <w:pStyle w:val="TableParagraph"/>
              <w:spacing w:before="111"/>
              <w:ind w:left="595"/>
              <w:rPr>
                <w:sz w:val="20"/>
              </w:rPr>
            </w:pPr>
            <w:r>
              <w:rPr>
                <w:sz w:val="20"/>
              </w:rPr>
              <w:t>30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r w:rsidR="00B75E4B">
        <w:trPr>
          <w:trHeight w:val="474"/>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tcPr>
          <w:p w:rsidR="00B75E4B" w:rsidRDefault="00513889">
            <w:pPr>
              <w:pStyle w:val="TableParagraph"/>
              <w:ind w:left="782" w:right="-8" w:hanging="752"/>
              <w:rPr>
                <w:sz w:val="20"/>
              </w:rPr>
            </w:pPr>
            <w:r>
              <w:rPr>
                <w:sz w:val="20"/>
              </w:rPr>
              <w:t>ауто дан у иностранству – до 300 км</w:t>
            </w:r>
          </w:p>
        </w:tc>
        <w:tc>
          <w:tcPr>
            <w:tcW w:w="1392" w:type="dxa"/>
          </w:tcPr>
          <w:p w:rsidR="00B75E4B" w:rsidRDefault="00513889">
            <w:pPr>
              <w:pStyle w:val="TableParagraph"/>
              <w:spacing w:before="109"/>
              <w:ind w:left="9"/>
              <w:jc w:val="center"/>
              <w:rPr>
                <w:sz w:val="20"/>
              </w:rPr>
            </w:pPr>
            <w:r>
              <w:rPr>
                <w:w w:val="99"/>
                <w:sz w:val="20"/>
              </w:rPr>
              <w:t>6</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trPr>
          <w:trHeight w:val="477"/>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shd w:val="clear" w:color="auto" w:fill="FFFFCC"/>
          </w:tcPr>
          <w:p w:rsidR="00B75E4B" w:rsidRDefault="00513889">
            <w:pPr>
              <w:pStyle w:val="TableParagraph"/>
              <w:ind w:left="617" w:hanging="363"/>
              <w:rPr>
                <w:sz w:val="20"/>
              </w:rPr>
            </w:pPr>
            <w:r>
              <w:rPr>
                <w:sz w:val="20"/>
              </w:rPr>
              <w:t>додатни километар у иностранству</w:t>
            </w:r>
          </w:p>
        </w:tc>
        <w:tc>
          <w:tcPr>
            <w:tcW w:w="1392" w:type="dxa"/>
            <w:shd w:val="clear" w:color="auto" w:fill="FFFFCC"/>
          </w:tcPr>
          <w:p w:rsidR="00B75E4B" w:rsidRDefault="00513889">
            <w:pPr>
              <w:pStyle w:val="TableParagraph"/>
              <w:spacing w:before="111"/>
              <w:ind w:left="545"/>
              <w:rPr>
                <w:sz w:val="20"/>
              </w:rPr>
            </w:pPr>
            <w:r>
              <w:rPr>
                <w:sz w:val="20"/>
              </w:rPr>
              <w:t>100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r w:rsidR="00B75E4B">
        <w:trPr>
          <w:trHeight w:val="825"/>
        </w:trPr>
        <w:tc>
          <w:tcPr>
            <w:tcW w:w="708" w:type="dxa"/>
            <w:vMerge w:val="restart"/>
          </w:tcPr>
          <w:p w:rsidR="00B75E4B" w:rsidRDefault="00B75E4B">
            <w:pPr>
              <w:pStyle w:val="TableParagraph"/>
              <w:rPr>
                <w:b/>
              </w:rPr>
            </w:pPr>
          </w:p>
          <w:p w:rsidR="00B75E4B" w:rsidRDefault="00B75E4B">
            <w:pPr>
              <w:pStyle w:val="TableParagraph"/>
              <w:rPr>
                <w:b/>
              </w:rPr>
            </w:pPr>
          </w:p>
          <w:p w:rsidR="00B75E4B" w:rsidRDefault="00B75E4B">
            <w:pPr>
              <w:pStyle w:val="TableParagraph"/>
              <w:rPr>
                <w:b/>
              </w:rPr>
            </w:pPr>
          </w:p>
          <w:p w:rsidR="00B75E4B" w:rsidRDefault="006D09E3">
            <w:pPr>
              <w:pStyle w:val="TableParagraph"/>
              <w:spacing w:before="168"/>
              <w:ind w:left="175"/>
              <w:rPr>
                <w:sz w:val="20"/>
              </w:rPr>
            </w:pPr>
            <w:r>
              <w:rPr>
                <w:sz w:val="20"/>
                <w:lang w:val="sr-Cyrl-RS"/>
              </w:rPr>
              <w:t>6</w:t>
            </w:r>
            <w:r w:rsidR="00513889">
              <w:rPr>
                <w:sz w:val="20"/>
              </w:rPr>
              <w:t>.</w:t>
            </w:r>
          </w:p>
        </w:tc>
        <w:tc>
          <w:tcPr>
            <w:tcW w:w="2328" w:type="dxa"/>
            <w:vMerge w:val="restart"/>
          </w:tcPr>
          <w:p w:rsidR="00B75E4B" w:rsidRDefault="00B75E4B">
            <w:pPr>
              <w:pStyle w:val="TableParagraph"/>
              <w:rPr>
                <w:b/>
              </w:rPr>
            </w:pPr>
          </w:p>
          <w:p w:rsidR="00B75E4B" w:rsidRDefault="00B75E4B">
            <w:pPr>
              <w:pStyle w:val="TableParagraph"/>
              <w:rPr>
                <w:b/>
              </w:rPr>
            </w:pPr>
          </w:p>
          <w:p w:rsidR="00B75E4B" w:rsidRDefault="00B75E4B">
            <w:pPr>
              <w:pStyle w:val="TableParagraph"/>
              <w:rPr>
                <w:b/>
                <w:sz w:val="27"/>
              </w:rPr>
            </w:pPr>
          </w:p>
          <w:p w:rsidR="00B75E4B" w:rsidRDefault="00513889">
            <w:pPr>
              <w:pStyle w:val="TableParagraph"/>
              <w:ind w:left="684" w:right="363" w:hanging="140"/>
              <w:rPr>
                <w:b/>
                <w:sz w:val="20"/>
              </w:rPr>
            </w:pPr>
            <w:r>
              <w:rPr>
                <w:b/>
                <w:sz w:val="20"/>
              </w:rPr>
              <w:t>Аутобус тип 1 са возачем</w:t>
            </w:r>
          </w:p>
        </w:tc>
        <w:tc>
          <w:tcPr>
            <w:tcW w:w="2950" w:type="dxa"/>
            <w:vMerge w:val="restart"/>
          </w:tcPr>
          <w:p w:rsidR="00B75E4B" w:rsidRDefault="00513889">
            <w:pPr>
              <w:pStyle w:val="TableParagraph"/>
              <w:numPr>
                <w:ilvl w:val="0"/>
                <w:numId w:val="19"/>
              </w:numPr>
              <w:tabs>
                <w:tab w:val="left" w:pos="224"/>
              </w:tabs>
              <w:spacing w:before="123"/>
              <w:ind w:right="696" w:firstLine="0"/>
              <w:rPr>
                <w:sz w:val="20"/>
              </w:rPr>
            </w:pPr>
            <w:r>
              <w:rPr>
                <w:sz w:val="20"/>
              </w:rPr>
              <w:t>са 48-57</w:t>
            </w:r>
            <w:r>
              <w:rPr>
                <w:spacing w:val="-17"/>
                <w:sz w:val="20"/>
              </w:rPr>
              <w:t xml:space="preserve"> </w:t>
            </w:r>
            <w:r>
              <w:rPr>
                <w:sz w:val="20"/>
              </w:rPr>
              <w:t>комерцијалних седишта</w:t>
            </w:r>
          </w:p>
          <w:p w:rsidR="00B75E4B" w:rsidRDefault="00513889">
            <w:pPr>
              <w:pStyle w:val="TableParagraph"/>
              <w:numPr>
                <w:ilvl w:val="0"/>
                <w:numId w:val="19"/>
              </w:numPr>
              <w:tabs>
                <w:tab w:val="left" w:pos="224"/>
              </w:tabs>
              <w:ind w:right="399" w:firstLine="0"/>
              <w:rPr>
                <w:sz w:val="20"/>
              </w:rPr>
            </w:pPr>
            <w:r>
              <w:rPr>
                <w:sz w:val="20"/>
              </w:rPr>
              <w:t xml:space="preserve">висока туристичка класа (високоподни, </w:t>
            </w:r>
            <w:r>
              <w:rPr>
                <w:spacing w:val="-5"/>
                <w:sz w:val="20"/>
              </w:rPr>
              <w:t xml:space="preserve">аудио </w:t>
            </w:r>
            <w:r>
              <w:rPr>
                <w:sz w:val="20"/>
              </w:rPr>
              <w:t>и</w:t>
            </w:r>
            <w:r>
              <w:rPr>
                <w:spacing w:val="-22"/>
                <w:sz w:val="20"/>
              </w:rPr>
              <w:t xml:space="preserve"> </w:t>
            </w:r>
            <w:r>
              <w:rPr>
                <w:sz w:val="20"/>
              </w:rPr>
              <w:t>видео опрема)</w:t>
            </w:r>
          </w:p>
          <w:p w:rsidR="00B75E4B" w:rsidRDefault="00513889">
            <w:pPr>
              <w:pStyle w:val="TableParagraph"/>
              <w:numPr>
                <w:ilvl w:val="0"/>
                <w:numId w:val="19"/>
              </w:numPr>
              <w:tabs>
                <w:tab w:val="left" w:pos="224"/>
              </w:tabs>
              <w:ind w:left="223"/>
              <w:rPr>
                <w:sz w:val="20"/>
              </w:rPr>
            </w:pPr>
            <w:r>
              <w:rPr>
                <w:sz w:val="20"/>
              </w:rPr>
              <w:t>клима</w:t>
            </w:r>
            <w:r>
              <w:rPr>
                <w:spacing w:val="2"/>
                <w:sz w:val="20"/>
              </w:rPr>
              <w:t xml:space="preserve"> </w:t>
            </w:r>
            <w:r>
              <w:rPr>
                <w:sz w:val="20"/>
              </w:rPr>
              <w:t>уређај</w:t>
            </w:r>
          </w:p>
          <w:p w:rsidR="00B75E4B" w:rsidRDefault="00513889">
            <w:pPr>
              <w:pStyle w:val="TableParagraph"/>
              <w:numPr>
                <w:ilvl w:val="0"/>
                <w:numId w:val="19"/>
              </w:numPr>
              <w:tabs>
                <w:tab w:val="left" w:pos="224"/>
              </w:tabs>
              <w:spacing w:before="1" w:line="229" w:lineRule="exact"/>
              <w:ind w:left="223"/>
              <w:rPr>
                <w:sz w:val="20"/>
              </w:rPr>
            </w:pPr>
            <w:r>
              <w:rPr>
                <w:sz w:val="20"/>
              </w:rPr>
              <w:t>тоалет</w:t>
            </w:r>
          </w:p>
          <w:p w:rsidR="00B75E4B" w:rsidRDefault="00513889">
            <w:pPr>
              <w:pStyle w:val="TableParagraph"/>
              <w:numPr>
                <w:ilvl w:val="0"/>
                <w:numId w:val="19"/>
              </w:numPr>
              <w:tabs>
                <w:tab w:val="left" w:pos="219"/>
              </w:tabs>
              <w:spacing w:line="229" w:lineRule="exact"/>
              <w:ind w:left="218" w:hanging="111"/>
              <w:rPr>
                <w:sz w:val="20"/>
              </w:rPr>
            </w:pPr>
            <w:r>
              <w:rPr>
                <w:sz w:val="20"/>
              </w:rPr>
              <w:t>WI-FI у</w:t>
            </w:r>
            <w:r>
              <w:rPr>
                <w:spacing w:val="-2"/>
                <w:sz w:val="20"/>
              </w:rPr>
              <w:t xml:space="preserve"> </w:t>
            </w:r>
            <w:r>
              <w:rPr>
                <w:sz w:val="20"/>
              </w:rPr>
              <w:t>иностранству</w:t>
            </w:r>
          </w:p>
        </w:tc>
        <w:tc>
          <w:tcPr>
            <w:tcW w:w="2283" w:type="dxa"/>
          </w:tcPr>
          <w:p w:rsidR="00B75E4B" w:rsidRDefault="00B75E4B">
            <w:pPr>
              <w:pStyle w:val="TableParagraph"/>
              <w:spacing w:before="8"/>
              <w:rPr>
                <w:b/>
                <w:sz w:val="24"/>
              </w:rPr>
            </w:pPr>
          </w:p>
          <w:p w:rsidR="00B75E4B" w:rsidRDefault="00513889">
            <w:pPr>
              <w:pStyle w:val="TableParagraph"/>
              <w:ind w:left="23" w:right="15"/>
              <w:jc w:val="center"/>
              <w:rPr>
                <w:sz w:val="20"/>
              </w:rPr>
            </w:pPr>
            <w:r>
              <w:rPr>
                <w:sz w:val="20"/>
              </w:rPr>
              <w:t>ауто дан у РС – до 300 км</w:t>
            </w:r>
          </w:p>
        </w:tc>
        <w:tc>
          <w:tcPr>
            <w:tcW w:w="1392" w:type="dxa"/>
          </w:tcPr>
          <w:p w:rsidR="00B75E4B" w:rsidRDefault="00B75E4B">
            <w:pPr>
              <w:pStyle w:val="TableParagraph"/>
              <w:spacing w:before="8"/>
              <w:rPr>
                <w:b/>
                <w:sz w:val="24"/>
              </w:rPr>
            </w:pPr>
          </w:p>
          <w:p w:rsidR="00B75E4B" w:rsidRDefault="00513889">
            <w:pPr>
              <w:pStyle w:val="TableParagraph"/>
              <w:ind w:left="9"/>
              <w:jc w:val="center"/>
              <w:rPr>
                <w:sz w:val="20"/>
              </w:rPr>
            </w:pPr>
            <w:r>
              <w:rPr>
                <w:w w:val="99"/>
                <w:sz w:val="20"/>
              </w:rPr>
              <w:t>4</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trPr>
          <w:trHeight w:val="335"/>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shd w:val="clear" w:color="auto" w:fill="FFFFCC"/>
          </w:tcPr>
          <w:p w:rsidR="00B75E4B" w:rsidRDefault="00513889">
            <w:pPr>
              <w:pStyle w:val="TableParagraph"/>
              <w:spacing w:before="39"/>
              <w:ind w:left="21" w:right="15"/>
              <w:jc w:val="center"/>
              <w:rPr>
                <w:sz w:val="20"/>
              </w:rPr>
            </w:pPr>
            <w:r>
              <w:rPr>
                <w:sz w:val="20"/>
              </w:rPr>
              <w:t>додатни километар у РС</w:t>
            </w:r>
          </w:p>
        </w:tc>
        <w:tc>
          <w:tcPr>
            <w:tcW w:w="1392" w:type="dxa"/>
            <w:shd w:val="clear" w:color="auto" w:fill="FFFFCC"/>
          </w:tcPr>
          <w:p w:rsidR="00B75E4B" w:rsidRDefault="00513889">
            <w:pPr>
              <w:pStyle w:val="TableParagraph"/>
              <w:spacing w:before="39"/>
              <w:ind w:left="595"/>
              <w:rPr>
                <w:sz w:val="20"/>
              </w:rPr>
            </w:pPr>
            <w:r>
              <w:rPr>
                <w:sz w:val="20"/>
              </w:rPr>
              <w:t>30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r w:rsidR="00B75E4B">
        <w:trPr>
          <w:trHeight w:val="460"/>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tcPr>
          <w:p w:rsidR="00B75E4B" w:rsidRDefault="00513889">
            <w:pPr>
              <w:pStyle w:val="TableParagraph"/>
              <w:spacing w:line="217" w:lineRule="exact"/>
              <w:ind w:left="31"/>
              <w:rPr>
                <w:sz w:val="20"/>
              </w:rPr>
            </w:pPr>
            <w:r>
              <w:rPr>
                <w:sz w:val="20"/>
              </w:rPr>
              <w:t>ауто дан у иностранству –</w:t>
            </w:r>
          </w:p>
          <w:p w:rsidR="00B75E4B" w:rsidRDefault="00513889">
            <w:pPr>
              <w:pStyle w:val="TableParagraph"/>
              <w:spacing w:before="1" w:line="223" w:lineRule="exact"/>
              <w:ind w:left="782"/>
              <w:rPr>
                <w:sz w:val="20"/>
              </w:rPr>
            </w:pPr>
            <w:r>
              <w:rPr>
                <w:sz w:val="20"/>
              </w:rPr>
              <w:t>до 300 км</w:t>
            </w:r>
          </w:p>
        </w:tc>
        <w:tc>
          <w:tcPr>
            <w:tcW w:w="1392" w:type="dxa"/>
          </w:tcPr>
          <w:p w:rsidR="00B75E4B" w:rsidRDefault="00513889">
            <w:pPr>
              <w:pStyle w:val="TableParagraph"/>
              <w:spacing w:before="102"/>
              <w:ind w:left="9"/>
              <w:jc w:val="center"/>
              <w:rPr>
                <w:sz w:val="20"/>
              </w:rPr>
            </w:pPr>
            <w:r>
              <w:rPr>
                <w:w w:val="99"/>
                <w:sz w:val="20"/>
              </w:rPr>
              <w:t>6</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trPr>
          <w:trHeight w:val="457"/>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shd w:val="clear" w:color="auto" w:fill="FFFFCC"/>
          </w:tcPr>
          <w:p w:rsidR="00B75E4B" w:rsidRDefault="00513889">
            <w:pPr>
              <w:pStyle w:val="TableParagraph"/>
              <w:spacing w:line="217" w:lineRule="exact"/>
              <w:ind w:left="254"/>
              <w:rPr>
                <w:sz w:val="20"/>
              </w:rPr>
            </w:pPr>
            <w:r>
              <w:rPr>
                <w:sz w:val="20"/>
              </w:rPr>
              <w:t>додатни километар у</w:t>
            </w:r>
          </w:p>
          <w:p w:rsidR="00B75E4B" w:rsidRDefault="00513889">
            <w:pPr>
              <w:pStyle w:val="TableParagraph"/>
              <w:spacing w:line="221" w:lineRule="exact"/>
              <w:ind w:left="617"/>
              <w:rPr>
                <w:sz w:val="20"/>
              </w:rPr>
            </w:pPr>
            <w:r>
              <w:rPr>
                <w:sz w:val="20"/>
              </w:rPr>
              <w:t>иностранству</w:t>
            </w:r>
          </w:p>
        </w:tc>
        <w:tc>
          <w:tcPr>
            <w:tcW w:w="1392" w:type="dxa"/>
            <w:shd w:val="clear" w:color="auto" w:fill="FFFFCC"/>
          </w:tcPr>
          <w:p w:rsidR="00B75E4B" w:rsidRDefault="00513889">
            <w:pPr>
              <w:pStyle w:val="TableParagraph"/>
              <w:spacing w:before="102"/>
              <w:ind w:left="545"/>
              <w:rPr>
                <w:sz w:val="20"/>
              </w:rPr>
            </w:pPr>
            <w:r>
              <w:rPr>
                <w:sz w:val="20"/>
              </w:rPr>
              <w:t>100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r w:rsidR="00B75E4B">
        <w:trPr>
          <w:trHeight w:val="786"/>
        </w:trPr>
        <w:tc>
          <w:tcPr>
            <w:tcW w:w="708" w:type="dxa"/>
            <w:vMerge w:val="restart"/>
          </w:tcPr>
          <w:p w:rsidR="00B75E4B" w:rsidRDefault="00B75E4B">
            <w:pPr>
              <w:pStyle w:val="TableParagraph"/>
              <w:rPr>
                <w:b/>
              </w:rPr>
            </w:pPr>
          </w:p>
          <w:p w:rsidR="00B75E4B" w:rsidRDefault="00B75E4B">
            <w:pPr>
              <w:pStyle w:val="TableParagraph"/>
              <w:rPr>
                <w:b/>
              </w:rPr>
            </w:pPr>
          </w:p>
          <w:p w:rsidR="00B75E4B" w:rsidRDefault="00B75E4B">
            <w:pPr>
              <w:pStyle w:val="TableParagraph"/>
              <w:rPr>
                <w:b/>
              </w:rPr>
            </w:pPr>
          </w:p>
          <w:p w:rsidR="00B75E4B" w:rsidRDefault="006D09E3">
            <w:pPr>
              <w:pStyle w:val="TableParagraph"/>
              <w:spacing w:before="149"/>
              <w:ind w:left="175"/>
              <w:rPr>
                <w:sz w:val="20"/>
              </w:rPr>
            </w:pPr>
            <w:r>
              <w:rPr>
                <w:sz w:val="20"/>
                <w:lang w:val="sr-Cyrl-RS"/>
              </w:rPr>
              <w:t>7</w:t>
            </w:r>
            <w:r w:rsidR="00513889">
              <w:rPr>
                <w:sz w:val="20"/>
              </w:rPr>
              <w:t>.</w:t>
            </w:r>
          </w:p>
        </w:tc>
        <w:tc>
          <w:tcPr>
            <w:tcW w:w="2328" w:type="dxa"/>
            <w:vMerge w:val="restart"/>
          </w:tcPr>
          <w:p w:rsidR="00B75E4B" w:rsidRDefault="00B75E4B">
            <w:pPr>
              <w:pStyle w:val="TableParagraph"/>
              <w:rPr>
                <w:b/>
              </w:rPr>
            </w:pPr>
          </w:p>
          <w:p w:rsidR="00B75E4B" w:rsidRDefault="00B75E4B">
            <w:pPr>
              <w:pStyle w:val="TableParagraph"/>
              <w:rPr>
                <w:b/>
              </w:rPr>
            </w:pPr>
          </w:p>
          <w:p w:rsidR="00B75E4B" w:rsidRDefault="00B75E4B">
            <w:pPr>
              <w:pStyle w:val="TableParagraph"/>
              <w:spacing w:before="4"/>
              <w:rPr>
                <w:b/>
                <w:sz w:val="25"/>
              </w:rPr>
            </w:pPr>
          </w:p>
          <w:p w:rsidR="00B75E4B" w:rsidRDefault="00513889">
            <w:pPr>
              <w:pStyle w:val="TableParagraph"/>
              <w:ind w:left="684" w:right="535" w:firstLine="31"/>
              <w:rPr>
                <w:b/>
                <w:sz w:val="20"/>
              </w:rPr>
            </w:pPr>
            <w:r>
              <w:rPr>
                <w:b/>
                <w:sz w:val="20"/>
              </w:rPr>
              <w:t>Dabldeker са возачем</w:t>
            </w:r>
          </w:p>
        </w:tc>
        <w:tc>
          <w:tcPr>
            <w:tcW w:w="2950" w:type="dxa"/>
            <w:vMerge w:val="restart"/>
          </w:tcPr>
          <w:p w:rsidR="00B75E4B" w:rsidRDefault="00513889">
            <w:pPr>
              <w:pStyle w:val="TableParagraph"/>
              <w:numPr>
                <w:ilvl w:val="0"/>
                <w:numId w:val="18"/>
              </w:numPr>
              <w:tabs>
                <w:tab w:val="left" w:pos="224"/>
              </w:tabs>
              <w:ind w:right="561" w:firstLine="0"/>
              <w:rPr>
                <w:sz w:val="20"/>
              </w:rPr>
            </w:pPr>
            <w:r>
              <w:rPr>
                <w:sz w:val="20"/>
              </w:rPr>
              <w:t>са 74 – 83</w:t>
            </w:r>
            <w:r>
              <w:rPr>
                <w:spacing w:val="-17"/>
                <w:sz w:val="20"/>
              </w:rPr>
              <w:t xml:space="preserve"> </w:t>
            </w:r>
            <w:r>
              <w:rPr>
                <w:sz w:val="20"/>
              </w:rPr>
              <w:t>комерцијалних седишта</w:t>
            </w:r>
          </w:p>
          <w:p w:rsidR="00B75E4B" w:rsidRDefault="00513889">
            <w:pPr>
              <w:pStyle w:val="TableParagraph"/>
              <w:numPr>
                <w:ilvl w:val="0"/>
                <w:numId w:val="18"/>
              </w:numPr>
              <w:tabs>
                <w:tab w:val="left" w:pos="224"/>
              </w:tabs>
              <w:spacing w:line="229" w:lineRule="exact"/>
              <w:ind w:left="223"/>
              <w:rPr>
                <w:sz w:val="20"/>
              </w:rPr>
            </w:pPr>
            <w:r>
              <w:rPr>
                <w:sz w:val="20"/>
              </w:rPr>
              <w:t>са два</w:t>
            </w:r>
            <w:r>
              <w:rPr>
                <w:spacing w:val="2"/>
                <w:sz w:val="20"/>
              </w:rPr>
              <w:t xml:space="preserve"> </w:t>
            </w:r>
            <w:r>
              <w:rPr>
                <w:sz w:val="20"/>
              </w:rPr>
              <w:t>возача</w:t>
            </w:r>
          </w:p>
          <w:p w:rsidR="00B75E4B" w:rsidRDefault="00513889">
            <w:pPr>
              <w:pStyle w:val="TableParagraph"/>
              <w:numPr>
                <w:ilvl w:val="0"/>
                <w:numId w:val="18"/>
              </w:numPr>
              <w:tabs>
                <w:tab w:val="left" w:pos="224"/>
              </w:tabs>
              <w:ind w:right="397" w:firstLine="0"/>
              <w:rPr>
                <w:sz w:val="20"/>
              </w:rPr>
            </w:pPr>
            <w:r>
              <w:rPr>
                <w:sz w:val="20"/>
              </w:rPr>
              <w:t xml:space="preserve">висока туристичка класа (високоподни, </w:t>
            </w:r>
            <w:r>
              <w:rPr>
                <w:spacing w:val="-5"/>
                <w:sz w:val="20"/>
              </w:rPr>
              <w:t xml:space="preserve">аудио </w:t>
            </w:r>
            <w:r>
              <w:rPr>
                <w:sz w:val="20"/>
              </w:rPr>
              <w:t>и</w:t>
            </w:r>
            <w:r>
              <w:rPr>
                <w:spacing w:val="-20"/>
                <w:sz w:val="20"/>
              </w:rPr>
              <w:t xml:space="preserve"> </w:t>
            </w:r>
            <w:r>
              <w:rPr>
                <w:sz w:val="20"/>
              </w:rPr>
              <w:t>видео опрема)</w:t>
            </w:r>
          </w:p>
          <w:p w:rsidR="00B75E4B" w:rsidRDefault="00513889">
            <w:pPr>
              <w:pStyle w:val="TableParagraph"/>
              <w:numPr>
                <w:ilvl w:val="0"/>
                <w:numId w:val="18"/>
              </w:numPr>
              <w:tabs>
                <w:tab w:val="left" w:pos="224"/>
              </w:tabs>
              <w:ind w:left="223"/>
              <w:rPr>
                <w:sz w:val="20"/>
              </w:rPr>
            </w:pPr>
            <w:r>
              <w:rPr>
                <w:sz w:val="20"/>
              </w:rPr>
              <w:t>клима</w:t>
            </w:r>
            <w:r>
              <w:rPr>
                <w:spacing w:val="2"/>
                <w:sz w:val="20"/>
              </w:rPr>
              <w:t xml:space="preserve"> </w:t>
            </w:r>
            <w:r>
              <w:rPr>
                <w:sz w:val="20"/>
              </w:rPr>
              <w:t>уређај</w:t>
            </w:r>
          </w:p>
          <w:p w:rsidR="00B75E4B" w:rsidRDefault="00513889">
            <w:pPr>
              <w:pStyle w:val="TableParagraph"/>
              <w:numPr>
                <w:ilvl w:val="0"/>
                <w:numId w:val="18"/>
              </w:numPr>
              <w:tabs>
                <w:tab w:val="left" w:pos="224"/>
              </w:tabs>
              <w:ind w:left="223"/>
              <w:rPr>
                <w:sz w:val="20"/>
              </w:rPr>
            </w:pPr>
            <w:r>
              <w:rPr>
                <w:sz w:val="20"/>
              </w:rPr>
              <w:t>тоалет</w:t>
            </w:r>
          </w:p>
          <w:p w:rsidR="00B75E4B" w:rsidRDefault="00513889">
            <w:pPr>
              <w:pStyle w:val="TableParagraph"/>
              <w:numPr>
                <w:ilvl w:val="0"/>
                <w:numId w:val="18"/>
              </w:numPr>
              <w:tabs>
                <w:tab w:val="left" w:pos="219"/>
              </w:tabs>
              <w:spacing w:line="223" w:lineRule="exact"/>
              <w:ind w:left="218" w:hanging="111"/>
              <w:rPr>
                <w:sz w:val="20"/>
              </w:rPr>
            </w:pPr>
            <w:r>
              <w:rPr>
                <w:sz w:val="20"/>
              </w:rPr>
              <w:t>WI-FI у</w:t>
            </w:r>
            <w:r>
              <w:rPr>
                <w:spacing w:val="-2"/>
                <w:sz w:val="20"/>
              </w:rPr>
              <w:t xml:space="preserve"> </w:t>
            </w:r>
            <w:r>
              <w:rPr>
                <w:sz w:val="20"/>
              </w:rPr>
              <w:t>иностранству</w:t>
            </w:r>
          </w:p>
        </w:tc>
        <w:tc>
          <w:tcPr>
            <w:tcW w:w="2283" w:type="dxa"/>
          </w:tcPr>
          <w:p w:rsidR="00B75E4B" w:rsidRDefault="00B75E4B">
            <w:pPr>
              <w:pStyle w:val="TableParagraph"/>
              <w:spacing w:before="3"/>
              <w:rPr>
                <w:b/>
                <w:sz w:val="23"/>
              </w:rPr>
            </w:pPr>
          </w:p>
          <w:p w:rsidR="00B75E4B" w:rsidRDefault="00513889">
            <w:pPr>
              <w:pStyle w:val="TableParagraph"/>
              <w:ind w:left="22" w:right="15"/>
              <w:jc w:val="center"/>
              <w:rPr>
                <w:sz w:val="20"/>
              </w:rPr>
            </w:pPr>
            <w:r>
              <w:rPr>
                <w:sz w:val="20"/>
              </w:rPr>
              <w:t>ауто дан у РС – до 300 км</w:t>
            </w:r>
          </w:p>
        </w:tc>
        <w:tc>
          <w:tcPr>
            <w:tcW w:w="1392" w:type="dxa"/>
          </w:tcPr>
          <w:p w:rsidR="00B75E4B" w:rsidRDefault="00B75E4B">
            <w:pPr>
              <w:pStyle w:val="TableParagraph"/>
              <w:spacing w:before="3"/>
              <w:rPr>
                <w:b/>
                <w:sz w:val="23"/>
              </w:rPr>
            </w:pPr>
          </w:p>
          <w:p w:rsidR="00B75E4B" w:rsidRDefault="00513889">
            <w:pPr>
              <w:pStyle w:val="TableParagraph"/>
              <w:ind w:left="9"/>
              <w:jc w:val="center"/>
              <w:rPr>
                <w:sz w:val="20"/>
              </w:rPr>
            </w:pPr>
            <w:r>
              <w:rPr>
                <w:w w:val="99"/>
                <w:sz w:val="20"/>
              </w:rPr>
              <w:t>4</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trPr>
          <w:trHeight w:val="335"/>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shd w:val="clear" w:color="auto" w:fill="FFFFCC"/>
          </w:tcPr>
          <w:p w:rsidR="00B75E4B" w:rsidRDefault="00513889">
            <w:pPr>
              <w:pStyle w:val="TableParagraph"/>
              <w:spacing w:before="39"/>
              <w:ind w:left="21" w:right="15"/>
              <w:jc w:val="center"/>
              <w:rPr>
                <w:sz w:val="20"/>
              </w:rPr>
            </w:pPr>
            <w:r>
              <w:rPr>
                <w:sz w:val="20"/>
              </w:rPr>
              <w:t>додатни километар у РС</w:t>
            </w:r>
          </w:p>
        </w:tc>
        <w:tc>
          <w:tcPr>
            <w:tcW w:w="1392" w:type="dxa"/>
            <w:shd w:val="clear" w:color="auto" w:fill="FFFFCC"/>
          </w:tcPr>
          <w:p w:rsidR="00B75E4B" w:rsidRDefault="00513889">
            <w:pPr>
              <w:pStyle w:val="TableParagraph"/>
              <w:spacing w:before="39"/>
              <w:ind w:left="595"/>
              <w:rPr>
                <w:sz w:val="20"/>
              </w:rPr>
            </w:pPr>
            <w:r>
              <w:rPr>
                <w:sz w:val="20"/>
              </w:rPr>
              <w:t>30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r w:rsidR="00B75E4B">
        <w:trPr>
          <w:trHeight w:val="460"/>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tcPr>
          <w:p w:rsidR="00B75E4B" w:rsidRDefault="00513889">
            <w:pPr>
              <w:pStyle w:val="TableParagraph"/>
              <w:spacing w:line="217" w:lineRule="exact"/>
              <w:ind w:left="31"/>
              <w:rPr>
                <w:sz w:val="20"/>
              </w:rPr>
            </w:pPr>
            <w:r>
              <w:rPr>
                <w:sz w:val="20"/>
              </w:rPr>
              <w:t>ауто дан у иностранству –</w:t>
            </w:r>
          </w:p>
          <w:p w:rsidR="00B75E4B" w:rsidRDefault="00513889">
            <w:pPr>
              <w:pStyle w:val="TableParagraph"/>
              <w:spacing w:line="223" w:lineRule="exact"/>
              <w:ind w:left="782"/>
              <w:rPr>
                <w:sz w:val="20"/>
              </w:rPr>
            </w:pPr>
            <w:r>
              <w:rPr>
                <w:sz w:val="20"/>
              </w:rPr>
              <w:t>до 300 км</w:t>
            </w:r>
          </w:p>
        </w:tc>
        <w:tc>
          <w:tcPr>
            <w:tcW w:w="1392" w:type="dxa"/>
          </w:tcPr>
          <w:p w:rsidR="00B75E4B" w:rsidRDefault="00513889">
            <w:pPr>
              <w:pStyle w:val="TableParagraph"/>
              <w:spacing w:before="102"/>
              <w:ind w:left="9"/>
              <w:jc w:val="center"/>
              <w:rPr>
                <w:sz w:val="20"/>
              </w:rPr>
            </w:pPr>
            <w:r>
              <w:rPr>
                <w:w w:val="99"/>
                <w:sz w:val="20"/>
              </w:rPr>
              <w:t>6</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trPr>
          <w:trHeight w:val="460"/>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shd w:val="clear" w:color="auto" w:fill="FFFFCC"/>
          </w:tcPr>
          <w:p w:rsidR="00B75E4B" w:rsidRDefault="00513889">
            <w:pPr>
              <w:pStyle w:val="TableParagraph"/>
              <w:spacing w:line="217" w:lineRule="exact"/>
              <w:ind w:left="254"/>
              <w:rPr>
                <w:sz w:val="20"/>
              </w:rPr>
            </w:pPr>
            <w:r>
              <w:rPr>
                <w:sz w:val="20"/>
              </w:rPr>
              <w:t>додатни километар у</w:t>
            </w:r>
          </w:p>
          <w:p w:rsidR="00B75E4B" w:rsidRDefault="00513889">
            <w:pPr>
              <w:pStyle w:val="TableParagraph"/>
              <w:spacing w:before="1" w:line="223" w:lineRule="exact"/>
              <w:ind w:left="617"/>
              <w:rPr>
                <w:sz w:val="20"/>
              </w:rPr>
            </w:pPr>
            <w:r>
              <w:rPr>
                <w:sz w:val="20"/>
              </w:rPr>
              <w:t>иностранству</w:t>
            </w:r>
          </w:p>
        </w:tc>
        <w:tc>
          <w:tcPr>
            <w:tcW w:w="1392" w:type="dxa"/>
            <w:shd w:val="clear" w:color="auto" w:fill="FFFFCC"/>
          </w:tcPr>
          <w:p w:rsidR="00B75E4B" w:rsidRDefault="00513889">
            <w:pPr>
              <w:pStyle w:val="TableParagraph"/>
              <w:spacing w:before="102"/>
              <w:ind w:left="545"/>
              <w:rPr>
                <w:sz w:val="20"/>
              </w:rPr>
            </w:pPr>
            <w:r>
              <w:rPr>
                <w:sz w:val="20"/>
              </w:rPr>
              <w:t>100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bl>
    <w:p w:rsidR="00B75E4B" w:rsidRDefault="00B75E4B">
      <w:pPr>
        <w:rPr>
          <w:sz w:val="20"/>
        </w:rPr>
        <w:sectPr w:rsidR="00B75E4B">
          <w:footerReference w:type="default" r:id="rId17"/>
          <w:pgSz w:w="16840" w:h="11910" w:orient="landscape"/>
          <w:pgMar w:top="720" w:right="500" w:bottom="1460" w:left="500" w:header="0" w:footer="1264" w:gutter="0"/>
          <w:pgNumType w:start="35"/>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328"/>
        <w:gridCol w:w="2950"/>
        <w:gridCol w:w="2283"/>
        <w:gridCol w:w="1392"/>
        <w:gridCol w:w="1395"/>
        <w:gridCol w:w="1524"/>
        <w:gridCol w:w="1522"/>
        <w:gridCol w:w="1514"/>
      </w:tblGrid>
      <w:tr w:rsidR="00B75E4B">
        <w:trPr>
          <w:trHeight w:val="2174"/>
        </w:trPr>
        <w:tc>
          <w:tcPr>
            <w:tcW w:w="708" w:type="dxa"/>
            <w:vMerge w:val="restart"/>
          </w:tcPr>
          <w:p w:rsidR="00B75E4B" w:rsidRDefault="00B75E4B">
            <w:pPr>
              <w:pStyle w:val="TableParagraph"/>
              <w:rPr>
                <w:b/>
              </w:rPr>
            </w:pPr>
          </w:p>
          <w:p w:rsidR="00B75E4B" w:rsidRDefault="00B75E4B">
            <w:pPr>
              <w:pStyle w:val="TableParagraph"/>
              <w:rPr>
                <w:b/>
              </w:rPr>
            </w:pPr>
          </w:p>
          <w:p w:rsidR="00B75E4B" w:rsidRDefault="00B75E4B">
            <w:pPr>
              <w:pStyle w:val="TableParagraph"/>
              <w:rPr>
                <w:b/>
              </w:rPr>
            </w:pPr>
          </w:p>
          <w:p w:rsidR="00B75E4B" w:rsidRDefault="00B75E4B">
            <w:pPr>
              <w:pStyle w:val="TableParagraph"/>
              <w:rPr>
                <w:b/>
              </w:rPr>
            </w:pPr>
          </w:p>
          <w:p w:rsidR="00B75E4B" w:rsidRDefault="00B75E4B">
            <w:pPr>
              <w:pStyle w:val="TableParagraph"/>
              <w:rPr>
                <w:b/>
              </w:rPr>
            </w:pPr>
          </w:p>
          <w:p w:rsidR="00B75E4B" w:rsidRDefault="00B75E4B">
            <w:pPr>
              <w:pStyle w:val="TableParagraph"/>
              <w:rPr>
                <w:b/>
              </w:rPr>
            </w:pPr>
          </w:p>
          <w:p w:rsidR="00B75E4B" w:rsidRDefault="00B75E4B">
            <w:pPr>
              <w:pStyle w:val="TableParagraph"/>
              <w:spacing w:before="11"/>
              <w:rPr>
                <w:b/>
                <w:sz w:val="26"/>
              </w:rPr>
            </w:pPr>
          </w:p>
          <w:p w:rsidR="00B75E4B" w:rsidRDefault="006D09E3">
            <w:pPr>
              <w:pStyle w:val="TableParagraph"/>
              <w:ind w:left="175"/>
              <w:rPr>
                <w:sz w:val="20"/>
              </w:rPr>
            </w:pPr>
            <w:r>
              <w:rPr>
                <w:sz w:val="20"/>
                <w:lang w:val="sr-Cyrl-RS"/>
              </w:rPr>
              <w:t>8</w:t>
            </w:r>
            <w:r w:rsidR="00513889">
              <w:rPr>
                <w:sz w:val="20"/>
              </w:rPr>
              <w:t>.</w:t>
            </w:r>
          </w:p>
        </w:tc>
        <w:tc>
          <w:tcPr>
            <w:tcW w:w="2328" w:type="dxa"/>
            <w:vMerge w:val="restart"/>
          </w:tcPr>
          <w:p w:rsidR="00B75E4B" w:rsidRDefault="00B75E4B">
            <w:pPr>
              <w:pStyle w:val="TableParagraph"/>
              <w:rPr>
                <w:b/>
              </w:rPr>
            </w:pPr>
          </w:p>
          <w:p w:rsidR="00B75E4B" w:rsidRDefault="00B75E4B">
            <w:pPr>
              <w:pStyle w:val="TableParagraph"/>
              <w:rPr>
                <w:b/>
              </w:rPr>
            </w:pPr>
          </w:p>
          <w:p w:rsidR="00B75E4B" w:rsidRDefault="00B75E4B">
            <w:pPr>
              <w:pStyle w:val="TableParagraph"/>
              <w:rPr>
                <w:b/>
              </w:rPr>
            </w:pPr>
          </w:p>
          <w:p w:rsidR="00B75E4B" w:rsidRDefault="00B75E4B">
            <w:pPr>
              <w:pStyle w:val="TableParagraph"/>
              <w:rPr>
                <w:b/>
              </w:rPr>
            </w:pPr>
          </w:p>
          <w:p w:rsidR="00B75E4B" w:rsidRDefault="00B75E4B">
            <w:pPr>
              <w:pStyle w:val="TableParagraph"/>
              <w:rPr>
                <w:b/>
              </w:rPr>
            </w:pPr>
          </w:p>
          <w:p w:rsidR="00B75E4B" w:rsidRDefault="00B75E4B">
            <w:pPr>
              <w:pStyle w:val="TableParagraph"/>
              <w:spacing w:before="3"/>
              <w:rPr>
                <w:b/>
                <w:sz w:val="29"/>
              </w:rPr>
            </w:pPr>
          </w:p>
          <w:p w:rsidR="00B75E4B" w:rsidRDefault="00513889">
            <w:pPr>
              <w:pStyle w:val="TableParagraph"/>
              <w:spacing w:before="1"/>
              <w:ind w:left="170" w:right="160"/>
              <w:jc w:val="center"/>
              <w:rPr>
                <w:b/>
                <w:sz w:val="20"/>
              </w:rPr>
            </w:pPr>
            <w:r>
              <w:rPr>
                <w:b/>
                <w:sz w:val="20"/>
              </w:rPr>
              <w:t>Аутобус LUX Edition тип 1</w:t>
            </w:r>
          </w:p>
          <w:p w:rsidR="00B75E4B" w:rsidRDefault="00513889">
            <w:pPr>
              <w:pStyle w:val="TableParagraph"/>
              <w:ind w:left="170" w:right="162"/>
              <w:jc w:val="center"/>
              <w:rPr>
                <w:b/>
                <w:sz w:val="20"/>
              </w:rPr>
            </w:pPr>
            <w:r>
              <w:rPr>
                <w:b/>
                <w:sz w:val="20"/>
              </w:rPr>
              <w:t>са возачем</w:t>
            </w:r>
          </w:p>
        </w:tc>
        <w:tc>
          <w:tcPr>
            <w:tcW w:w="2950" w:type="dxa"/>
            <w:vMerge w:val="restart"/>
          </w:tcPr>
          <w:p w:rsidR="00B75E4B" w:rsidRDefault="00513889">
            <w:pPr>
              <w:pStyle w:val="TableParagraph"/>
              <w:numPr>
                <w:ilvl w:val="0"/>
                <w:numId w:val="17"/>
              </w:numPr>
              <w:tabs>
                <w:tab w:val="left" w:pos="224"/>
              </w:tabs>
              <w:spacing w:line="217" w:lineRule="exact"/>
              <w:ind w:left="223"/>
              <w:rPr>
                <w:sz w:val="20"/>
              </w:rPr>
            </w:pPr>
            <w:r>
              <w:rPr>
                <w:sz w:val="20"/>
              </w:rPr>
              <w:t>са минимум 28</w:t>
            </w:r>
            <w:r>
              <w:rPr>
                <w:spacing w:val="-13"/>
                <w:sz w:val="20"/>
              </w:rPr>
              <w:t xml:space="preserve"> </w:t>
            </w:r>
            <w:r>
              <w:rPr>
                <w:sz w:val="20"/>
              </w:rPr>
              <w:t>комерцијалних</w:t>
            </w:r>
          </w:p>
          <w:p w:rsidR="00B75E4B" w:rsidRDefault="00513889">
            <w:pPr>
              <w:pStyle w:val="TableParagraph"/>
              <w:ind w:left="108"/>
              <w:rPr>
                <w:sz w:val="20"/>
              </w:rPr>
            </w:pPr>
            <w:r>
              <w:rPr>
                <w:sz w:val="20"/>
              </w:rPr>
              <w:t>седишта</w:t>
            </w:r>
          </w:p>
          <w:p w:rsidR="00B75E4B" w:rsidRDefault="00513889">
            <w:pPr>
              <w:pStyle w:val="TableParagraph"/>
              <w:numPr>
                <w:ilvl w:val="0"/>
                <w:numId w:val="17"/>
              </w:numPr>
              <w:tabs>
                <w:tab w:val="left" w:pos="224"/>
              </w:tabs>
              <w:spacing w:before="1"/>
              <w:ind w:left="223"/>
              <w:rPr>
                <w:sz w:val="20"/>
              </w:rPr>
            </w:pPr>
            <w:r>
              <w:rPr>
                <w:sz w:val="20"/>
              </w:rPr>
              <w:t>LUX</w:t>
            </w:r>
            <w:r>
              <w:rPr>
                <w:spacing w:val="-1"/>
                <w:sz w:val="20"/>
              </w:rPr>
              <w:t xml:space="preserve"> </w:t>
            </w:r>
            <w:r>
              <w:rPr>
                <w:sz w:val="20"/>
              </w:rPr>
              <w:t>edition</w:t>
            </w:r>
          </w:p>
          <w:p w:rsidR="00B75E4B" w:rsidRDefault="00513889">
            <w:pPr>
              <w:pStyle w:val="TableParagraph"/>
              <w:numPr>
                <w:ilvl w:val="0"/>
                <w:numId w:val="17"/>
              </w:numPr>
              <w:tabs>
                <w:tab w:val="left" w:pos="224"/>
              </w:tabs>
              <w:spacing w:line="229" w:lineRule="exact"/>
              <w:ind w:left="223"/>
              <w:rPr>
                <w:sz w:val="20"/>
              </w:rPr>
            </w:pPr>
            <w:r>
              <w:rPr>
                <w:sz w:val="20"/>
              </w:rPr>
              <w:t>клима</w:t>
            </w:r>
            <w:r>
              <w:rPr>
                <w:spacing w:val="2"/>
                <w:sz w:val="20"/>
              </w:rPr>
              <w:t xml:space="preserve"> </w:t>
            </w:r>
            <w:r>
              <w:rPr>
                <w:sz w:val="20"/>
              </w:rPr>
              <w:t>уређај</w:t>
            </w:r>
          </w:p>
          <w:p w:rsidR="00B75E4B" w:rsidRDefault="00513889">
            <w:pPr>
              <w:pStyle w:val="TableParagraph"/>
              <w:numPr>
                <w:ilvl w:val="0"/>
                <w:numId w:val="17"/>
              </w:numPr>
              <w:tabs>
                <w:tab w:val="left" w:pos="224"/>
              </w:tabs>
              <w:spacing w:line="229" w:lineRule="exact"/>
              <w:ind w:left="223"/>
              <w:rPr>
                <w:sz w:val="20"/>
              </w:rPr>
            </w:pPr>
            <w:r>
              <w:rPr>
                <w:sz w:val="20"/>
              </w:rPr>
              <w:t>тоалет</w:t>
            </w:r>
          </w:p>
          <w:p w:rsidR="00B75E4B" w:rsidRDefault="00513889">
            <w:pPr>
              <w:pStyle w:val="TableParagraph"/>
              <w:numPr>
                <w:ilvl w:val="0"/>
                <w:numId w:val="17"/>
              </w:numPr>
              <w:tabs>
                <w:tab w:val="left" w:pos="219"/>
              </w:tabs>
              <w:spacing w:before="1"/>
              <w:ind w:left="218" w:hanging="111"/>
              <w:rPr>
                <w:sz w:val="20"/>
              </w:rPr>
            </w:pPr>
            <w:r>
              <w:rPr>
                <w:sz w:val="20"/>
              </w:rPr>
              <w:t>WI-FI у</w:t>
            </w:r>
            <w:r>
              <w:rPr>
                <w:spacing w:val="-2"/>
                <w:sz w:val="20"/>
              </w:rPr>
              <w:t xml:space="preserve"> </w:t>
            </w:r>
            <w:r>
              <w:rPr>
                <w:sz w:val="20"/>
              </w:rPr>
              <w:t>иностранству</w:t>
            </w:r>
          </w:p>
          <w:p w:rsidR="00B75E4B" w:rsidRDefault="00513889">
            <w:pPr>
              <w:pStyle w:val="TableParagraph"/>
              <w:numPr>
                <w:ilvl w:val="0"/>
                <w:numId w:val="17"/>
              </w:numPr>
              <w:tabs>
                <w:tab w:val="left" w:pos="224"/>
              </w:tabs>
              <w:ind w:left="223"/>
              <w:rPr>
                <w:sz w:val="20"/>
              </w:rPr>
            </w:pPr>
            <w:r>
              <w:rPr>
                <w:sz w:val="20"/>
              </w:rPr>
              <w:t>ДВД /</w:t>
            </w:r>
            <w:r>
              <w:rPr>
                <w:spacing w:val="-2"/>
                <w:sz w:val="20"/>
              </w:rPr>
              <w:t xml:space="preserve"> </w:t>
            </w:r>
            <w:r>
              <w:rPr>
                <w:sz w:val="20"/>
              </w:rPr>
              <w:t>Мп3</w:t>
            </w:r>
          </w:p>
          <w:p w:rsidR="00B75E4B" w:rsidRDefault="00513889">
            <w:pPr>
              <w:pStyle w:val="TableParagraph"/>
              <w:numPr>
                <w:ilvl w:val="0"/>
                <w:numId w:val="17"/>
              </w:numPr>
              <w:tabs>
                <w:tab w:val="left" w:pos="224"/>
              </w:tabs>
              <w:spacing w:before="1"/>
              <w:ind w:left="223"/>
              <w:rPr>
                <w:sz w:val="20"/>
              </w:rPr>
            </w:pPr>
            <w:r>
              <w:rPr>
                <w:sz w:val="20"/>
              </w:rPr>
              <w:t>2 стола</w:t>
            </w:r>
          </w:p>
          <w:p w:rsidR="00B75E4B" w:rsidRDefault="00513889">
            <w:pPr>
              <w:pStyle w:val="TableParagraph"/>
              <w:numPr>
                <w:ilvl w:val="0"/>
                <w:numId w:val="17"/>
              </w:numPr>
              <w:tabs>
                <w:tab w:val="left" w:pos="224"/>
              </w:tabs>
              <w:ind w:left="223"/>
              <w:rPr>
                <w:sz w:val="20"/>
              </w:rPr>
            </w:pPr>
            <w:r>
              <w:rPr>
                <w:sz w:val="20"/>
              </w:rPr>
              <w:t>Кафе апарат +</w:t>
            </w:r>
            <w:r>
              <w:rPr>
                <w:spacing w:val="-7"/>
                <w:sz w:val="20"/>
              </w:rPr>
              <w:t xml:space="preserve"> </w:t>
            </w:r>
            <w:r>
              <w:rPr>
                <w:sz w:val="20"/>
              </w:rPr>
              <w:t>Еспресомат</w:t>
            </w:r>
          </w:p>
          <w:p w:rsidR="00B75E4B" w:rsidRDefault="00513889">
            <w:pPr>
              <w:pStyle w:val="TableParagraph"/>
              <w:numPr>
                <w:ilvl w:val="0"/>
                <w:numId w:val="17"/>
              </w:numPr>
              <w:tabs>
                <w:tab w:val="left" w:pos="224"/>
              </w:tabs>
              <w:spacing w:line="229" w:lineRule="exact"/>
              <w:ind w:left="223"/>
              <w:rPr>
                <w:sz w:val="20"/>
              </w:rPr>
            </w:pPr>
            <w:r>
              <w:rPr>
                <w:sz w:val="20"/>
              </w:rPr>
              <w:t>5 Фрижидера</w:t>
            </w:r>
          </w:p>
          <w:p w:rsidR="00B75E4B" w:rsidRDefault="00513889">
            <w:pPr>
              <w:pStyle w:val="TableParagraph"/>
              <w:numPr>
                <w:ilvl w:val="0"/>
                <w:numId w:val="17"/>
              </w:numPr>
              <w:tabs>
                <w:tab w:val="left" w:pos="224"/>
              </w:tabs>
              <w:spacing w:line="229" w:lineRule="exact"/>
              <w:ind w:left="223"/>
              <w:rPr>
                <w:sz w:val="20"/>
              </w:rPr>
            </w:pPr>
            <w:r>
              <w:rPr>
                <w:sz w:val="20"/>
              </w:rPr>
              <w:t>5</w:t>
            </w:r>
            <w:r>
              <w:rPr>
                <w:spacing w:val="-6"/>
                <w:sz w:val="20"/>
              </w:rPr>
              <w:t xml:space="preserve"> </w:t>
            </w:r>
            <w:r>
              <w:rPr>
                <w:sz w:val="20"/>
              </w:rPr>
              <w:t>монитора</w:t>
            </w:r>
          </w:p>
          <w:p w:rsidR="00B75E4B" w:rsidRDefault="00513889">
            <w:pPr>
              <w:pStyle w:val="TableParagraph"/>
              <w:numPr>
                <w:ilvl w:val="0"/>
                <w:numId w:val="17"/>
              </w:numPr>
              <w:tabs>
                <w:tab w:val="left" w:pos="224"/>
              </w:tabs>
              <w:spacing w:before="1"/>
              <w:ind w:right="499" w:firstLine="0"/>
              <w:rPr>
                <w:sz w:val="20"/>
              </w:rPr>
            </w:pPr>
            <w:r>
              <w:rPr>
                <w:sz w:val="20"/>
              </w:rPr>
              <w:t>220 V утичнице на</w:t>
            </w:r>
            <w:r>
              <w:rPr>
                <w:spacing w:val="-19"/>
                <w:sz w:val="20"/>
              </w:rPr>
              <w:t xml:space="preserve"> </w:t>
            </w:r>
            <w:r>
              <w:rPr>
                <w:spacing w:val="-3"/>
                <w:sz w:val="20"/>
              </w:rPr>
              <w:t xml:space="preserve">сваком </w:t>
            </w:r>
            <w:r>
              <w:rPr>
                <w:sz w:val="20"/>
              </w:rPr>
              <w:t>пару</w:t>
            </w:r>
            <w:r>
              <w:rPr>
                <w:spacing w:val="-5"/>
                <w:sz w:val="20"/>
              </w:rPr>
              <w:t xml:space="preserve"> </w:t>
            </w:r>
            <w:r>
              <w:rPr>
                <w:sz w:val="20"/>
              </w:rPr>
              <w:t>седишта</w:t>
            </w:r>
          </w:p>
          <w:p w:rsidR="00B75E4B" w:rsidRDefault="00513889">
            <w:pPr>
              <w:pStyle w:val="TableParagraph"/>
              <w:numPr>
                <w:ilvl w:val="0"/>
                <w:numId w:val="17"/>
              </w:numPr>
              <w:tabs>
                <w:tab w:val="left" w:pos="224"/>
              </w:tabs>
              <w:spacing w:before="1"/>
              <w:ind w:left="223"/>
              <w:rPr>
                <w:sz w:val="20"/>
              </w:rPr>
            </w:pPr>
            <w:r>
              <w:rPr>
                <w:spacing w:val="-4"/>
                <w:sz w:val="20"/>
              </w:rPr>
              <w:t xml:space="preserve">Кожна </w:t>
            </w:r>
            <w:r>
              <w:rPr>
                <w:sz w:val="20"/>
              </w:rPr>
              <w:t>седишта</w:t>
            </w:r>
            <w:r>
              <w:rPr>
                <w:spacing w:val="4"/>
                <w:sz w:val="20"/>
              </w:rPr>
              <w:t xml:space="preserve"> </w:t>
            </w:r>
            <w:r>
              <w:rPr>
                <w:sz w:val="20"/>
              </w:rPr>
              <w:t>са</w:t>
            </w:r>
          </w:p>
          <w:p w:rsidR="00B75E4B" w:rsidRDefault="00513889">
            <w:pPr>
              <w:pStyle w:val="TableParagraph"/>
              <w:spacing w:before="1"/>
              <w:ind w:left="108"/>
              <w:rPr>
                <w:sz w:val="20"/>
              </w:rPr>
            </w:pPr>
            <w:r>
              <w:rPr>
                <w:sz w:val="20"/>
              </w:rPr>
              <w:t>одмориштима за ноге која се</w:t>
            </w:r>
          </w:p>
          <w:p w:rsidR="00B75E4B" w:rsidRDefault="00513889">
            <w:pPr>
              <w:pStyle w:val="TableParagraph"/>
              <w:spacing w:line="229" w:lineRule="exact"/>
              <w:ind w:left="108"/>
              <w:rPr>
                <w:sz w:val="20"/>
              </w:rPr>
            </w:pPr>
            <w:r>
              <w:rPr>
                <w:sz w:val="20"/>
              </w:rPr>
              <w:t>дигитално претварају у сточиће</w:t>
            </w:r>
          </w:p>
          <w:p w:rsidR="00B75E4B" w:rsidRDefault="00513889">
            <w:pPr>
              <w:pStyle w:val="TableParagraph"/>
              <w:numPr>
                <w:ilvl w:val="0"/>
                <w:numId w:val="17"/>
              </w:numPr>
              <w:tabs>
                <w:tab w:val="left" w:pos="224"/>
              </w:tabs>
              <w:spacing w:line="222" w:lineRule="exact"/>
              <w:ind w:left="223"/>
              <w:rPr>
                <w:sz w:val="20"/>
              </w:rPr>
            </w:pPr>
            <w:r>
              <w:rPr>
                <w:sz w:val="20"/>
              </w:rPr>
              <w:t>УСБ</w:t>
            </w:r>
            <w:r>
              <w:rPr>
                <w:spacing w:val="-1"/>
                <w:sz w:val="20"/>
              </w:rPr>
              <w:t xml:space="preserve"> </w:t>
            </w:r>
            <w:r>
              <w:rPr>
                <w:sz w:val="20"/>
              </w:rPr>
              <w:t>прикључак</w:t>
            </w:r>
          </w:p>
        </w:tc>
        <w:tc>
          <w:tcPr>
            <w:tcW w:w="2283" w:type="dxa"/>
          </w:tcPr>
          <w:p w:rsidR="00B75E4B" w:rsidRDefault="00B75E4B">
            <w:pPr>
              <w:pStyle w:val="TableParagraph"/>
              <w:rPr>
                <w:b/>
              </w:rPr>
            </w:pPr>
          </w:p>
          <w:p w:rsidR="00B75E4B" w:rsidRDefault="00B75E4B">
            <w:pPr>
              <w:pStyle w:val="TableParagraph"/>
              <w:rPr>
                <w:b/>
              </w:rPr>
            </w:pPr>
          </w:p>
          <w:p w:rsidR="00B75E4B" w:rsidRDefault="00B75E4B">
            <w:pPr>
              <w:pStyle w:val="TableParagraph"/>
              <w:rPr>
                <w:b/>
              </w:rPr>
            </w:pPr>
          </w:p>
          <w:p w:rsidR="00B75E4B" w:rsidRDefault="00B75E4B">
            <w:pPr>
              <w:pStyle w:val="TableParagraph"/>
              <w:spacing w:before="4"/>
              <w:rPr>
                <w:b/>
                <w:sz w:val="17"/>
              </w:rPr>
            </w:pPr>
          </w:p>
          <w:p w:rsidR="00B75E4B" w:rsidRDefault="00513889">
            <w:pPr>
              <w:pStyle w:val="TableParagraph"/>
              <w:ind w:left="22" w:right="15"/>
              <w:jc w:val="center"/>
              <w:rPr>
                <w:sz w:val="20"/>
              </w:rPr>
            </w:pPr>
            <w:r>
              <w:rPr>
                <w:sz w:val="20"/>
              </w:rPr>
              <w:t>ауто дан у РС – до 300 км</w:t>
            </w:r>
          </w:p>
        </w:tc>
        <w:tc>
          <w:tcPr>
            <w:tcW w:w="1392" w:type="dxa"/>
          </w:tcPr>
          <w:p w:rsidR="00B75E4B" w:rsidRDefault="00B75E4B">
            <w:pPr>
              <w:pStyle w:val="TableParagraph"/>
              <w:rPr>
                <w:b/>
              </w:rPr>
            </w:pPr>
          </w:p>
          <w:p w:rsidR="00B75E4B" w:rsidRDefault="00B75E4B">
            <w:pPr>
              <w:pStyle w:val="TableParagraph"/>
              <w:rPr>
                <w:b/>
              </w:rPr>
            </w:pPr>
          </w:p>
          <w:p w:rsidR="00B75E4B" w:rsidRDefault="00B75E4B">
            <w:pPr>
              <w:pStyle w:val="TableParagraph"/>
              <w:rPr>
                <w:b/>
              </w:rPr>
            </w:pPr>
          </w:p>
          <w:p w:rsidR="00B75E4B" w:rsidRDefault="00B75E4B">
            <w:pPr>
              <w:pStyle w:val="TableParagraph"/>
              <w:spacing w:before="4"/>
              <w:rPr>
                <w:b/>
                <w:sz w:val="17"/>
              </w:rPr>
            </w:pPr>
          </w:p>
          <w:p w:rsidR="00B75E4B" w:rsidRDefault="00513889">
            <w:pPr>
              <w:pStyle w:val="TableParagraph"/>
              <w:ind w:left="9"/>
              <w:jc w:val="center"/>
              <w:rPr>
                <w:sz w:val="20"/>
              </w:rPr>
            </w:pPr>
            <w:r>
              <w:rPr>
                <w:w w:val="99"/>
                <w:sz w:val="20"/>
              </w:rPr>
              <w:t>4</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trPr>
          <w:trHeight w:val="335"/>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shd w:val="clear" w:color="auto" w:fill="FFFFCC"/>
          </w:tcPr>
          <w:p w:rsidR="00B75E4B" w:rsidRDefault="00513889">
            <w:pPr>
              <w:pStyle w:val="TableParagraph"/>
              <w:spacing w:before="39"/>
              <w:ind w:left="21" w:right="15"/>
              <w:jc w:val="center"/>
              <w:rPr>
                <w:sz w:val="20"/>
              </w:rPr>
            </w:pPr>
            <w:r>
              <w:rPr>
                <w:sz w:val="20"/>
              </w:rPr>
              <w:t>додатни километар у РС</w:t>
            </w:r>
          </w:p>
        </w:tc>
        <w:tc>
          <w:tcPr>
            <w:tcW w:w="1392" w:type="dxa"/>
            <w:shd w:val="clear" w:color="auto" w:fill="FFFFCC"/>
          </w:tcPr>
          <w:p w:rsidR="00B75E4B" w:rsidRDefault="00513889">
            <w:pPr>
              <w:pStyle w:val="TableParagraph"/>
              <w:spacing w:before="39"/>
              <w:ind w:left="595"/>
              <w:rPr>
                <w:sz w:val="20"/>
              </w:rPr>
            </w:pPr>
            <w:r>
              <w:rPr>
                <w:sz w:val="20"/>
              </w:rPr>
              <w:t>30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r w:rsidR="00B75E4B">
        <w:trPr>
          <w:trHeight w:val="458"/>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tcBorders>
              <w:bottom w:val="single" w:sz="6" w:space="0" w:color="000000"/>
            </w:tcBorders>
          </w:tcPr>
          <w:p w:rsidR="00B75E4B" w:rsidRDefault="00513889">
            <w:pPr>
              <w:pStyle w:val="TableParagraph"/>
              <w:spacing w:line="217" w:lineRule="exact"/>
              <w:ind w:left="31"/>
              <w:rPr>
                <w:sz w:val="20"/>
              </w:rPr>
            </w:pPr>
            <w:r>
              <w:rPr>
                <w:sz w:val="20"/>
              </w:rPr>
              <w:t>ауто дан у иностранству –</w:t>
            </w:r>
          </w:p>
          <w:p w:rsidR="00B75E4B" w:rsidRDefault="00513889">
            <w:pPr>
              <w:pStyle w:val="TableParagraph"/>
              <w:spacing w:line="221" w:lineRule="exact"/>
              <w:ind w:left="782"/>
              <w:rPr>
                <w:sz w:val="20"/>
              </w:rPr>
            </w:pPr>
            <w:r>
              <w:rPr>
                <w:sz w:val="20"/>
              </w:rPr>
              <w:t>до 300 км</w:t>
            </w:r>
          </w:p>
        </w:tc>
        <w:tc>
          <w:tcPr>
            <w:tcW w:w="1392" w:type="dxa"/>
            <w:tcBorders>
              <w:bottom w:val="single" w:sz="6" w:space="0" w:color="000000"/>
            </w:tcBorders>
          </w:tcPr>
          <w:p w:rsidR="00B75E4B" w:rsidRDefault="00513889">
            <w:pPr>
              <w:pStyle w:val="TableParagraph"/>
              <w:spacing w:before="102"/>
              <w:ind w:left="9"/>
              <w:jc w:val="center"/>
              <w:rPr>
                <w:sz w:val="20"/>
              </w:rPr>
            </w:pPr>
            <w:r>
              <w:rPr>
                <w:w w:val="99"/>
                <w:sz w:val="20"/>
              </w:rPr>
              <w:t>6</w:t>
            </w:r>
          </w:p>
        </w:tc>
        <w:tc>
          <w:tcPr>
            <w:tcW w:w="1395" w:type="dxa"/>
            <w:tcBorders>
              <w:bottom w:val="single" w:sz="6" w:space="0" w:color="000000"/>
            </w:tcBorders>
          </w:tcPr>
          <w:p w:rsidR="00B75E4B" w:rsidRDefault="00B75E4B">
            <w:pPr>
              <w:pStyle w:val="TableParagraph"/>
              <w:rPr>
                <w:sz w:val="20"/>
              </w:rPr>
            </w:pPr>
          </w:p>
        </w:tc>
        <w:tc>
          <w:tcPr>
            <w:tcW w:w="1524" w:type="dxa"/>
            <w:tcBorders>
              <w:bottom w:val="single" w:sz="6" w:space="0" w:color="000000"/>
            </w:tcBorders>
          </w:tcPr>
          <w:p w:rsidR="00B75E4B" w:rsidRDefault="00B75E4B">
            <w:pPr>
              <w:pStyle w:val="TableParagraph"/>
              <w:rPr>
                <w:sz w:val="20"/>
              </w:rPr>
            </w:pPr>
          </w:p>
        </w:tc>
        <w:tc>
          <w:tcPr>
            <w:tcW w:w="1522" w:type="dxa"/>
            <w:tcBorders>
              <w:bottom w:val="single" w:sz="6" w:space="0" w:color="000000"/>
            </w:tcBorders>
          </w:tcPr>
          <w:p w:rsidR="00B75E4B" w:rsidRDefault="00B75E4B">
            <w:pPr>
              <w:pStyle w:val="TableParagraph"/>
              <w:rPr>
                <w:sz w:val="20"/>
              </w:rPr>
            </w:pPr>
          </w:p>
        </w:tc>
        <w:tc>
          <w:tcPr>
            <w:tcW w:w="1514" w:type="dxa"/>
            <w:tcBorders>
              <w:bottom w:val="single" w:sz="6" w:space="0" w:color="000000"/>
            </w:tcBorders>
          </w:tcPr>
          <w:p w:rsidR="00B75E4B" w:rsidRDefault="00B75E4B">
            <w:pPr>
              <w:pStyle w:val="TableParagraph"/>
              <w:rPr>
                <w:sz w:val="20"/>
              </w:rPr>
            </w:pPr>
          </w:p>
        </w:tc>
      </w:tr>
      <w:tr w:rsidR="00B75E4B">
        <w:trPr>
          <w:trHeight w:val="906"/>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tcBorders>
              <w:top w:val="single" w:sz="6" w:space="0" w:color="000000"/>
            </w:tcBorders>
            <w:shd w:val="clear" w:color="auto" w:fill="FFFFCC"/>
          </w:tcPr>
          <w:p w:rsidR="00B75E4B" w:rsidRDefault="00B75E4B">
            <w:pPr>
              <w:pStyle w:val="TableParagraph"/>
              <w:spacing w:before="3"/>
              <w:rPr>
                <w:b/>
                <w:sz w:val="18"/>
              </w:rPr>
            </w:pPr>
          </w:p>
          <w:p w:rsidR="00B75E4B" w:rsidRDefault="00513889">
            <w:pPr>
              <w:pStyle w:val="TableParagraph"/>
              <w:ind w:left="617" w:hanging="363"/>
              <w:rPr>
                <w:sz w:val="20"/>
              </w:rPr>
            </w:pPr>
            <w:r>
              <w:rPr>
                <w:sz w:val="20"/>
              </w:rPr>
              <w:t>додатни километар у иностранству</w:t>
            </w:r>
          </w:p>
        </w:tc>
        <w:tc>
          <w:tcPr>
            <w:tcW w:w="1392" w:type="dxa"/>
            <w:tcBorders>
              <w:top w:val="single" w:sz="6" w:space="0" w:color="000000"/>
            </w:tcBorders>
            <w:shd w:val="clear" w:color="auto" w:fill="FFFFCC"/>
          </w:tcPr>
          <w:p w:rsidR="00B75E4B" w:rsidRDefault="00B75E4B">
            <w:pPr>
              <w:pStyle w:val="TableParagraph"/>
              <w:spacing w:before="3"/>
              <w:rPr>
                <w:b/>
                <w:sz w:val="28"/>
              </w:rPr>
            </w:pPr>
          </w:p>
          <w:p w:rsidR="00B75E4B" w:rsidRDefault="00513889">
            <w:pPr>
              <w:pStyle w:val="TableParagraph"/>
              <w:ind w:left="545"/>
              <w:rPr>
                <w:sz w:val="20"/>
              </w:rPr>
            </w:pPr>
            <w:r>
              <w:rPr>
                <w:sz w:val="20"/>
              </w:rPr>
              <w:t>100</w:t>
            </w:r>
          </w:p>
        </w:tc>
        <w:tc>
          <w:tcPr>
            <w:tcW w:w="1395" w:type="dxa"/>
            <w:tcBorders>
              <w:top w:val="single" w:sz="6" w:space="0" w:color="000000"/>
            </w:tcBorders>
            <w:shd w:val="clear" w:color="auto" w:fill="FFFFCC"/>
          </w:tcPr>
          <w:p w:rsidR="00B75E4B" w:rsidRDefault="00B75E4B">
            <w:pPr>
              <w:pStyle w:val="TableParagraph"/>
              <w:rPr>
                <w:sz w:val="20"/>
              </w:rPr>
            </w:pPr>
          </w:p>
        </w:tc>
        <w:tc>
          <w:tcPr>
            <w:tcW w:w="1524" w:type="dxa"/>
            <w:tcBorders>
              <w:top w:val="single" w:sz="6" w:space="0" w:color="000000"/>
            </w:tcBorders>
            <w:shd w:val="clear" w:color="auto" w:fill="FFFFCC"/>
          </w:tcPr>
          <w:p w:rsidR="00B75E4B" w:rsidRDefault="00B75E4B">
            <w:pPr>
              <w:pStyle w:val="TableParagraph"/>
              <w:rPr>
                <w:sz w:val="20"/>
              </w:rPr>
            </w:pPr>
          </w:p>
        </w:tc>
        <w:tc>
          <w:tcPr>
            <w:tcW w:w="1522" w:type="dxa"/>
            <w:tcBorders>
              <w:top w:val="single" w:sz="6" w:space="0" w:color="000000"/>
            </w:tcBorders>
            <w:shd w:val="clear" w:color="auto" w:fill="FFFFCC"/>
          </w:tcPr>
          <w:p w:rsidR="00B75E4B" w:rsidRDefault="00B75E4B">
            <w:pPr>
              <w:pStyle w:val="TableParagraph"/>
              <w:rPr>
                <w:sz w:val="20"/>
              </w:rPr>
            </w:pPr>
          </w:p>
        </w:tc>
        <w:tc>
          <w:tcPr>
            <w:tcW w:w="1514" w:type="dxa"/>
            <w:tcBorders>
              <w:top w:val="single" w:sz="6" w:space="0" w:color="000000"/>
            </w:tcBorders>
            <w:shd w:val="clear" w:color="auto" w:fill="FFFFCC"/>
          </w:tcPr>
          <w:p w:rsidR="00B75E4B" w:rsidRDefault="00B75E4B">
            <w:pPr>
              <w:pStyle w:val="TableParagraph"/>
              <w:rPr>
                <w:sz w:val="20"/>
              </w:rPr>
            </w:pPr>
          </w:p>
        </w:tc>
      </w:tr>
      <w:tr w:rsidR="00B75E4B">
        <w:trPr>
          <w:trHeight w:val="417"/>
        </w:trPr>
        <w:tc>
          <w:tcPr>
            <w:tcW w:w="708" w:type="dxa"/>
            <w:vMerge w:val="restart"/>
          </w:tcPr>
          <w:p w:rsidR="00B75E4B" w:rsidRDefault="00B75E4B">
            <w:pPr>
              <w:pStyle w:val="TableParagraph"/>
              <w:rPr>
                <w:b/>
              </w:rPr>
            </w:pPr>
          </w:p>
          <w:p w:rsidR="00B75E4B" w:rsidRDefault="00B75E4B">
            <w:pPr>
              <w:pStyle w:val="TableParagraph"/>
              <w:rPr>
                <w:b/>
              </w:rPr>
            </w:pPr>
          </w:p>
          <w:p w:rsidR="00B75E4B" w:rsidRDefault="00B75E4B">
            <w:pPr>
              <w:pStyle w:val="TableParagraph"/>
              <w:spacing w:before="10"/>
              <w:rPr>
                <w:b/>
                <w:sz w:val="18"/>
              </w:rPr>
            </w:pPr>
          </w:p>
          <w:p w:rsidR="00B75E4B" w:rsidRDefault="006D09E3">
            <w:pPr>
              <w:pStyle w:val="TableParagraph"/>
              <w:ind w:left="175"/>
              <w:rPr>
                <w:sz w:val="20"/>
              </w:rPr>
            </w:pPr>
            <w:r>
              <w:rPr>
                <w:sz w:val="20"/>
                <w:lang w:val="sr-Cyrl-RS"/>
              </w:rPr>
              <w:t>9</w:t>
            </w:r>
            <w:r w:rsidR="00513889">
              <w:rPr>
                <w:sz w:val="20"/>
              </w:rPr>
              <w:t>.</w:t>
            </w:r>
          </w:p>
        </w:tc>
        <w:tc>
          <w:tcPr>
            <w:tcW w:w="2328" w:type="dxa"/>
            <w:vMerge w:val="restart"/>
          </w:tcPr>
          <w:p w:rsidR="00B75E4B" w:rsidRDefault="00B75E4B">
            <w:pPr>
              <w:pStyle w:val="TableParagraph"/>
              <w:rPr>
                <w:b/>
              </w:rPr>
            </w:pPr>
          </w:p>
          <w:p w:rsidR="00B75E4B" w:rsidRDefault="00B75E4B">
            <w:pPr>
              <w:pStyle w:val="TableParagraph"/>
              <w:spacing w:before="3"/>
              <w:rPr>
                <w:b/>
                <w:sz w:val="21"/>
              </w:rPr>
            </w:pPr>
          </w:p>
          <w:p w:rsidR="00B75E4B" w:rsidRDefault="00513889">
            <w:pPr>
              <w:pStyle w:val="TableParagraph"/>
              <w:ind w:left="170" w:right="163"/>
              <w:jc w:val="center"/>
              <w:rPr>
                <w:b/>
                <w:sz w:val="20"/>
              </w:rPr>
            </w:pPr>
            <w:r>
              <w:rPr>
                <w:b/>
                <w:sz w:val="20"/>
              </w:rPr>
              <w:t>Путнички аутомобил средње класе</w:t>
            </w:r>
          </w:p>
          <w:p w:rsidR="00B75E4B" w:rsidRDefault="00513889">
            <w:pPr>
              <w:pStyle w:val="TableParagraph"/>
              <w:spacing w:before="1"/>
              <w:ind w:left="170" w:right="162"/>
              <w:jc w:val="center"/>
              <w:rPr>
                <w:b/>
                <w:sz w:val="20"/>
              </w:rPr>
            </w:pPr>
            <w:r>
              <w:rPr>
                <w:b/>
                <w:sz w:val="20"/>
              </w:rPr>
              <w:t>са возачем</w:t>
            </w:r>
          </w:p>
        </w:tc>
        <w:tc>
          <w:tcPr>
            <w:tcW w:w="2950" w:type="dxa"/>
            <w:vMerge w:val="restart"/>
          </w:tcPr>
          <w:p w:rsidR="00B75E4B" w:rsidRDefault="00B75E4B">
            <w:pPr>
              <w:pStyle w:val="TableParagraph"/>
              <w:rPr>
                <w:b/>
              </w:rPr>
            </w:pPr>
          </w:p>
          <w:p w:rsidR="00B75E4B" w:rsidRDefault="00B75E4B">
            <w:pPr>
              <w:pStyle w:val="TableParagraph"/>
              <w:spacing w:before="10"/>
              <w:rPr>
                <w:b/>
                <w:sz w:val="20"/>
              </w:rPr>
            </w:pPr>
          </w:p>
          <w:p w:rsidR="00B75E4B" w:rsidRDefault="00513889">
            <w:pPr>
              <w:pStyle w:val="TableParagraph"/>
              <w:numPr>
                <w:ilvl w:val="0"/>
                <w:numId w:val="16"/>
              </w:numPr>
              <w:tabs>
                <w:tab w:val="left" w:pos="224"/>
              </w:tabs>
              <w:rPr>
                <w:sz w:val="20"/>
              </w:rPr>
            </w:pPr>
            <w:r>
              <w:rPr>
                <w:sz w:val="20"/>
              </w:rPr>
              <w:t>врста каросерије:</w:t>
            </w:r>
            <w:r>
              <w:rPr>
                <w:spacing w:val="-1"/>
                <w:sz w:val="20"/>
              </w:rPr>
              <w:t xml:space="preserve"> </w:t>
            </w:r>
            <w:r>
              <w:rPr>
                <w:sz w:val="20"/>
              </w:rPr>
              <w:t>лимузина</w:t>
            </w:r>
          </w:p>
          <w:p w:rsidR="00B75E4B" w:rsidRDefault="00513889">
            <w:pPr>
              <w:pStyle w:val="TableParagraph"/>
              <w:numPr>
                <w:ilvl w:val="0"/>
                <w:numId w:val="16"/>
              </w:numPr>
              <w:tabs>
                <w:tab w:val="left" w:pos="224"/>
              </w:tabs>
              <w:rPr>
                <w:sz w:val="20"/>
              </w:rPr>
            </w:pPr>
            <w:r>
              <w:rPr>
                <w:spacing w:val="-3"/>
                <w:sz w:val="20"/>
              </w:rPr>
              <w:t>аутоматска</w:t>
            </w:r>
            <w:r>
              <w:rPr>
                <w:spacing w:val="-1"/>
                <w:sz w:val="20"/>
              </w:rPr>
              <w:t xml:space="preserve"> </w:t>
            </w:r>
            <w:r>
              <w:rPr>
                <w:sz w:val="20"/>
              </w:rPr>
              <w:t>клима</w:t>
            </w:r>
          </w:p>
        </w:tc>
        <w:tc>
          <w:tcPr>
            <w:tcW w:w="2283" w:type="dxa"/>
          </w:tcPr>
          <w:p w:rsidR="00B75E4B" w:rsidRDefault="00513889">
            <w:pPr>
              <w:pStyle w:val="TableParagraph"/>
              <w:spacing w:before="80"/>
              <w:ind w:left="22" w:right="15"/>
              <w:jc w:val="center"/>
              <w:rPr>
                <w:sz w:val="20"/>
              </w:rPr>
            </w:pPr>
            <w:r>
              <w:rPr>
                <w:sz w:val="20"/>
              </w:rPr>
              <w:t>ауто дан у РС – до 300 км</w:t>
            </w:r>
          </w:p>
        </w:tc>
        <w:tc>
          <w:tcPr>
            <w:tcW w:w="1392" w:type="dxa"/>
          </w:tcPr>
          <w:p w:rsidR="00B75E4B" w:rsidRDefault="00513889">
            <w:pPr>
              <w:pStyle w:val="TableParagraph"/>
              <w:spacing w:before="80"/>
              <w:ind w:left="9"/>
              <w:jc w:val="center"/>
              <w:rPr>
                <w:sz w:val="20"/>
              </w:rPr>
            </w:pPr>
            <w:r>
              <w:rPr>
                <w:w w:val="99"/>
                <w:sz w:val="20"/>
              </w:rPr>
              <w:t>4</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trPr>
          <w:trHeight w:val="333"/>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shd w:val="clear" w:color="auto" w:fill="FFFFCC"/>
          </w:tcPr>
          <w:p w:rsidR="00B75E4B" w:rsidRDefault="00513889">
            <w:pPr>
              <w:pStyle w:val="TableParagraph"/>
              <w:spacing w:before="39"/>
              <w:ind w:left="21" w:right="15"/>
              <w:jc w:val="center"/>
              <w:rPr>
                <w:sz w:val="20"/>
              </w:rPr>
            </w:pPr>
            <w:r>
              <w:rPr>
                <w:sz w:val="20"/>
              </w:rPr>
              <w:t>додатни километар у РС</w:t>
            </w:r>
          </w:p>
        </w:tc>
        <w:tc>
          <w:tcPr>
            <w:tcW w:w="1392" w:type="dxa"/>
            <w:shd w:val="clear" w:color="auto" w:fill="FFFFCC"/>
          </w:tcPr>
          <w:p w:rsidR="00B75E4B" w:rsidRDefault="00513889">
            <w:pPr>
              <w:pStyle w:val="TableParagraph"/>
              <w:spacing w:before="39"/>
              <w:ind w:left="595"/>
              <w:rPr>
                <w:sz w:val="20"/>
              </w:rPr>
            </w:pPr>
            <w:r>
              <w:rPr>
                <w:sz w:val="20"/>
              </w:rPr>
              <w:t>30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r w:rsidR="00B75E4B">
        <w:trPr>
          <w:trHeight w:val="460"/>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tcPr>
          <w:p w:rsidR="00B75E4B" w:rsidRDefault="00513889">
            <w:pPr>
              <w:pStyle w:val="TableParagraph"/>
              <w:spacing w:line="218" w:lineRule="exact"/>
              <w:ind w:left="31"/>
              <w:rPr>
                <w:sz w:val="20"/>
              </w:rPr>
            </w:pPr>
            <w:r>
              <w:rPr>
                <w:sz w:val="20"/>
              </w:rPr>
              <w:t>ауто дан у иностранству –</w:t>
            </w:r>
          </w:p>
          <w:p w:rsidR="00B75E4B" w:rsidRDefault="00513889">
            <w:pPr>
              <w:pStyle w:val="TableParagraph"/>
              <w:spacing w:line="222" w:lineRule="exact"/>
              <w:ind w:left="782"/>
              <w:rPr>
                <w:sz w:val="20"/>
              </w:rPr>
            </w:pPr>
            <w:r>
              <w:rPr>
                <w:sz w:val="20"/>
              </w:rPr>
              <w:t>до 300 км</w:t>
            </w:r>
          </w:p>
        </w:tc>
        <w:tc>
          <w:tcPr>
            <w:tcW w:w="1392" w:type="dxa"/>
          </w:tcPr>
          <w:p w:rsidR="00B75E4B" w:rsidRDefault="00513889">
            <w:pPr>
              <w:pStyle w:val="TableParagraph"/>
              <w:spacing w:before="104"/>
              <w:ind w:left="9"/>
              <w:jc w:val="center"/>
              <w:rPr>
                <w:sz w:val="20"/>
              </w:rPr>
            </w:pPr>
            <w:r>
              <w:rPr>
                <w:w w:val="99"/>
                <w:sz w:val="20"/>
              </w:rPr>
              <w:t>6</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trPr>
          <w:trHeight w:val="460"/>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shd w:val="clear" w:color="auto" w:fill="FFFFCC"/>
          </w:tcPr>
          <w:p w:rsidR="00B75E4B" w:rsidRDefault="00513889">
            <w:pPr>
              <w:pStyle w:val="TableParagraph"/>
              <w:spacing w:line="217" w:lineRule="exact"/>
              <w:ind w:left="254"/>
              <w:rPr>
                <w:sz w:val="20"/>
              </w:rPr>
            </w:pPr>
            <w:r>
              <w:rPr>
                <w:sz w:val="20"/>
              </w:rPr>
              <w:t>додатни километар у</w:t>
            </w:r>
          </w:p>
          <w:p w:rsidR="00B75E4B" w:rsidRDefault="00513889">
            <w:pPr>
              <w:pStyle w:val="TableParagraph"/>
              <w:spacing w:before="1" w:line="223" w:lineRule="exact"/>
              <w:ind w:left="617"/>
              <w:rPr>
                <w:sz w:val="20"/>
              </w:rPr>
            </w:pPr>
            <w:r>
              <w:rPr>
                <w:sz w:val="20"/>
              </w:rPr>
              <w:t>иностранству</w:t>
            </w:r>
          </w:p>
        </w:tc>
        <w:tc>
          <w:tcPr>
            <w:tcW w:w="1392" w:type="dxa"/>
            <w:shd w:val="clear" w:color="auto" w:fill="FFFFCC"/>
          </w:tcPr>
          <w:p w:rsidR="00B75E4B" w:rsidRDefault="00513889">
            <w:pPr>
              <w:pStyle w:val="TableParagraph"/>
              <w:spacing w:before="102"/>
              <w:ind w:left="545"/>
              <w:rPr>
                <w:sz w:val="20"/>
              </w:rPr>
            </w:pPr>
            <w:r>
              <w:rPr>
                <w:sz w:val="20"/>
              </w:rPr>
              <w:t>100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r w:rsidR="00B75E4B">
        <w:trPr>
          <w:trHeight w:val="417"/>
        </w:trPr>
        <w:tc>
          <w:tcPr>
            <w:tcW w:w="708" w:type="dxa"/>
            <w:vMerge w:val="restart"/>
          </w:tcPr>
          <w:p w:rsidR="00B75E4B" w:rsidRDefault="00B75E4B">
            <w:pPr>
              <w:pStyle w:val="TableParagraph"/>
              <w:rPr>
                <w:b/>
              </w:rPr>
            </w:pPr>
          </w:p>
          <w:p w:rsidR="00B75E4B" w:rsidRDefault="00B75E4B">
            <w:pPr>
              <w:pStyle w:val="TableParagraph"/>
              <w:rPr>
                <w:b/>
              </w:rPr>
            </w:pPr>
          </w:p>
          <w:p w:rsidR="00B75E4B" w:rsidRDefault="00B75E4B">
            <w:pPr>
              <w:pStyle w:val="TableParagraph"/>
              <w:spacing w:before="10"/>
              <w:rPr>
                <w:b/>
                <w:sz w:val="18"/>
              </w:rPr>
            </w:pPr>
          </w:p>
          <w:p w:rsidR="00B75E4B" w:rsidRDefault="006D09E3">
            <w:pPr>
              <w:pStyle w:val="TableParagraph"/>
              <w:ind w:left="175"/>
              <w:rPr>
                <w:sz w:val="20"/>
              </w:rPr>
            </w:pPr>
            <w:r>
              <w:rPr>
                <w:sz w:val="20"/>
              </w:rPr>
              <w:t>1</w:t>
            </w:r>
            <w:r>
              <w:rPr>
                <w:sz w:val="20"/>
                <w:lang w:val="sr-Cyrl-RS"/>
              </w:rPr>
              <w:t>0</w:t>
            </w:r>
            <w:r w:rsidR="00513889">
              <w:rPr>
                <w:sz w:val="20"/>
              </w:rPr>
              <w:t>.</w:t>
            </w:r>
          </w:p>
        </w:tc>
        <w:tc>
          <w:tcPr>
            <w:tcW w:w="2328" w:type="dxa"/>
            <w:vMerge w:val="restart"/>
          </w:tcPr>
          <w:p w:rsidR="00B75E4B" w:rsidRDefault="00B75E4B">
            <w:pPr>
              <w:pStyle w:val="TableParagraph"/>
              <w:rPr>
                <w:b/>
              </w:rPr>
            </w:pPr>
          </w:p>
          <w:p w:rsidR="00B75E4B" w:rsidRDefault="00B75E4B">
            <w:pPr>
              <w:pStyle w:val="TableParagraph"/>
              <w:spacing w:before="3"/>
              <w:rPr>
                <w:b/>
                <w:sz w:val="21"/>
              </w:rPr>
            </w:pPr>
          </w:p>
          <w:p w:rsidR="00B75E4B" w:rsidRDefault="00513889">
            <w:pPr>
              <w:pStyle w:val="TableParagraph"/>
              <w:ind w:left="170" w:right="163"/>
              <w:jc w:val="center"/>
              <w:rPr>
                <w:b/>
                <w:sz w:val="20"/>
              </w:rPr>
            </w:pPr>
            <w:r>
              <w:rPr>
                <w:b/>
                <w:sz w:val="20"/>
              </w:rPr>
              <w:t xml:space="preserve">Путнички </w:t>
            </w:r>
            <w:r>
              <w:rPr>
                <w:b/>
                <w:spacing w:val="-3"/>
                <w:sz w:val="20"/>
              </w:rPr>
              <w:t xml:space="preserve">аутомобил </w:t>
            </w:r>
            <w:r>
              <w:rPr>
                <w:b/>
                <w:sz w:val="20"/>
              </w:rPr>
              <w:t>више</w:t>
            </w:r>
            <w:r>
              <w:rPr>
                <w:b/>
                <w:spacing w:val="1"/>
                <w:sz w:val="20"/>
              </w:rPr>
              <w:t xml:space="preserve"> </w:t>
            </w:r>
            <w:r>
              <w:rPr>
                <w:b/>
                <w:sz w:val="20"/>
              </w:rPr>
              <w:t>класе</w:t>
            </w:r>
          </w:p>
          <w:p w:rsidR="00B75E4B" w:rsidRDefault="00513889">
            <w:pPr>
              <w:pStyle w:val="TableParagraph"/>
              <w:spacing w:before="1"/>
              <w:ind w:left="170" w:right="162"/>
              <w:jc w:val="center"/>
              <w:rPr>
                <w:b/>
                <w:sz w:val="20"/>
              </w:rPr>
            </w:pPr>
            <w:r>
              <w:rPr>
                <w:b/>
                <w:sz w:val="20"/>
              </w:rPr>
              <w:t>са</w:t>
            </w:r>
            <w:r>
              <w:rPr>
                <w:b/>
                <w:spacing w:val="-9"/>
                <w:sz w:val="20"/>
              </w:rPr>
              <w:t xml:space="preserve"> </w:t>
            </w:r>
            <w:r>
              <w:rPr>
                <w:b/>
                <w:sz w:val="20"/>
              </w:rPr>
              <w:t>возачем</w:t>
            </w:r>
          </w:p>
        </w:tc>
        <w:tc>
          <w:tcPr>
            <w:tcW w:w="2950" w:type="dxa"/>
            <w:vMerge w:val="restart"/>
          </w:tcPr>
          <w:p w:rsidR="00B75E4B" w:rsidRDefault="00B75E4B">
            <w:pPr>
              <w:pStyle w:val="TableParagraph"/>
              <w:rPr>
                <w:b/>
              </w:rPr>
            </w:pPr>
          </w:p>
          <w:p w:rsidR="00B75E4B" w:rsidRDefault="00B75E4B">
            <w:pPr>
              <w:pStyle w:val="TableParagraph"/>
              <w:spacing w:before="10"/>
              <w:rPr>
                <w:b/>
                <w:sz w:val="20"/>
              </w:rPr>
            </w:pPr>
          </w:p>
          <w:p w:rsidR="00B75E4B" w:rsidRDefault="00513889">
            <w:pPr>
              <w:pStyle w:val="TableParagraph"/>
              <w:numPr>
                <w:ilvl w:val="0"/>
                <w:numId w:val="15"/>
              </w:numPr>
              <w:tabs>
                <w:tab w:val="left" w:pos="224"/>
              </w:tabs>
              <w:rPr>
                <w:sz w:val="20"/>
              </w:rPr>
            </w:pPr>
            <w:r>
              <w:rPr>
                <w:sz w:val="20"/>
              </w:rPr>
              <w:t>врста каросерије:</w:t>
            </w:r>
            <w:r>
              <w:rPr>
                <w:spacing w:val="-1"/>
                <w:sz w:val="20"/>
              </w:rPr>
              <w:t xml:space="preserve"> </w:t>
            </w:r>
            <w:r>
              <w:rPr>
                <w:sz w:val="20"/>
              </w:rPr>
              <w:t>лимузина</w:t>
            </w:r>
          </w:p>
          <w:p w:rsidR="00B75E4B" w:rsidRDefault="00513889">
            <w:pPr>
              <w:pStyle w:val="TableParagraph"/>
              <w:numPr>
                <w:ilvl w:val="0"/>
                <w:numId w:val="15"/>
              </w:numPr>
              <w:tabs>
                <w:tab w:val="left" w:pos="224"/>
              </w:tabs>
              <w:rPr>
                <w:sz w:val="20"/>
              </w:rPr>
            </w:pPr>
            <w:r>
              <w:rPr>
                <w:spacing w:val="-3"/>
                <w:sz w:val="20"/>
              </w:rPr>
              <w:t>аутоматска</w:t>
            </w:r>
            <w:r>
              <w:rPr>
                <w:spacing w:val="-1"/>
                <w:sz w:val="20"/>
              </w:rPr>
              <w:t xml:space="preserve"> </w:t>
            </w:r>
            <w:r>
              <w:rPr>
                <w:sz w:val="20"/>
              </w:rPr>
              <w:t>клима</w:t>
            </w:r>
          </w:p>
        </w:tc>
        <w:tc>
          <w:tcPr>
            <w:tcW w:w="2283" w:type="dxa"/>
          </w:tcPr>
          <w:p w:rsidR="00B75E4B" w:rsidRDefault="00513889">
            <w:pPr>
              <w:pStyle w:val="TableParagraph"/>
              <w:spacing w:before="80"/>
              <w:ind w:left="22" w:right="15"/>
              <w:jc w:val="center"/>
              <w:rPr>
                <w:sz w:val="20"/>
              </w:rPr>
            </w:pPr>
            <w:r>
              <w:rPr>
                <w:sz w:val="20"/>
              </w:rPr>
              <w:t>ауто дан у РС – до 300 км</w:t>
            </w:r>
          </w:p>
        </w:tc>
        <w:tc>
          <w:tcPr>
            <w:tcW w:w="1392" w:type="dxa"/>
          </w:tcPr>
          <w:p w:rsidR="00B75E4B" w:rsidRDefault="00513889">
            <w:pPr>
              <w:pStyle w:val="TableParagraph"/>
              <w:spacing w:before="80"/>
              <w:ind w:left="9"/>
              <w:jc w:val="center"/>
              <w:rPr>
                <w:sz w:val="20"/>
              </w:rPr>
            </w:pPr>
            <w:r>
              <w:rPr>
                <w:w w:val="99"/>
                <w:sz w:val="20"/>
              </w:rPr>
              <w:t>4</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trPr>
          <w:trHeight w:val="333"/>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shd w:val="clear" w:color="auto" w:fill="FFFFCC"/>
          </w:tcPr>
          <w:p w:rsidR="00B75E4B" w:rsidRDefault="00513889">
            <w:pPr>
              <w:pStyle w:val="TableParagraph"/>
              <w:spacing w:before="39"/>
              <w:ind w:left="21" w:right="15"/>
              <w:jc w:val="center"/>
              <w:rPr>
                <w:sz w:val="20"/>
              </w:rPr>
            </w:pPr>
            <w:r>
              <w:rPr>
                <w:sz w:val="20"/>
              </w:rPr>
              <w:t>додатни километар у РС</w:t>
            </w:r>
          </w:p>
        </w:tc>
        <w:tc>
          <w:tcPr>
            <w:tcW w:w="1392" w:type="dxa"/>
            <w:shd w:val="clear" w:color="auto" w:fill="FFFFCC"/>
          </w:tcPr>
          <w:p w:rsidR="00B75E4B" w:rsidRDefault="00513889">
            <w:pPr>
              <w:pStyle w:val="TableParagraph"/>
              <w:spacing w:before="39"/>
              <w:ind w:left="595"/>
              <w:rPr>
                <w:sz w:val="20"/>
              </w:rPr>
            </w:pPr>
            <w:r>
              <w:rPr>
                <w:sz w:val="20"/>
              </w:rPr>
              <w:t>30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r w:rsidR="00B75E4B">
        <w:trPr>
          <w:trHeight w:val="460"/>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tcPr>
          <w:p w:rsidR="00B75E4B" w:rsidRDefault="00513889">
            <w:pPr>
              <w:pStyle w:val="TableParagraph"/>
              <w:spacing w:line="217" w:lineRule="exact"/>
              <w:ind w:left="31"/>
              <w:rPr>
                <w:sz w:val="20"/>
              </w:rPr>
            </w:pPr>
            <w:r>
              <w:rPr>
                <w:sz w:val="20"/>
              </w:rPr>
              <w:t>ауто дан у иностранству –</w:t>
            </w:r>
          </w:p>
          <w:p w:rsidR="00B75E4B" w:rsidRDefault="00513889">
            <w:pPr>
              <w:pStyle w:val="TableParagraph"/>
              <w:spacing w:line="223" w:lineRule="exact"/>
              <w:ind w:left="782"/>
              <w:rPr>
                <w:sz w:val="20"/>
              </w:rPr>
            </w:pPr>
            <w:r>
              <w:rPr>
                <w:sz w:val="20"/>
              </w:rPr>
              <w:t>до 300 км</w:t>
            </w:r>
          </w:p>
        </w:tc>
        <w:tc>
          <w:tcPr>
            <w:tcW w:w="1392" w:type="dxa"/>
          </w:tcPr>
          <w:p w:rsidR="00B75E4B" w:rsidRDefault="00513889">
            <w:pPr>
              <w:pStyle w:val="TableParagraph"/>
              <w:spacing w:before="102"/>
              <w:ind w:left="9"/>
              <w:jc w:val="center"/>
              <w:rPr>
                <w:sz w:val="20"/>
              </w:rPr>
            </w:pPr>
            <w:r>
              <w:rPr>
                <w:w w:val="99"/>
                <w:sz w:val="20"/>
              </w:rPr>
              <w:t>6</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trPr>
          <w:trHeight w:val="460"/>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shd w:val="clear" w:color="auto" w:fill="FFFFCC"/>
          </w:tcPr>
          <w:p w:rsidR="00B75E4B" w:rsidRDefault="00513889">
            <w:pPr>
              <w:pStyle w:val="TableParagraph"/>
              <w:spacing w:line="217" w:lineRule="exact"/>
              <w:ind w:left="254"/>
              <w:rPr>
                <w:sz w:val="20"/>
              </w:rPr>
            </w:pPr>
            <w:r>
              <w:rPr>
                <w:sz w:val="20"/>
              </w:rPr>
              <w:t>додатни километар у</w:t>
            </w:r>
          </w:p>
          <w:p w:rsidR="00B75E4B" w:rsidRDefault="00513889">
            <w:pPr>
              <w:pStyle w:val="TableParagraph"/>
              <w:spacing w:line="223" w:lineRule="exact"/>
              <w:ind w:left="617"/>
              <w:rPr>
                <w:sz w:val="20"/>
              </w:rPr>
            </w:pPr>
            <w:r>
              <w:rPr>
                <w:sz w:val="20"/>
              </w:rPr>
              <w:t>иностранству</w:t>
            </w:r>
          </w:p>
        </w:tc>
        <w:tc>
          <w:tcPr>
            <w:tcW w:w="1392" w:type="dxa"/>
            <w:shd w:val="clear" w:color="auto" w:fill="FFFFCC"/>
          </w:tcPr>
          <w:p w:rsidR="00B75E4B" w:rsidRDefault="00513889">
            <w:pPr>
              <w:pStyle w:val="TableParagraph"/>
              <w:spacing w:before="102"/>
              <w:ind w:left="545"/>
              <w:rPr>
                <w:sz w:val="20"/>
              </w:rPr>
            </w:pPr>
            <w:r>
              <w:rPr>
                <w:sz w:val="20"/>
              </w:rPr>
              <w:t>100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r w:rsidR="00B75E4B">
        <w:trPr>
          <w:trHeight w:val="414"/>
        </w:trPr>
        <w:tc>
          <w:tcPr>
            <w:tcW w:w="708" w:type="dxa"/>
            <w:vMerge w:val="restart"/>
          </w:tcPr>
          <w:p w:rsidR="00B75E4B" w:rsidRDefault="00B75E4B">
            <w:pPr>
              <w:pStyle w:val="TableParagraph"/>
              <w:rPr>
                <w:b/>
              </w:rPr>
            </w:pPr>
          </w:p>
          <w:p w:rsidR="00B75E4B" w:rsidRDefault="00B75E4B">
            <w:pPr>
              <w:pStyle w:val="TableParagraph"/>
              <w:rPr>
                <w:b/>
              </w:rPr>
            </w:pPr>
          </w:p>
          <w:p w:rsidR="00B75E4B" w:rsidRDefault="00B75E4B">
            <w:pPr>
              <w:pStyle w:val="TableParagraph"/>
              <w:spacing w:before="11"/>
              <w:rPr>
                <w:b/>
                <w:sz w:val="18"/>
              </w:rPr>
            </w:pPr>
          </w:p>
          <w:p w:rsidR="00B75E4B" w:rsidRDefault="006D09E3">
            <w:pPr>
              <w:pStyle w:val="TableParagraph"/>
              <w:ind w:left="175"/>
              <w:rPr>
                <w:sz w:val="20"/>
              </w:rPr>
            </w:pPr>
            <w:r>
              <w:rPr>
                <w:sz w:val="20"/>
              </w:rPr>
              <w:t>1</w:t>
            </w:r>
            <w:r>
              <w:rPr>
                <w:sz w:val="20"/>
                <w:lang w:val="sr-Cyrl-RS"/>
              </w:rPr>
              <w:t>1</w:t>
            </w:r>
            <w:r w:rsidR="00513889">
              <w:rPr>
                <w:sz w:val="20"/>
              </w:rPr>
              <w:t>.</w:t>
            </w:r>
          </w:p>
        </w:tc>
        <w:tc>
          <w:tcPr>
            <w:tcW w:w="2328" w:type="dxa"/>
            <w:vMerge w:val="restart"/>
          </w:tcPr>
          <w:p w:rsidR="00B75E4B" w:rsidRDefault="00B75E4B">
            <w:pPr>
              <w:pStyle w:val="TableParagraph"/>
              <w:rPr>
                <w:b/>
              </w:rPr>
            </w:pPr>
          </w:p>
          <w:p w:rsidR="00B75E4B" w:rsidRDefault="00B75E4B">
            <w:pPr>
              <w:pStyle w:val="TableParagraph"/>
              <w:spacing w:before="4"/>
              <w:rPr>
                <w:b/>
                <w:sz w:val="31"/>
              </w:rPr>
            </w:pPr>
          </w:p>
          <w:p w:rsidR="00B75E4B" w:rsidRDefault="00513889">
            <w:pPr>
              <w:pStyle w:val="TableParagraph"/>
              <w:ind w:left="684" w:right="363" w:hanging="135"/>
              <w:rPr>
                <w:b/>
                <w:sz w:val="20"/>
              </w:rPr>
            </w:pPr>
            <w:r>
              <w:rPr>
                <w:b/>
                <w:sz w:val="20"/>
              </w:rPr>
              <w:t>Комби серада са возачем</w:t>
            </w:r>
          </w:p>
        </w:tc>
        <w:tc>
          <w:tcPr>
            <w:tcW w:w="2950" w:type="dxa"/>
            <w:vMerge w:val="restart"/>
          </w:tcPr>
          <w:p w:rsidR="00B75E4B" w:rsidRDefault="00B75E4B">
            <w:pPr>
              <w:pStyle w:val="TableParagraph"/>
              <w:rPr>
                <w:b/>
              </w:rPr>
            </w:pPr>
          </w:p>
          <w:p w:rsidR="00B75E4B" w:rsidRDefault="00B75E4B">
            <w:pPr>
              <w:pStyle w:val="TableParagraph"/>
              <w:spacing w:before="10"/>
              <w:rPr>
                <w:b/>
                <w:sz w:val="30"/>
              </w:rPr>
            </w:pPr>
          </w:p>
          <w:p w:rsidR="00B75E4B" w:rsidRDefault="00513889">
            <w:pPr>
              <w:pStyle w:val="TableParagraph"/>
              <w:spacing w:before="1" w:line="229" w:lineRule="exact"/>
              <w:ind w:left="108"/>
              <w:rPr>
                <w:sz w:val="20"/>
              </w:rPr>
            </w:pPr>
            <w:r>
              <w:rPr>
                <w:sz w:val="20"/>
              </w:rPr>
              <w:t>- минималне димензије</w:t>
            </w:r>
          </w:p>
          <w:p w:rsidR="00B75E4B" w:rsidRPr="00580C7C" w:rsidRDefault="00580C7C">
            <w:pPr>
              <w:pStyle w:val="TableParagraph"/>
              <w:spacing w:line="229" w:lineRule="exact"/>
              <w:ind w:left="108"/>
              <w:rPr>
                <w:sz w:val="20"/>
                <w:lang w:val="sr-Cyrl-RS"/>
              </w:rPr>
            </w:pPr>
            <w:r>
              <w:rPr>
                <w:sz w:val="20"/>
              </w:rPr>
              <w:t>товарног дела 420x2</w:t>
            </w:r>
            <w:r>
              <w:rPr>
                <w:sz w:val="20"/>
                <w:lang w:val="sr-Cyrl-RS"/>
              </w:rPr>
              <w:t>05</w:t>
            </w:r>
            <w:r>
              <w:rPr>
                <w:sz w:val="20"/>
              </w:rPr>
              <w:t>x2</w:t>
            </w:r>
            <w:r>
              <w:rPr>
                <w:sz w:val="20"/>
                <w:lang w:val="sr-Cyrl-RS"/>
              </w:rPr>
              <w:t>1</w:t>
            </w:r>
            <w:r w:rsidR="00513889">
              <w:rPr>
                <w:sz w:val="20"/>
              </w:rPr>
              <w:t>0 цм</w:t>
            </w:r>
          </w:p>
        </w:tc>
        <w:tc>
          <w:tcPr>
            <w:tcW w:w="2283" w:type="dxa"/>
          </w:tcPr>
          <w:p w:rsidR="00B75E4B" w:rsidRDefault="00513889">
            <w:pPr>
              <w:pStyle w:val="TableParagraph"/>
              <w:spacing w:before="80"/>
              <w:ind w:left="22" w:right="15"/>
              <w:jc w:val="center"/>
              <w:rPr>
                <w:sz w:val="20"/>
              </w:rPr>
            </w:pPr>
            <w:r>
              <w:rPr>
                <w:sz w:val="20"/>
              </w:rPr>
              <w:t>ауто дан у РС – до 300 км</w:t>
            </w:r>
          </w:p>
        </w:tc>
        <w:tc>
          <w:tcPr>
            <w:tcW w:w="1392" w:type="dxa"/>
          </w:tcPr>
          <w:p w:rsidR="00B75E4B" w:rsidRDefault="00513889">
            <w:pPr>
              <w:pStyle w:val="TableParagraph"/>
              <w:spacing w:before="80"/>
              <w:ind w:left="9"/>
              <w:jc w:val="center"/>
              <w:rPr>
                <w:sz w:val="20"/>
              </w:rPr>
            </w:pPr>
            <w:r>
              <w:rPr>
                <w:w w:val="99"/>
                <w:sz w:val="20"/>
              </w:rPr>
              <w:t>4</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trPr>
          <w:trHeight w:val="336"/>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shd w:val="clear" w:color="auto" w:fill="FFFFCC"/>
          </w:tcPr>
          <w:p w:rsidR="00B75E4B" w:rsidRDefault="00513889">
            <w:pPr>
              <w:pStyle w:val="TableParagraph"/>
              <w:spacing w:before="42"/>
              <w:ind w:left="21" w:right="15"/>
              <w:jc w:val="center"/>
              <w:rPr>
                <w:sz w:val="20"/>
              </w:rPr>
            </w:pPr>
            <w:r>
              <w:rPr>
                <w:sz w:val="20"/>
              </w:rPr>
              <w:t>додатни километар у РС</w:t>
            </w:r>
          </w:p>
        </w:tc>
        <w:tc>
          <w:tcPr>
            <w:tcW w:w="1392" w:type="dxa"/>
            <w:shd w:val="clear" w:color="auto" w:fill="FFFFCC"/>
          </w:tcPr>
          <w:p w:rsidR="00B75E4B" w:rsidRDefault="00513889">
            <w:pPr>
              <w:pStyle w:val="TableParagraph"/>
              <w:spacing w:before="42"/>
              <w:ind w:left="595"/>
              <w:rPr>
                <w:sz w:val="20"/>
              </w:rPr>
            </w:pPr>
            <w:r>
              <w:rPr>
                <w:sz w:val="20"/>
              </w:rPr>
              <w:t>30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r w:rsidR="00B75E4B">
        <w:trPr>
          <w:trHeight w:val="460"/>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tcPr>
          <w:p w:rsidR="00B75E4B" w:rsidRDefault="00513889">
            <w:pPr>
              <w:pStyle w:val="TableParagraph"/>
              <w:spacing w:line="217" w:lineRule="exact"/>
              <w:ind w:left="31"/>
              <w:rPr>
                <w:sz w:val="20"/>
              </w:rPr>
            </w:pPr>
            <w:r>
              <w:rPr>
                <w:sz w:val="20"/>
              </w:rPr>
              <w:t>ауто дан у иностранству –</w:t>
            </w:r>
          </w:p>
          <w:p w:rsidR="00B75E4B" w:rsidRDefault="00513889">
            <w:pPr>
              <w:pStyle w:val="TableParagraph"/>
              <w:spacing w:line="223" w:lineRule="exact"/>
              <w:ind w:left="782"/>
              <w:rPr>
                <w:sz w:val="20"/>
              </w:rPr>
            </w:pPr>
            <w:r>
              <w:rPr>
                <w:sz w:val="20"/>
              </w:rPr>
              <w:t>до 300 км</w:t>
            </w:r>
          </w:p>
        </w:tc>
        <w:tc>
          <w:tcPr>
            <w:tcW w:w="1392" w:type="dxa"/>
          </w:tcPr>
          <w:p w:rsidR="00B75E4B" w:rsidRDefault="00513889">
            <w:pPr>
              <w:pStyle w:val="TableParagraph"/>
              <w:spacing w:before="102"/>
              <w:ind w:left="9"/>
              <w:jc w:val="center"/>
              <w:rPr>
                <w:sz w:val="20"/>
              </w:rPr>
            </w:pPr>
            <w:r>
              <w:rPr>
                <w:w w:val="99"/>
                <w:sz w:val="20"/>
              </w:rPr>
              <w:t>6</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trPr>
          <w:trHeight w:val="460"/>
        </w:trPr>
        <w:tc>
          <w:tcPr>
            <w:tcW w:w="708" w:type="dxa"/>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shd w:val="clear" w:color="auto" w:fill="FFFFCC"/>
          </w:tcPr>
          <w:p w:rsidR="00B75E4B" w:rsidRDefault="00513889">
            <w:pPr>
              <w:pStyle w:val="TableParagraph"/>
              <w:spacing w:line="217" w:lineRule="exact"/>
              <w:ind w:left="254"/>
              <w:rPr>
                <w:sz w:val="20"/>
              </w:rPr>
            </w:pPr>
            <w:r>
              <w:rPr>
                <w:sz w:val="20"/>
              </w:rPr>
              <w:t>додатни километар у</w:t>
            </w:r>
          </w:p>
          <w:p w:rsidR="00B75E4B" w:rsidRDefault="00513889">
            <w:pPr>
              <w:pStyle w:val="TableParagraph"/>
              <w:spacing w:line="223" w:lineRule="exact"/>
              <w:ind w:left="617"/>
              <w:rPr>
                <w:sz w:val="20"/>
              </w:rPr>
            </w:pPr>
            <w:r>
              <w:rPr>
                <w:sz w:val="20"/>
              </w:rPr>
              <w:t>иностранству</w:t>
            </w:r>
          </w:p>
        </w:tc>
        <w:tc>
          <w:tcPr>
            <w:tcW w:w="1392" w:type="dxa"/>
            <w:shd w:val="clear" w:color="auto" w:fill="FFFFCC"/>
          </w:tcPr>
          <w:p w:rsidR="00B75E4B" w:rsidRDefault="00513889">
            <w:pPr>
              <w:pStyle w:val="TableParagraph"/>
              <w:spacing w:before="102"/>
              <w:ind w:left="545"/>
              <w:rPr>
                <w:sz w:val="20"/>
              </w:rPr>
            </w:pPr>
            <w:r>
              <w:rPr>
                <w:sz w:val="20"/>
              </w:rPr>
              <w:t>100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r w:rsidR="00B75E4B">
        <w:trPr>
          <w:trHeight w:val="417"/>
        </w:trPr>
        <w:tc>
          <w:tcPr>
            <w:tcW w:w="708" w:type="dxa"/>
          </w:tcPr>
          <w:p w:rsidR="00B75E4B" w:rsidRDefault="006D09E3">
            <w:pPr>
              <w:pStyle w:val="TableParagraph"/>
              <w:spacing w:before="80"/>
              <w:ind w:left="107"/>
              <w:rPr>
                <w:sz w:val="20"/>
              </w:rPr>
            </w:pPr>
            <w:r>
              <w:rPr>
                <w:sz w:val="20"/>
              </w:rPr>
              <w:t>1</w:t>
            </w:r>
            <w:r>
              <w:rPr>
                <w:sz w:val="20"/>
                <w:lang w:val="sr-Cyrl-RS"/>
              </w:rPr>
              <w:t>2</w:t>
            </w:r>
            <w:r w:rsidR="00513889">
              <w:rPr>
                <w:sz w:val="20"/>
              </w:rPr>
              <w:t>.</w:t>
            </w:r>
          </w:p>
        </w:tc>
        <w:tc>
          <w:tcPr>
            <w:tcW w:w="2328" w:type="dxa"/>
          </w:tcPr>
          <w:p w:rsidR="00B75E4B" w:rsidRDefault="00513889">
            <w:pPr>
              <w:pStyle w:val="TableParagraph"/>
              <w:spacing w:before="85"/>
              <w:ind w:left="170" w:right="161"/>
              <w:jc w:val="center"/>
              <w:rPr>
                <w:b/>
                <w:sz w:val="20"/>
              </w:rPr>
            </w:pPr>
            <w:r>
              <w:rPr>
                <w:b/>
                <w:sz w:val="20"/>
              </w:rPr>
              <w:t>Камион</w:t>
            </w:r>
          </w:p>
        </w:tc>
        <w:tc>
          <w:tcPr>
            <w:tcW w:w="2950" w:type="dxa"/>
          </w:tcPr>
          <w:p w:rsidR="00B75E4B" w:rsidRDefault="00513889">
            <w:pPr>
              <w:pStyle w:val="TableParagraph"/>
              <w:spacing w:before="80"/>
              <w:ind w:left="108"/>
              <w:rPr>
                <w:sz w:val="20"/>
              </w:rPr>
            </w:pPr>
            <w:r>
              <w:rPr>
                <w:sz w:val="20"/>
              </w:rPr>
              <w:t>- минималне димензије</w:t>
            </w:r>
          </w:p>
        </w:tc>
        <w:tc>
          <w:tcPr>
            <w:tcW w:w="2283" w:type="dxa"/>
          </w:tcPr>
          <w:p w:rsidR="00B75E4B" w:rsidRDefault="00513889">
            <w:pPr>
              <w:pStyle w:val="TableParagraph"/>
              <w:spacing w:before="80"/>
              <w:ind w:left="22" w:right="15"/>
              <w:jc w:val="center"/>
              <w:rPr>
                <w:sz w:val="20"/>
              </w:rPr>
            </w:pPr>
            <w:r>
              <w:rPr>
                <w:sz w:val="20"/>
              </w:rPr>
              <w:t>ауто дан у РС – до 300 км</w:t>
            </w:r>
          </w:p>
        </w:tc>
        <w:tc>
          <w:tcPr>
            <w:tcW w:w="1392" w:type="dxa"/>
          </w:tcPr>
          <w:p w:rsidR="00B75E4B" w:rsidRDefault="00513889">
            <w:pPr>
              <w:pStyle w:val="TableParagraph"/>
              <w:spacing w:before="80"/>
              <w:ind w:left="9"/>
              <w:jc w:val="center"/>
              <w:rPr>
                <w:sz w:val="20"/>
              </w:rPr>
            </w:pPr>
            <w:r>
              <w:rPr>
                <w:w w:val="99"/>
                <w:sz w:val="20"/>
              </w:rPr>
              <w:t>4</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bl>
    <w:p w:rsidR="00B75E4B" w:rsidRDefault="00B75E4B">
      <w:pPr>
        <w:rPr>
          <w:sz w:val="20"/>
        </w:rPr>
        <w:sectPr w:rsidR="00B75E4B">
          <w:pgSz w:w="16840" w:h="11910" w:orient="landscape"/>
          <w:pgMar w:top="720" w:right="500" w:bottom="1460" w:left="500" w:header="0" w:footer="1264" w:gutter="0"/>
          <w:cols w:space="720"/>
        </w:sect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
        <w:gridCol w:w="698"/>
        <w:gridCol w:w="10"/>
        <w:gridCol w:w="2328"/>
        <w:gridCol w:w="2950"/>
        <w:gridCol w:w="2272"/>
        <w:gridCol w:w="11"/>
        <w:gridCol w:w="1392"/>
        <w:gridCol w:w="1395"/>
        <w:gridCol w:w="1524"/>
        <w:gridCol w:w="1522"/>
        <w:gridCol w:w="1514"/>
        <w:gridCol w:w="22"/>
      </w:tblGrid>
      <w:tr w:rsidR="00B75E4B" w:rsidTr="008F4BB7">
        <w:trPr>
          <w:gridBefore w:val="1"/>
          <w:gridAfter w:val="1"/>
          <w:wBefore w:w="22" w:type="dxa"/>
          <w:wAfter w:w="22" w:type="dxa"/>
          <w:trHeight w:val="335"/>
        </w:trPr>
        <w:tc>
          <w:tcPr>
            <w:tcW w:w="708" w:type="dxa"/>
            <w:gridSpan w:val="2"/>
            <w:vMerge w:val="restart"/>
          </w:tcPr>
          <w:p w:rsidR="00B75E4B" w:rsidRDefault="00B75E4B">
            <w:pPr>
              <w:pStyle w:val="TableParagraph"/>
              <w:rPr>
                <w:sz w:val="20"/>
              </w:rPr>
            </w:pPr>
          </w:p>
        </w:tc>
        <w:tc>
          <w:tcPr>
            <w:tcW w:w="2328" w:type="dxa"/>
            <w:vMerge w:val="restart"/>
          </w:tcPr>
          <w:p w:rsidR="00B75E4B" w:rsidRDefault="00513889">
            <w:pPr>
              <w:pStyle w:val="TableParagraph"/>
              <w:spacing w:line="221" w:lineRule="exact"/>
              <w:ind w:left="684"/>
              <w:rPr>
                <w:b/>
                <w:sz w:val="20"/>
              </w:rPr>
            </w:pPr>
            <w:r>
              <w:rPr>
                <w:b/>
                <w:sz w:val="20"/>
              </w:rPr>
              <w:t>са возачем</w:t>
            </w:r>
          </w:p>
        </w:tc>
        <w:tc>
          <w:tcPr>
            <w:tcW w:w="2950" w:type="dxa"/>
            <w:vMerge w:val="restart"/>
          </w:tcPr>
          <w:p w:rsidR="00B75E4B" w:rsidRDefault="00580C7C">
            <w:pPr>
              <w:pStyle w:val="TableParagraph"/>
              <w:spacing w:line="217" w:lineRule="exact"/>
              <w:ind w:left="108"/>
              <w:rPr>
                <w:sz w:val="20"/>
              </w:rPr>
            </w:pPr>
            <w:r>
              <w:rPr>
                <w:sz w:val="20"/>
              </w:rPr>
              <w:t>товарног дела 6</w:t>
            </w:r>
            <w:r>
              <w:rPr>
                <w:sz w:val="20"/>
                <w:lang w:val="sr-Cyrl-RS"/>
              </w:rPr>
              <w:t>1</w:t>
            </w:r>
            <w:r>
              <w:rPr>
                <w:sz w:val="20"/>
              </w:rPr>
              <w:t>0x2</w:t>
            </w:r>
            <w:r>
              <w:rPr>
                <w:sz w:val="20"/>
                <w:lang w:val="sr-Cyrl-RS"/>
              </w:rPr>
              <w:t>45</w:t>
            </w:r>
            <w:r w:rsidR="00513889">
              <w:rPr>
                <w:sz w:val="20"/>
              </w:rPr>
              <w:t>x260 цм</w:t>
            </w:r>
          </w:p>
        </w:tc>
        <w:tc>
          <w:tcPr>
            <w:tcW w:w="2283" w:type="dxa"/>
            <w:gridSpan w:val="2"/>
            <w:shd w:val="clear" w:color="auto" w:fill="FFFFCC"/>
          </w:tcPr>
          <w:p w:rsidR="00B75E4B" w:rsidRDefault="00513889">
            <w:pPr>
              <w:pStyle w:val="TableParagraph"/>
              <w:spacing w:before="39"/>
              <w:ind w:left="21" w:right="15"/>
              <w:jc w:val="center"/>
              <w:rPr>
                <w:sz w:val="20"/>
              </w:rPr>
            </w:pPr>
            <w:r>
              <w:rPr>
                <w:sz w:val="20"/>
              </w:rPr>
              <w:t>додатни километар у РС</w:t>
            </w:r>
          </w:p>
        </w:tc>
        <w:tc>
          <w:tcPr>
            <w:tcW w:w="1392" w:type="dxa"/>
            <w:shd w:val="clear" w:color="auto" w:fill="FFFFCC"/>
          </w:tcPr>
          <w:p w:rsidR="00B75E4B" w:rsidRDefault="00513889">
            <w:pPr>
              <w:pStyle w:val="TableParagraph"/>
              <w:spacing w:before="39"/>
              <w:ind w:left="595"/>
              <w:rPr>
                <w:sz w:val="20"/>
              </w:rPr>
            </w:pPr>
            <w:r>
              <w:rPr>
                <w:sz w:val="20"/>
              </w:rPr>
              <w:t>30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r w:rsidR="00B75E4B" w:rsidTr="008F4BB7">
        <w:trPr>
          <w:gridBefore w:val="1"/>
          <w:gridAfter w:val="1"/>
          <w:wBefore w:w="22" w:type="dxa"/>
          <w:wAfter w:w="22" w:type="dxa"/>
          <w:trHeight w:val="460"/>
        </w:trPr>
        <w:tc>
          <w:tcPr>
            <w:tcW w:w="708" w:type="dxa"/>
            <w:gridSpan w:val="2"/>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gridSpan w:val="2"/>
          </w:tcPr>
          <w:p w:rsidR="00B75E4B" w:rsidRDefault="00513889">
            <w:pPr>
              <w:pStyle w:val="TableParagraph"/>
              <w:spacing w:line="217" w:lineRule="exact"/>
              <w:ind w:left="31"/>
              <w:rPr>
                <w:sz w:val="20"/>
              </w:rPr>
            </w:pPr>
            <w:r>
              <w:rPr>
                <w:sz w:val="20"/>
              </w:rPr>
              <w:t>ауто дан у иностранству –</w:t>
            </w:r>
          </w:p>
          <w:p w:rsidR="00B75E4B" w:rsidRDefault="00513889">
            <w:pPr>
              <w:pStyle w:val="TableParagraph"/>
              <w:spacing w:line="223" w:lineRule="exact"/>
              <w:ind w:left="782"/>
              <w:rPr>
                <w:sz w:val="20"/>
              </w:rPr>
            </w:pPr>
            <w:r>
              <w:rPr>
                <w:sz w:val="20"/>
              </w:rPr>
              <w:t>до 300 км</w:t>
            </w:r>
          </w:p>
        </w:tc>
        <w:tc>
          <w:tcPr>
            <w:tcW w:w="1392" w:type="dxa"/>
          </w:tcPr>
          <w:p w:rsidR="00B75E4B" w:rsidRDefault="00513889">
            <w:pPr>
              <w:pStyle w:val="TableParagraph"/>
              <w:spacing w:before="102"/>
              <w:ind w:left="9"/>
              <w:jc w:val="center"/>
              <w:rPr>
                <w:sz w:val="20"/>
              </w:rPr>
            </w:pPr>
            <w:r>
              <w:rPr>
                <w:w w:val="99"/>
                <w:sz w:val="20"/>
              </w:rPr>
              <w:t>6</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rsidTr="008F4BB7">
        <w:trPr>
          <w:gridBefore w:val="1"/>
          <w:gridAfter w:val="1"/>
          <w:wBefore w:w="22" w:type="dxa"/>
          <w:wAfter w:w="22" w:type="dxa"/>
          <w:trHeight w:val="457"/>
        </w:trPr>
        <w:tc>
          <w:tcPr>
            <w:tcW w:w="708" w:type="dxa"/>
            <w:gridSpan w:val="2"/>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gridSpan w:val="2"/>
            <w:shd w:val="clear" w:color="auto" w:fill="FFFFCC"/>
          </w:tcPr>
          <w:p w:rsidR="00B75E4B" w:rsidRDefault="00513889">
            <w:pPr>
              <w:pStyle w:val="TableParagraph"/>
              <w:spacing w:line="217" w:lineRule="exact"/>
              <w:ind w:left="254"/>
              <w:rPr>
                <w:sz w:val="20"/>
              </w:rPr>
            </w:pPr>
            <w:r>
              <w:rPr>
                <w:sz w:val="20"/>
              </w:rPr>
              <w:t>додатни километар у</w:t>
            </w:r>
          </w:p>
          <w:p w:rsidR="00B75E4B" w:rsidRDefault="00513889">
            <w:pPr>
              <w:pStyle w:val="TableParagraph"/>
              <w:spacing w:line="221" w:lineRule="exact"/>
              <w:ind w:left="617"/>
              <w:rPr>
                <w:sz w:val="20"/>
              </w:rPr>
            </w:pPr>
            <w:r>
              <w:rPr>
                <w:sz w:val="20"/>
              </w:rPr>
              <w:t>иностранству</w:t>
            </w:r>
          </w:p>
        </w:tc>
        <w:tc>
          <w:tcPr>
            <w:tcW w:w="1392" w:type="dxa"/>
            <w:shd w:val="clear" w:color="auto" w:fill="FFFFCC"/>
          </w:tcPr>
          <w:p w:rsidR="00B75E4B" w:rsidRDefault="00513889">
            <w:pPr>
              <w:pStyle w:val="TableParagraph"/>
              <w:spacing w:before="102"/>
              <w:ind w:left="545"/>
              <w:rPr>
                <w:sz w:val="20"/>
              </w:rPr>
            </w:pPr>
            <w:r>
              <w:rPr>
                <w:sz w:val="20"/>
              </w:rPr>
              <w:t>100</w:t>
            </w:r>
          </w:p>
        </w:tc>
        <w:tc>
          <w:tcPr>
            <w:tcW w:w="1395" w:type="dxa"/>
            <w:shd w:val="clear" w:color="auto" w:fill="FFFFCC"/>
          </w:tcPr>
          <w:p w:rsidR="00B75E4B" w:rsidRDefault="00B75E4B">
            <w:pPr>
              <w:pStyle w:val="TableParagraph"/>
              <w:rPr>
                <w:sz w:val="20"/>
              </w:rPr>
            </w:pPr>
          </w:p>
        </w:tc>
        <w:tc>
          <w:tcPr>
            <w:tcW w:w="1524" w:type="dxa"/>
            <w:shd w:val="clear" w:color="auto" w:fill="FFFFCC"/>
          </w:tcPr>
          <w:p w:rsidR="00B75E4B" w:rsidRDefault="00B75E4B">
            <w:pPr>
              <w:pStyle w:val="TableParagraph"/>
              <w:rPr>
                <w:sz w:val="20"/>
              </w:rPr>
            </w:pPr>
          </w:p>
        </w:tc>
        <w:tc>
          <w:tcPr>
            <w:tcW w:w="1522" w:type="dxa"/>
            <w:shd w:val="clear" w:color="auto" w:fill="FFFFCC"/>
          </w:tcPr>
          <w:p w:rsidR="00B75E4B" w:rsidRDefault="00B75E4B">
            <w:pPr>
              <w:pStyle w:val="TableParagraph"/>
              <w:rPr>
                <w:sz w:val="20"/>
              </w:rPr>
            </w:pPr>
          </w:p>
        </w:tc>
        <w:tc>
          <w:tcPr>
            <w:tcW w:w="1514" w:type="dxa"/>
            <w:shd w:val="clear" w:color="auto" w:fill="FFFFCC"/>
          </w:tcPr>
          <w:p w:rsidR="00B75E4B" w:rsidRDefault="00B75E4B">
            <w:pPr>
              <w:pStyle w:val="TableParagraph"/>
              <w:rPr>
                <w:sz w:val="20"/>
              </w:rPr>
            </w:pPr>
          </w:p>
        </w:tc>
      </w:tr>
      <w:tr w:rsidR="00B75E4B" w:rsidTr="008F4BB7">
        <w:trPr>
          <w:gridBefore w:val="1"/>
          <w:gridAfter w:val="1"/>
          <w:wBefore w:w="22" w:type="dxa"/>
          <w:wAfter w:w="22" w:type="dxa"/>
          <w:trHeight w:val="335"/>
        </w:trPr>
        <w:tc>
          <w:tcPr>
            <w:tcW w:w="708" w:type="dxa"/>
            <w:gridSpan w:val="2"/>
            <w:vMerge w:val="restart"/>
          </w:tcPr>
          <w:p w:rsidR="00B75E4B" w:rsidRDefault="00B75E4B">
            <w:pPr>
              <w:pStyle w:val="TableParagraph"/>
              <w:spacing w:before="10"/>
              <w:rPr>
                <w:b/>
                <w:sz w:val="18"/>
              </w:rPr>
            </w:pPr>
          </w:p>
          <w:p w:rsidR="00B75E4B" w:rsidRDefault="006D09E3">
            <w:pPr>
              <w:pStyle w:val="TableParagraph"/>
              <w:ind w:left="158"/>
              <w:rPr>
                <w:sz w:val="20"/>
              </w:rPr>
            </w:pPr>
            <w:r>
              <w:rPr>
                <w:sz w:val="20"/>
              </w:rPr>
              <w:t>1</w:t>
            </w:r>
            <w:r w:rsidR="00580C7C">
              <w:rPr>
                <w:sz w:val="20"/>
                <w:lang w:val="sr-Cyrl-RS"/>
              </w:rPr>
              <w:t>3</w:t>
            </w:r>
            <w:r w:rsidR="00513889">
              <w:rPr>
                <w:sz w:val="20"/>
              </w:rPr>
              <w:t>.</w:t>
            </w:r>
          </w:p>
        </w:tc>
        <w:tc>
          <w:tcPr>
            <w:tcW w:w="2328" w:type="dxa"/>
            <w:vMerge w:val="restart"/>
          </w:tcPr>
          <w:p w:rsidR="00B75E4B" w:rsidRDefault="00513889">
            <w:pPr>
              <w:pStyle w:val="TableParagraph"/>
              <w:spacing w:line="221" w:lineRule="exact"/>
              <w:ind w:left="170" w:right="161"/>
              <w:jc w:val="center"/>
              <w:rPr>
                <w:b/>
                <w:sz w:val="20"/>
              </w:rPr>
            </w:pPr>
            <w:r>
              <w:rPr>
                <w:b/>
                <w:sz w:val="20"/>
              </w:rPr>
              <w:t>Додатни</w:t>
            </w:r>
            <w:r>
              <w:rPr>
                <w:b/>
                <w:spacing w:val="-23"/>
                <w:sz w:val="20"/>
              </w:rPr>
              <w:t xml:space="preserve"> </w:t>
            </w:r>
            <w:r>
              <w:rPr>
                <w:b/>
                <w:sz w:val="20"/>
              </w:rPr>
              <w:t>возач</w:t>
            </w:r>
          </w:p>
          <w:p w:rsidR="00B75E4B" w:rsidRDefault="00513889">
            <w:pPr>
              <w:pStyle w:val="TableParagraph"/>
              <w:spacing w:line="230" w:lineRule="atLeast"/>
              <w:ind w:left="170" w:right="164"/>
              <w:jc w:val="center"/>
              <w:rPr>
                <w:b/>
                <w:sz w:val="20"/>
              </w:rPr>
            </w:pPr>
            <w:r>
              <w:rPr>
                <w:b/>
                <w:sz w:val="20"/>
              </w:rPr>
              <w:t xml:space="preserve">за возило које </w:t>
            </w:r>
            <w:r>
              <w:rPr>
                <w:b/>
                <w:spacing w:val="-3"/>
                <w:sz w:val="20"/>
              </w:rPr>
              <w:t xml:space="preserve">захтева </w:t>
            </w:r>
            <w:r>
              <w:rPr>
                <w:b/>
                <w:sz w:val="20"/>
              </w:rPr>
              <w:t>категорију</w:t>
            </w:r>
            <w:r>
              <w:rPr>
                <w:b/>
                <w:spacing w:val="-2"/>
                <w:sz w:val="20"/>
              </w:rPr>
              <w:t xml:space="preserve"> </w:t>
            </w:r>
            <w:r>
              <w:rPr>
                <w:b/>
                <w:sz w:val="20"/>
              </w:rPr>
              <w:t>,,Б“</w:t>
            </w:r>
          </w:p>
        </w:tc>
        <w:tc>
          <w:tcPr>
            <w:tcW w:w="2950" w:type="dxa"/>
            <w:vMerge w:val="restart"/>
          </w:tcPr>
          <w:p w:rsidR="00B75E4B" w:rsidRDefault="00B75E4B">
            <w:pPr>
              <w:pStyle w:val="TableParagraph"/>
              <w:spacing w:before="10"/>
              <w:rPr>
                <w:b/>
                <w:sz w:val="18"/>
              </w:rPr>
            </w:pPr>
          </w:p>
          <w:p w:rsidR="00B75E4B" w:rsidRDefault="00513889">
            <w:pPr>
              <w:pStyle w:val="TableParagraph"/>
              <w:ind w:left="6"/>
              <w:jc w:val="center"/>
              <w:rPr>
                <w:sz w:val="20"/>
              </w:rPr>
            </w:pPr>
            <w:r>
              <w:rPr>
                <w:w w:val="99"/>
                <w:sz w:val="20"/>
              </w:rPr>
              <w:t>/</w:t>
            </w:r>
          </w:p>
        </w:tc>
        <w:tc>
          <w:tcPr>
            <w:tcW w:w="2283" w:type="dxa"/>
            <w:gridSpan w:val="2"/>
          </w:tcPr>
          <w:p w:rsidR="00B75E4B" w:rsidRDefault="00513889">
            <w:pPr>
              <w:pStyle w:val="TableParagraph"/>
              <w:spacing w:before="39"/>
              <w:ind w:left="20" w:right="15"/>
              <w:jc w:val="center"/>
              <w:rPr>
                <w:sz w:val="20"/>
              </w:rPr>
            </w:pPr>
            <w:r>
              <w:rPr>
                <w:sz w:val="20"/>
              </w:rPr>
              <w:t>дан у РС</w:t>
            </w:r>
          </w:p>
        </w:tc>
        <w:tc>
          <w:tcPr>
            <w:tcW w:w="1392" w:type="dxa"/>
          </w:tcPr>
          <w:p w:rsidR="00B75E4B" w:rsidRDefault="00513889">
            <w:pPr>
              <w:pStyle w:val="TableParagraph"/>
              <w:spacing w:before="39"/>
              <w:ind w:left="595"/>
              <w:rPr>
                <w:sz w:val="20"/>
              </w:rPr>
            </w:pPr>
            <w:r>
              <w:rPr>
                <w:sz w:val="20"/>
              </w:rPr>
              <w:t>10</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rsidTr="008F4BB7">
        <w:trPr>
          <w:gridBefore w:val="1"/>
          <w:gridAfter w:val="1"/>
          <w:wBefore w:w="22" w:type="dxa"/>
          <w:wAfter w:w="22" w:type="dxa"/>
          <w:trHeight w:val="345"/>
        </w:trPr>
        <w:tc>
          <w:tcPr>
            <w:tcW w:w="708" w:type="dxa"/>
            <w:gridSpan w:val="2"/>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gridSpan w:val="2"/>
          </w:tcPr>
          <w:p w:rsidR="00B75E4B" w:rsidRDefault="00513889">
            <w:pPr>
              <w:pStyle w:val="TableParagraph"/>
              <w:spacing w:before="44"/>
              <w:ind w:left="20" w:right="15"/>
              <w:jc w:val="center"/>
              <w:rPr>
                <w:sz w:val="20"/>
              </w:rPr>
            </w:pPr>
            <w:r>
              <w:rPr>
                <w:sz w:val="20"/>
              </w:rPr>
              <w:t>дан у иностранству</w:t>
            </w:r>
          </w:p>
        </w:tc>
        <w:tc>
          <w:tcPr>
            <w:tcW w:w="1392" w:type="dxa"/>
          </w:tcPr>
          <w:p w:rsidR="00B75E4B" w:rsidRDefault="00513889">
            <w:pPr>
              <w:pStyle w:val="TableParagraph"/>
              <w:spacing w:before="44"/>
              <w:ind w:left="9"/>
              <w:jc w:val="center"/>
              <w:rPr>
                <w:sz w:val="20"/>
              </w:rPr>
            </w:pPr>
            <w:r>
              <w:rPr>
                <w:w w:val="99"/>
                <w:sz w:val="20"/>
              </w:rPr>
              <w:t>5</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rsidTr="008F4BB7">
        <w:trPr>
          <w:gridBefore w:val="1"/>
          <w:gridAfter w:val="1"/>
          <w:wBefore w:w="22" w:type="dxa"/>
          <w:wAfter w:w="22" w:type="dxa"/>
          <w:trHeight w:val="273"/>
        </w:trPr>
        <w:tc>
          <w:tcPr>
            <w:tcW w:w="708" w:type="dxa"/>
            <w:gridSpan w:val="2"/>
            <w:vMerge w:val="restart"/>
          </w:tcPr>
          <w:p w:rsidR="00B75E4B" w:rsidRDefault="00B75E4B">
            <w:pPr>
              <w:pStyle w:val="TableParagraph"/>
              <w:spacing w:before="4"/>
              <w:rPr>
                <w:b/>
                <w:sz w:val="25"/>
              </w:rPr>
            </w:pPr>
          </w:p>
          <w:p w:rsidR="00B75E4B" w:rsidRDefault="006D09E3">
            <w:pPr>
              <w:pStyle w:val="TableParagraph"/>
              <w:ind w:left="107"/>
              <w:rPr>
                <w:sz w:val="20"/>
              </w:rPr>
            </w:pPr>
            <w:r>
              <w:rPr>
                <w:sz w:val="20"/>
              </w:rPr>
              <w:t>1</w:t>
            </w:r>
            <w:r w:rsidR="00580C7C">
              <w:rPr>
                <w:sz w:val="20"/>
                <w:lang w:val="sr-Cyrl-RS"/>
              </w:rPr>
              <w:t>4</w:t>
            </w:r>
            <w:r w:rsidR="00513889">
              <w:rPr>
                <w:sz w:val="20"/>
              </w:rPr>
              <w:t>.</w:t>
            </w:r>
          </w:p>
        </w:tc>
        <w:tc>
          <w:tcPr>
            <w:tcW w:w="2328" w:type="dxa"/>
            <w:vMerge w:val="restart"/>
          </w:tcPr>
          <w:p w:rsidR="00B75E4B" w:rsidRDefault="00513889">
            <w:pPr>
              <w:pStyle w:val="TableParagraph"/>
              <w:spacing w:before="66"/>
              <w:ind w:left="170" w:right="161"/>
              <w:jc w:val="center"/>
              <w:rPr>
                <w:b/>
                <w:sz w:val="20"/>
              </w:rPr>
            </w:pPr>
            <w:r>
              <w:rPr>
                <w:b/>
                <w:sz w:val="20"/>
              </w:rPr>
              <w:t>Додатни</w:t>
            </w:r>
            <w:r>
              <w:rPr>
                <w:b/>
                <w:spacing w:val="-23"/>
                <w:sz w:val="20"/>
              </w:rPr>
              <w:t xml:space="preserve"> </w:t>
            </w:r>
            <w:r>
              <w:rPr>
                <w:b/>
                <w:sz w:val="20"/>
              </w:rPr>
              <w:t>возач</w:t>
            </w:r>
          </w:p>
          <w:p w:rsidR="00B75E4B" w:rsidRDefault="00513889">
            <w:pPr>
              <w:pStyle w:val="TableParagraph"/>
              <w:ind w:left="170" w:right="164"/>
              <w:jc w:val="center"/>
              <w:rPr>
                <w:b/>
                <w:sz w:val="20"/>
              </w:rPr>
            </w:pPr>
            <w:r>
              <w:rPr>
                <w:b/>
                <w:sz w:val="20"/>
              </w:rPr>
              <w:t xml:space="preserve">за возило које </w:t>
            </w:r>
            <w:r>
              <w:rPr>
                <w:b/>
                <w:spacing w:val="-3"/>
                <w:sz w:val="20"/>
              </w:rPr>
              <w:t xml:space="preserve">захтева </w:t>
            </w:r>
            <w:r>
              <w:rPr>
                <w:b/>
                <w:sz w:val="20"/>
              </w:rPr>
              <w:t>категорију</w:t>
            </w:r>
            <w:r>
              <w:rPr>
                <w:b/>
                <w:spacing w:val="-3"/>
                <w:sz w:val="20"/>
              </w:rPr>
              <w:t xml:space="preserve"> </w:t>
            </w:r>
            <w:r>
              <w:rPr>
                <w:b/>
                <w:sz w:val="20"/>
              </w:rPr>
              <w:t>,,Ц“</w:t>
            </w:r>
          </w:p>
        </w:tc>
        <w:tc>
          <w:tcPr>
            <w:tcW w:w="2950" w:type="dxa"/>
            <w:vMerge w:val="restart"/>
          </w:tcPr>
          <w:p w:rsidR="00B75E4B" w:rsidRDefault="00B75E4B">
            <w:pPr>
              <w:pStyle w:val="TableParagraph"/>
              <w:spacing w:before="4"/>
              <w:rPr>
                <w:b/>
                <w:sz w:val="25"/>
              </w:rPr>
            </w:pPr>
          </w:p>
          <w:p w:rsidR="00B75E4B" w:rsidRDefault="00513889">
            <w:pPr>
              <w:pStyle w:val="TableParagraph"/>
              <w:ind w:left="6"/>
              <w:jc w:val="center"/>
              <w:rPr>
                <w:sz w:val="20"/>
              </w:rPr>
            </w:pPr>
            <w:r>
              <w:rPr>
                <w:w w:val="99"/>
                <w:sz w:val="20"/>
              </w:rPr>
              <w:t>/</w:t>
            </w:r>
          </w:p>
        </w:tc>
        <w:tc>
          <w:tcPr>
            <w:tcW w:w="2283" w:type="dxa"/>
            <w:gridSpan w:val="2"/>
          </w:tcPr>
          <w:p w:rsidR="00B75E4B" w:rsidRDefault="00513889">
            <w:pPr>
              <w:pStyle w:val="TableParagraph"/>
              <w:spacing w:before="8"/>
              <w:ind w:left="20" w:right="15"/>
              <w:jc w:val="center"/>
              <w:rPr>
                <w:sz w:val="20"/>
              </w:rPr>
            </w:pPr>
            <w:r>
              <w:rPr>
                <w:sz w:val="20"/>
              </w:rPr>
              <w:t>дан у РС</w:t>
            </w:r>
          </w:p>
        </w:tc>
        <w:tc>
          <w:tcPr>
            <w:tcW w:w="1392" w:type="dxa"/>
          </w:tcPr>
          <w:p w:rsidR="00B75E4B" w:rsidRDefault="00513889">
            <w:pPr>
              <w:pStyle w:val="TableParagraph"/>
              <w:spacing w:before="8"/>
              <w:ind w:left="595"/>
              <w:rPr>
                <w:sz w:val="20"/>
              </w:rPr>
            </w:pPr>
            <w:r>
              <w:rPr>
                <w:sz w:val="20"/>
              </w:rPr>
              <w:t>10</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rsidTr="008F4BB7">
        <w:trPr>
          <w:gridBefore w:val="1"/>
          <w:gridAfter w:val="1"/>
          <w:wBefore w:w="22" w:type="dxa"/>
          <w:wAfter w:w="22" w:type="dxa"/>
          <w:trHeight w:val="556"/>
        </w:trPr>
        <w:tc>
          <w:tcPr>
            <w:tcW w:w="708" w:type="dxa"/>
            <w:gridSpan w:val="2"/>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gridSpan w:val="2"/>
          </w:tcPr>
          <w:p w:rsidR="00B75E4B" w:rsidRDefault="00513889">
            <w:pPr>
              <w:pStyle w:val="TableParagraph"/>
              <w:spacing w:before="150"/>
              <w:ind w:left="20" w:right="15"/>
              <w:jc w:val="center"/>
              <w:rPr>
                <w:sz w:val="20"/>
              </w:rPr>
            </w:pPr>
            <w:r>
              <w:rPr>
                <w:sz w:val="20"/>
              </w:rPr>
              <w:t>дан у иностранству</w:t>
            </w:r>
          </w:p>
        </w:tc>
        <w:tc>
          <w:tcPr>
            <w:tcW w:w="1392" w:type="dxa"/>
          </w:tcPr>
          <w:p w:rsidR="00B75E4B" w:rsidRDefault="00513889">
            <w:pPr>
              <w:pStyle w:val="TableParagraph"/>
              <w:spacing w:before="150"/>
              <w:ind w:left="9"/>
              <w:jc w:val="center"/>
              <w:rPr>
                <w:sz w:val="20"/>
              </w:rPr>
            </w:pPr>
            <w:r>
              <w:rPr>
                <w:w w:val="99"/>
                <w:sz w:val="20"/>
              </w:rPr>
              <w:t>5</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rsidTr="008F4BB7">
        <w:trPr>
          <w:gridBefore w:val="1"/>
          <w:gridAfter w:val="1"/>
          <w:wBefore w:w="22" w:type="dxa"/>
          <w:wAfter w:w="22" w:type="dxa"/>
          <w:trHeight w:val="558"/>
        </w:trPr>
        <w:tc>
          <w:tcPr>
            <w:tcW w:w="708" w:type="dxa"/>
            <w:gridSpan w:val="2"/>
            <w:vMerge w:val="restart"/>
          </w:tcPr>
          <w:p w:rsidR="00B75E4B" w:rsidRDefault="00B75E4B">
            <w:pPr>
              <w:pStyle w:val="TableParagraph"/>
              <w:rPr>
                <w:b/>
              </w:rPr>
            </w:pPr>
          </w:p>
          <w:p w:rsidR="00B75E4B" w:rsidRDefault="00580C7C">
            <w:pPr>
              <w:pStyle w:val="TableParagraph"/>
              <w:spacing w:before="187"/>
              <w:ind w:left="107"/>
              <w:rPr>
                <w:sz w:val="20"/>
              </w:rPr>
            </w:pPr>
            <w:r>
              <w:rPr>
                <w:sz w:val="20"/>
                <w:lang w:val="sr-Cyrl-RS"/>
              </w:rPr>
              <w:t>15</w:t>
            </w:r>
            <w:r w:rsidR="00513889">
              <w:rPr>
                <w:sz w:val="20"/>
              </w:rPr>
              <w:t>.</w:t>
            </w:r>
          </w:p>
        </w:tc>
        <w:tc>
          <w:tcPr>
            <w:tcW w:w="2328" w:type="dxa"/>
            <w:vMerge w:val="restart"/>
          </w:tcPr>
          <w:p w:rsidR="00B75E4B" w:rsidRDefault="00B75E4B">
            <w:pPr>
              <w:pStyle w:val="TableParagraph"/>
              <w:spacing w:before="7"/>
              <w:rPr>
                <w:b/>
                <w:sz w:val="18"/>
              </w:rPr>
            </w:pPr>
          </w:p>
          <w:p w:rsidR="00B75E4B" w:rsidRDefault="00513889">
            <w:pPr>
              <w:pStyle w:val="TableParagraph"/>
              <w:ind w:left="170" w:right="161"/>
              <w:jc w:val="center"/>
              <w:rPr>
                <w:b/>
                <w:sz w:val="20"/>
              </w:rPr>
            </w:pPr>
            <w:r>
              <w:rPr>
                <w:b/>
                <w:sz w:val="20"/>
              </w:rPr>
              <w:t>Додатни</w:t>
            </w:r>
            <w:r>
              <w:rPr>
                <w:b/>
                <w:spacing w:val="-23"/>
                <w:sz w:val="20"/>
              </w:rPr>
              <w:t xml:space="preserve"> </w:t>
            </w:r>
            <w:r>
              <w:rPr>
                <w:b/>
                <w:sz w:val="20"/>
              </w:rPr>
              <w:t>возач</w:t>
            </w:r>
          </w:p>
          <w:p w:rsidR="00B75E4B" w:rsidRDefault="00513889">
            <w:pPr>
              <w:pStyle w:val="TableParagraph"/>
              <w:spacing w:before="1"/>
              <w:ind w:left="170" w:right="164"/>
              <w:jc w:val="center"/>
              <w:rPr>
                <w:b/>
                <w:sz w:val="20"/>
              </w:rPr>
            </w:pPr>
            <w:r>
              <w:rPr>
                <w:b/>
                <w:sz w:val="20"/>
              </w:rPr>
              <w:t xml:space="preserve">за возило које </w:t>
            </w:r>
            <w:r>
              <w:rPr>
                <w:b/>
                <w:spacing w:val="-3"/>
                <w:sz w:val="20"/>
              </w:rPr>
              <w:t xml:space="preserve">захтева </w:t>
            </w:r>
            <w:r>
              <w:rPr>
                <w:b/>
                <w:sz w:val="20"/>
              </w:rPr>
              <w:t>категорију</w:t>
            </w:r>
            <w:r>
              <w:rPr>
                <w:b/>
                <w:spacing w:val="-2"/>
                <w:sz w:val="20"/>
              </w:rPr>
              <w:t xml:space="preserve"> </w:t>
            </w:r>
            <w:r>
              <w:rPr>
                <w:b/>
                <w:sz w:val="20"/>
              </w:rPr>
              <w:t>,,Д“</w:t>
            </w:r>
          </w:p>
        </w:tc>
        <w:tc>
          <w:tcPr>
            <w:tcW w:w="2950" w:type="dxa"/>
            <w:vMerge w:val="restart"/>
          </w:tcPr>
          <w:p w:rsidR="00B75E4B" w:rsidRDefault="00B75E4B">
            <w:pPr>
              <w:pStyle w:val="TableParagraph"/>
              <w:rPr>
                <w:b/>
              </w:rPr>
            </w:pPr>
          </w:p>
          <w:p w:rsidR="00B75E4B" w:rsidRDefault="00513889">
            <w:pPr>
              <w:pStyle w:val="TableParagraph"/>
              <w:spacing w:before="187"/>
              <w:ind w:left="6"/>
              <w:jc w:val="center"/>
              <w:rPr>
                <w:sz w:val="20"/>
              </w:rPr>
            </w:pPr>
            <w:r>
              <w:rPr>
                <w:w w:val="99"/>
                <w:sz w:val="20"/>
              </w:rPr>
              <w:t>/</w:t>
            </w:r>
          </w:p>
        </w:tc>
        <w:tc>
          <w:tcPr>
            <w:tcW w:w="2283" w:type="dxa"/>
            <w:gridSpan w:val="2"/>
          </w:tcPr>
          <w:p w:rsidR="00B75E4B" w:rsidRDefault="00513889">
            <w:pPr>
              <w:pStyle w:val="TableParagraph"/>
              <w:spacing w:before="152"/>
              <w:ind w:left="20" w:right="15"/>
              <w:jc w:val="center"/>
              <w:rPr>
                <w:sz w:val="20"/>
              </w:rPr>
            </w:pPr>
            <w:r>
              <w:rPr>
                <w:sz w:val="20"/>
              </w:rPr>
              <w:t>дан у РС</w:t>
            </w:r>
          </w:p>
        </w:tc>
        <w:tc>
          <w:tcPr>
            <w:tcW w:w="1392" w:type="dxa"/>
          </w:tcPr>
          <w:p w:rsidR="00B75E4B" w:rsidRDefault="00513889">
            <w:pPr>
              <w:pStyle w:val="TableParagraph"/>
              <w:spacing w:before="152"/>
              <w:ind w:left="595"/>
              <w:rPr>
                <w:sz w:val="20"/>
              </w:rPr>
            </w:pPr>
            <w:r>
              <w:rPr>
                <w:sz w:val="20"/>
              </w:rPr>
              <w:t>10</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rsidTr="008F4BB7">
        <w:trPr>
          <w:gridBefore w:val="1"/>
          <w:gridAfter w:val="1"/>
          <w:wBefore w:w="22" w:type="dxa"/>
          <w:wAfter w:w="22" w:type="dxa"/>
          <w:trHeight w:val="566"/>
        </w:trPr>
        <w:tc>
          <w:tcPr>
            <w:tcW w:w="708" w:type="dxa"/>
            <w:gridSpan w:val="2"/>
            <w:vMerge/>
            <w:tcBorders>
              <w:top w:val="nil"/>
            </w:tcBorders>
          </w:tcPr>
          <w:p w:rsidR="00B75E4B" w:rsidRDefault="00B75E4B">
            <w:pPr>
              <w:rPr>
                <w:sz w:val="2"/>
                <w:szCs w:val="2"/>
              </w:rPr>
            </w:pPr>
          </w:p>
        </w:tc>
        <w:tc>
          <w:tcPr>
            <w:tcW w:w="2328" w:type="dxa"/>
            <w:vMerge/>
            <w:tcBorders>
              <w:top w:val="nil"/>
            </w:tcBorders>
          </w:tcPr>
          <w:p w:rsidR="00B75E4B" w:rsidRDefault="00B75E4B">
            <w:pPr>
              <w:rPr>
                <w:sz w:val="2"/>
                <w:szCs w:val="2"/>
              </w:rPr>
            </w:pPr>
          </w:p>
        </w:tc>
        <w:tc>
          <w:tcPr>
            <w:tcW w:w="2950" w:type="dxa"/>
            <w:vMerge/>
            <w:tcBorders>
              <w:top w:val="nil"/>
            </w:tcBorders>
          </w:tcPr>
          <w:p w:rsidR="00B75E4B" w:rsidRDefault="00B75E4B">
            <w:pPr>
              <w:rPr>
                <w:sz w:val="2"/>
                <w:szCs w:val="2"/>
              </w:rPr>
            </w:pPr>
          </w:p>
        </w:tc>
        <w:tc>
          <w:tcPr>
            <w:tcW w:w="2283" w:type="dxa"/>
            <w:gridSpan w:val="2"/>
          </w:tcPr>
          <w:p w:rsidR="00B75E4B" w:rsidRDefault="00513889">
            <w:pPr>
              <w:pStyle w:val="TableParagraph"/>
              <w:spacing w:before="154"/>
              <w:ind w:left="20" w:right="15"/>
              <w:jc w:val="center"/>
              <w:rPr>
                <w:sz w:val="20"/>
              </w:rPr>
            </w:pPr>
            <w:r>
              <w:rPr>
                <w:sz w:val="20"/>
              </w:rPr>
              <w:t>дан у иностранству</w:t>
            </w:r>
          </w:p>
        </w:tc>
        <w:tc>
          <w:tcPr>
            <w:tcW w:w="1392" w:type="dxa"/>
          </w:tcPr>
          <w:p w:rsidR="00B75E4B" w:rsidRDefault="00513889">
            <w:pPr>
              <w:pStyle w:val="TableParagraph"/>
              <w:spacing w:before="154"/>
              <w:ind w:left="9"/>
              <w:jc w:val="center"/>
              <w:rPr>
                <w:sz w:val="20"/>
              </w:rPr>
            </w:pPr>
            <w:r>
              <w:rPr>
                <w:w w:val="99"/>
                <w:sz w:val="20"/>
              </w:rPr>
              <w:t>5</w:t>
            </w:r>
          </w:p>
        </w:tc>
        <w:tc>
          <w:tcPr>
            <w:tcW w:w="1395" w:type="dxa"/>
          </w:tcPr>
          <w:p w:rsidR="00B75E4B" w:rsidRDefault="00B75E4B">
            <w:pPr>
              <w:pStyle w:val="TableParagraph"/>
              <w:rPr>
                <w:sz w:val="20"/>
              </w:rPr>
            </w:pPr>
          </w:p>
        </w:tc>
        <w:tc>
          <w:tcPr>
            <w:tcW w:w="1524" w:type="dxa"/>
          </w:tcPr>
          <w:p w:rsidR="00B75E4B" w:rsidRDefault="00B75E4B">
            <w:pPr>
              <w:pStyle w:val="TableParagraph"/>
              <w:rPr>
                <w:sz w:val="20"/>
              </w:rPr>
            </w:pPr>
          </w:p>
        </w:tc>
        <w:tc>
          <w:tcPr>
            <w:tcW w:w="1522" w:type="dxa"/>
          </w:tcPr>
          <w:p w:rsidR="00B75E4B" w:rsidRDefault="00B75E4B">
            <w:pPr>
              <w:pStyle w:val="TableParagraph"/>
              <w:rPr>
                <w:sz w:val="20"/>
              </w:rPr>
            </w:pPr>
          </w:p>
        </w:tc>
        <w:tc>
          <w:tcPr>
            <w:tcW w:w="1514" w:type="dxa"/>
          </w:tcPr>
          <w:p w:rsidR="00B75E4B" w:rsidRDefault="00B75E4B">
            <w:pPr>
              <w:pStyle w:val="TableParagraph"/>
              <w:rPr>
                <w:sz w:val="20"/>
              </w:rPr>
            </w:pPr>
          </w:p>
        </w:tc>
      </w:tr>
      <w:tr w:rsidR="00B75E4B" w:rsidTr="008F4BB7">
        <w:trPr>
          <w:gridBefore w:val="1"/>
          <w:gridAfter w:val="1"/>
          <w:wBefore w:w="22" w:type="dxa"/>
          <w:wAfter w:w="22" w:type="dxa"/>
          <w:trHeight w:val="395"/>
        </w:trPr>
        <w:tc>
          <w:tcPr>
            <w:tcW w:w="708" w:type="dxa"/>
            <w:gridSpan w:val="2"/>
            <w:shd w:val="clear" w:color="auto" w:fill="ECECEC"/>
          </w:tcPr>
          <w:p w:rsidR="00B75E4B" w:rsidRDefault="00513889">
            <w:pPr>
              <w:pStyle w:val="TableParagraph"/>
              <w:spacing w:before="133"/>
              <w:ind w:right="213"/>
              <w:jc w:val="right"/>
              <w:rPr>
                <w:b/>
                <w:sz w:val="20"/>
              </w:rPr>
            </w:pPr>
            <w:r>
              <w:rPr>
                <w:b/>
                <w:w w:val="99"/>
                <w:sz w:val="20"/>
              </w:rPr>
              <w:t>I</w:t>
            </w:r>
          </w:p>
        </w:tc>
        <w:tc>
          <w:tcPr>
            <w:tcW w:w="7561" w:type="dxa"/>
            <w:gridSpan w:val="4"/>
            <w:shd w:val="clear" w:color="auto" w:fill="ECECEC"/>
          </w:tcPr>
          <w:p w:rsidR="00B75E4B" w:rsidRPr="00042989" w:rsidRDefault="00513889">
            <w:pPr>
              <w:pStyle w:val="TableParagraph"/>
              <w:spacing w:before="133"/>
              <w:ind w:left="107"/>
              <w:rPr>
                <w:b/>
                <w:sz w:val="20"/>
                <w:lang w:val="sr-Cyrl-RS"/>
              </w:rPr>
            </w:pPr>
            <w:r>
              <w:rPr>
                <w:b/>
                <w:sz w:val="20"/>
              </w:rPr>
              <w:t xml:space="preserve">УКУПНО </w:t>
            </w:r>
            <w:r w:rsidR="00042989">
              <w:rPr>
                <w:b/>
                <w:sz w:val="20"/>
                <w:lang w:val="sr-Cyrl-RS"/>
              </w:rPr>
              <w:t xml:space="preserve">   Б (</w:t>
            </w:r>
            <w:r>
              <w:rPr>
                <w:b/>
                <w:sz w:val="20"/>
              </w:rPr>
              <w:t>БЕЗ ПДВ-а</w:t>
            </w:r>
            <w:r w:rsidR="00042989">
              <w:rPr>
                <w:b/>
                <w:sz w:val="20"/>
                <w:lang w:val="sr-Cyrl-RS"/>
              </w:rPr>
              <w:t>)</w:t>
            </w:r>
          </w:p>
        </w:tc>
        <w:tc>
          <w:tcPr>
            <w:tcW w:w="7347" w:type="dxa"/>
            <w:gridSpan w:val="5"/>
            <w:shd w:val="clear" w:color="auto" w:fill="ECECEC"/>
          </w:tcPr>
          <w:p w:rsidR="00B75E4B" w:rsidRDefault="00B75E4B">
            <w:pPr>
              <w:pStyle w:val="TableParagraph"/>
              <w:rPr>
                <w:sz w:val="20"/>
              </w:rPr>
            </w:pPr>
          </w:p>
        </w:tc>
      </w:tr>
      <w:tr w:rsidR="00B75E4B" w:rsidTr="008F4BB7">
        <w:trPr>
          <w:gridBefore w:val="1"/>
          <w:gridAfter w:val="1"/>
          <w:wBefore w:w="22" w:type="dxa"/>
          <w:wAfter w:w="22" w:type="dxa"/>
          <w:trHeight w:val="359"/>
        </w:trPr>
        <w:tc>
          <w:tcPr>
            <w:tcW w:w="708" w:type="dxa"/>
            <w:gridSpan w:val="2"/>
            <w:shd w:val="clear" w:color="auto" w:fill="E1EED9"/>
          </w:tcPr>
          <w:p w:rsidR="00B75E4B" w:rsidRDefault="00513889">
            <w:pPr>
              <w:pStyle w:val="TableParagraph"/>
              <w:spacing w:before="133"/>
              <w:ind w:right="177"/>
              <w:jc w:val="right"/>
              <w:rPr>
                <w:b/>
                <w:sz w:val="20"/>
              </w:rPr>
            </w:pPr>
            <w:r>
              <w:rPr>
                <w:b/>
                <w:w w:val="95"/>
                <w:sz w:val="20"/>
              </w:rPr>
              <w:t>II</w:t>
            </w:r>
          </w:p>
        </w:tc>
        <w:tc>
          <w:tcPr>
            <w:tcW w:w="7561" w:type="dxa"/>
            <w:gridSpan w:val="4"/>
            <w:shd w:val="clear" w:color="auto" w:fill="E1EED9"/>
          </w:tcPr>
          <w:p w:rsidR="00B75E4B" w:rsidRDefault="00513889">
            <w:pPr>
              <w:pStyle w:val="TableParagraph"/>
              <w:spacing w:before="133"/>
              <w:ind w:left="107"/>
              <w:rPr>
                <w:b/>
                <w:sz w:val="20"/>
              </w:rPr>
            </w:pPr>
            <w:r>
              <w:rPr>
                <w:b/>
                <w:sz w:val="20"/>
              </w:rPr>
              <w:t>УКУПАН ИЗНОС ПДВ-а</w:t>
            </w:r>
          </w:p>
        </w:tc>
        <w:tc>
          <w:tcPr>
            <w:tcW w:w="7347" w:type="dxa"/>
            <w:gridSpan w:val="5"/>
            <w:shd w:val="clear" w:color="auto" w:fill="E1EED9"/>
          </w:tcPr>
          <w:p w:rsidR="00B75E4B" w:rsidRDefault="00B75E4B">
            <w:pPr>
              <w:pStyle w:val="TableParagraph"/>
              <w:rPr>
                <w:sz w:val="20"/>
              </w:rPr>
            </w:pPr>
          </w:p>
        </w:tc>
      </w:tr>
      <w:tr w:rsidR="00086E55" w:rsidTr="008F4BB7">
        <w:trPr>
          <w:trHeight w:val="359"/>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E1EED9"/>
          </w:tcPr>
          <w:p w:rsidR="00086E55" w:rsidRPr="00086E55" w:rsidRDefault="00086E55" w:rsidP="00086E55">
            <w:pPr>
              <w:pStyle w:val="TableParagraph"/>
              <w:spacing w:before="133"/>
              <w:ind w:right="177"/>
              <w:jc w:val="right"/>
              <w:rPr>
                <w:b/>
                <w:w w:val="95"/>
                <w:sz w:val="20"/>
              </w:rPr>
            </w:pPr>
            <w:r w:rsidRPr="00086E55">
              <w:rPr>
                <w:b/>
                <w:w w:val="95"/>
                <w:sz w:val="20"/>
              </w:rPr>
              <w:t>III</w:t>
            </w:r>
          </w:p>
        </w:tc>
        <w:tc>
          <w:tcPr>
            <w:tcW w:w="7560" w:type="dxa"/>
            <w:gridSpan w:val="4"/>
            <w:tcBorders>
              <w:top w:val="single" w:sz="4" w:space="0" w:color="000000"/>
              <w:left w:val="single" w:sz="4" w:space="0" w:color="000000"/>
              <w:bottom w:val="single" w:sz="4" w:space="0" w:color="000000"/>
              <w:right w:val="single" w:sz="4" w:space="0" w:color="000000"/>
            </w:tcBorders>
            <w:shd w:val="clear" w:color="auto" w:fill="E1EED9"/>
          </w:tcPr>
          <w:p w:rsidR="00086E55" w:rsidRPr="00086E55" w:rsidRDefault="00086E55" w:rsidP="004E2A61">
            <w:pPr>
              <w:pStyle w:val="TableParagraph"/>
              <w:spacing w:before="133"/>
              <w:ind w:left="107"/>
              <w:rPr>
                <w:b/>
                <w:sz w:val="20"/>
              </w:rPr>
            </w:pPr>
            <w:r>
              <w:rPr>
                <w:b/>
                <w:sz w:val="20"/>
              </w:rPr>
              <w:t xml:space="preserve">УКУПНО </w:t>
            </w:r>
            <w:r w:rsidRPr="00086E55">
              <w:rPr>
                <w:b/>
                <w:sz w:val="20"/>
              </w:rPr>
              <w:t xml:space="preserve"> Б  (</w:t>
            </w:r>
            <w:r>
              <w:rPr>
                <w:b/>
                <w:sz w:val="20"/>
              </w:rPr>
              <w:t>СА ПДВ-ом</w:t>
            </w:r>
            <w:r w:rsidRPr="00086E55">
              <w:rPr>
                <w:b/>
                <w:sz w:val="20"/>
              </w:rPr>
              <w:t>)</w:t>
            </w:r>
          </w:p>
        </w:tc>
        <w:tc>
          <w:tcPr>
            <w:tcW w:w="7380" w:type="dxa"/>
            <w:gridSpan w:val="7"/>
            <w:tcBorders>
              <w:top w:val="single" w:sz="4" w:space="0" w:color="000000"/>
              <w:left w:val="single" w:sz="4" w:space="0" w:color="000000"/>
              <w:bottom w:val="single" w:sz="4" w:space="0" w:color="000000"/>
              <w:right w:val="single" w:sz="4" w:space="0" w:color="000000"/>
            </w:tcBorders>
            <w:shd w:val="clear" w:color="auto" w:fill="E1EED9"/>
          </w:tcPr>
          <w:p w:rsidR="00086E55" w:rsidRPr="00086E55" w:rsidRDefault="00086E55" w:rsidP="004E2A61">
            <w:pPr>
              <w:pStyle w:val="TableParagraph"/>
              <w:rPr>
                <w:sz w:val="20"/>
              </w:rPr>
            </w:pPr>
          </w:p>
        </w:tc>
      </w:tr>
    </w:tbl>
    <w:p w:rsidR="00B75E4B" w:rsidRDefault="00B75E4B">
      <w:pPr>
        <w:rPr>
          <w:sz w:val="20"/>
          <w:lang w:val="sr-Cyrl-RS"/>
        </w:rPr>
      </w:pPr>
    </w:p>
    <w:p w:rsidR="008F4BB7" w:rsidRDefault="008F4BB7" w:rsidP="008F4BB7">
      <w:pPr>
        <w:pStyle w:val="BodyText"/>
        <w:spacing w:before="1"/>
        <w:rPr>
          <w:b/>
          <w:sz w:val="14"/>
          <w:lang w:val="sr-Cyrl-RS"/>
        </w:rPr>
      </w:pPr>
    </w:p>
    <w:p w:rsidR="008F4BB7" w:rsidRPr="00042989" w:rsidRDefault="008F4BB7" w:rsidP="008F4BB7">
      <w:pPr>
        <w:pStyle w:val="BodyText"/>
        <w:spacing w:before="1"/>
        <w:rPr>
          <w:b/>
          <w:sz w:val="24"/>
          <w:szCs w:val="24"/>
          <w:lang w:val="sr-Cyrl-RS"/>
        </w:rPr>
      </w:pPr>
      <w:r>
        <w:rPr>
          <w:b/>
          <w:sz w:val="24"/>
          <w:szCs w:val="24"/>
          <w:lang w:val="sr-Cyrl-RS"/>
        </w:rPr>
        <w:t xml:space="preserve">Табела Ц  </w:t>
      </w:r>
      <w:r w:rsidRPr="00042989">
        <w:rPr>
          <w:b/>
          <w:sz w:val="24"/>
          <w:szCs w:val="24"/>
          <w:lang w:val="sr-Cyrl-RS"/>
        </w:rPr>
        <w:t>(А+Б)</w:t>
      </w:r>
    </w:p>
    <w:tbl>
      <w:tblPr>
        <w:tblStyle w:val="TableGrid"/>
        <w:tblpPr w:leftFromText="180" w:rightFromText="180" w:vertAnchor="text" w:horzAnchor="margin" w:tblpX="198" w:tblpY="141"/>
        <w:tblW w:w="16383" w:type="dxa"/>
        <w:tblLayout w:type="fixed"/>
        <w:tblLook w:val="04A0" w:firstRow="1" w:lastRow="0" w:firstColumn="1" w:lastColumn="0" w:noHBand="0" w:noVBand="1"/>
      </w:tblPr>
      <w:tblGrid>
        <w:gridCol w:w="558"/>
        <w:gridCol w:w="5220"/>
        <w:gridCol w:w="4680"/>
        <w:gridCol w:w="5202"/>
        <w:gridCol w:w="723"/>
      </w:tblGrid>
      <w:tr w:rsidR="008F4BB7" w:rsidRPr="00042989" w:rsidTr="008F4BB7">
        <w:tc>
          <w:tcPr>
            <w:tcW w:w="558" w:type="dxa"/>
          </w:tcPr>
          <w:p w:rsidR="008F4BB7" w:rsidRDefault="008F4BB7" w:rsidP="008F4BB7">
            <w:pPr>
              <w:pStyle w:val="BodyText"/>
              <w:spacing w:before="1"/>
              <w:rPr>
                <w:b/>
                <w:sz w:val="24"/>
                <w:szCs w:val="24"/>
                <w:lang w:val="sr-Cyrl-RS"/>
              </w:rPr>
            </w:pPr>
          </w:p>
          <w:p w:rsidR="008F4BB7" w:rsidRDefault="008F4BB7" w:rsidP="008F4BB7">
            <w:pPr>
              <w:pStyle w:val="BodyText"/>
              <w:spacing w:before="1"/>
              <w:rPr>
                <w:b/>
                <w:sz w:val="24"/>
                <w:szCs w:val="24"/>
                <w:lang w:val="sr-Cyrl-RS"/>
              </w:rPr>
            </w:pPr>
          </w:p>
          <w:p w:rsidR="008F4BB7" w:rsidRDefault="008F4BB7" w:rsidP="008F4BB7">
            <w:pPr>
              <w:pStyle w:val="BodyText"/>
              <w:spacing w:before="1"/>
              <w:rPr>
                <w:b/>
                <w:sz w:val="24"/>
                <w:szCs w:val="24"/>
                <w:lang w:val="sr-Cyrl-RS"/>
              </w:rPr>
            </w:pPr>
          </w:p>
          <w:p w:rsidR="008F4BB7" w:rsidRPr="00042989" w:rsidRDefault="008F4BB7" w:rsidP="008F4BB7">
            <w:pPr>
              <w:pStyle w:val="BodyText"/>
              <w:spacing w:before="1"/>
              <w:rPr>
                <w:b/>
                <w:sz w:val="24"/>
                <w:szCs w:val="24"/>
                <w:lang w:val="sr-Cyrl-RS"/>
              </w:rPr>
            </w:pPr>
          </w:p>
        </w:tc>
        <w:tc>
          <w:tcPr>
            <w:tcW w:w="5220" w:type="dxa"/>
          </w:tcPr>
          <w:p w:rsidR="008F4BB7" w:rsidRDefault="008F4BB7" w:rsidP="008F4BB7">
            <w:pPr>
              <w:pStyle w:val="BodyText"/>
              <w:spacing w:before="1"/>
              <w:rPr>
                <w:b/>
                <w:sz w:val="24"/>
                <w:szCs w:val="24"/>
                <w:lang w:val="sr-Cyrl-RS"/>
              </w:rPr>
            </w:pPr>
            <w:r>
              <w:rPr>
                <w:b/>
                <w:sz w:val="24"/>
                <w:szCs w:val="24"/>
                <w:lang w:val="sr-Cyrl-RS"/>
              </w:rPr>
              <w:t xml:space="preserve">                  </w:t>
            </w:r>
          </w:p>
          <w:p w:rsidR="008F4BB7" w:rsidRPr="00265AB9" w:rsidRDefault="008F4BB7" w:rsidP="008F4BB7">
            <w:pPr>
              <w:pStyle w:val="BodyText"/>
              <w:spacing w:before="1"/>
              <w:rPr>
                <w:b/>
                <w:sz w:val="24"/>
                <w:szCs w:val="24"/>
                <w:lang w:val="sr-Latn-RS"/>
              </w:rPr>
            </w:pPr>
            <w:r>
              <w:rPr>
                <w:b/>
                <w:sz w:val="24"/>
                <w:szCs w:val="24"/>
                <w:lang w:val="sr-Cyrl-RS"/>
              </w:rPr>
              <w:t xml:space="preserve">                   </w:t>
            </w:r>
            <w:r w:rsidRPr="00042989">
              <w:rPr>
                <w:b/>
                <w:sz w:val="24"/>
                <w:szCs w:val="24"/>
                <w:lang w:val="sr-Cyrl-RS"/>
              </w:rPr>
              <w:t xml:space="preserve">РЕКАПИТУЛАЦИЈА </w:t>
            </w:r>
          </w:p>
        </w:tc>
        <w:tc>
          <w:tcPr>
            <w:tcW w:w="4680" w:type="dxa"/>
          </w:tcPr>
          <w:p w:rsidR="008F4BB7" w:rsidRPr="00042989" w:rsidRDefault="008F4BB7" w:rsidP="008F4BB7">
            <w:pPr>
              <w:pStyle w:val="BodyText"/>
              <w:spacing w:before="1"/>
              <w:rPr>
                <w:b/>
                <w:sz w:val="24"/>
                <w:szCs w:val="24"/>
                <w:lang w:val="sr-Cyrl-RS"/>
              </w:rPr>
            </w:pPr>
            <w:r>
              <w:rPr>
                <w:b/>
                <w:sz w:val="24"/>
                <w:szCs w:val="24"/>
                <w:lang w:val="sr-Cyrl-RS"/>
              </w:rPr>
              <w:t xml:space="preserve">Цена без пореза </w:t>
            </w:r>
          </w:p>
        </w:tc>
        <w:tc>
          <w:tcPr>
            <w:tcW w:w="5202" w:type="dxa"/>
          </w:tcPr>
          <w:p w:rsidR="008F4BB7" w:rsidRPr="00042989" w:rsidRDefault="008F4BB7" w:rsidP="008F4BB7">
            <w:pPr>
              <w:pStyle w:val="BodyText"/>
              <w:spacing w:before="1"/>
              <w:rPr>
                <w:b/>
                <w:sz w:val="24"/>
                <w:szCs w:val="24"/>
                <w:lang w:val="sr-Cyrl-RS"/>
              </w:rPr>
            </w:pPr>
            <w:r>
              <w:rPr>
                <w:b/>
                <w:sz w:val="24"/>
                <w:szCs w:val="24"/>
                <w:lang w:val="sr-Cyrl-RS"/>
              </w:rPr>
              <w:t>Цена са порезом</w:t>
            </w:r>
          </w:p>
        </w:tc>
        <w:tc>
          <w:tcPr>
            <w:tcW w:w="723" w:type="dxa"/>
            <w:vMerge w:val="restart"/>
            <w:tcBorders>
              <w:top w:val="nil"/>
            </w:tcBorders>
          </w:tcPr>
          <w:p w:rsidR="008F4BB7" w:rsidRDefault="008F4BB7" w:rsidP="008F4BB7">
            <w:pPr>
              <w:pStyle w:val="BodyText"/>
              <w:spacing w:before="1"/>
              <w:rPr>
                <w:b/>
                <w:sz w:val="24"/>
                <w:szCs w:val="24"/>
                <w:lang w:val="sr-Latn-RS"/>
              </w:rPr>
            </w:pPr>
          </w:p>
          <w:p w:rsidR="00265AB9" w:rsidRDefault="00265AB9" w:rsidP="008F4BB7">
            <w:pPr>
              <w:pStyle w:val="BodyText"/>
              <w:spacing w:before="1"/>
              <w:rPr>
                <w:b/>
                <w:sz w:val="24"/>
                <w:szCs w:val="24"/>
                <w:lang w:val="sr-Latn-RS"/>
              </w:rPr>
            </w:pPr>
          </w:p>
          <w:p w:rsidR="00265AB9" w:rsidRDefault="00265AB9" w:rsidP="008F4BB7">
            <w:pPr>
              <w:pStyle w:val="BodyText"/>
              <w:spacing w:before="1"/>
              <w:rPr>
                <w:b/>
                <w:sz w:val="24"/>
                <w:szCs w:val="24"/>
                <w:lang w:val="sr-Latn-RS"/>
              </w:rPr>
            </w:pPr>
          </w:p>
          <w:p w:rsidR="00265AB9" w:rsidRDefault="00265AB9" w:rsidP="008F4BB7">
            <w:pPr>
              <w:pStyle w:val="BodyText"/>
              <w:spacing w:before="1"/>
              <w:rPr>
                <w:b/>
                <w:sz w:val="24"/>
                <w:szCs w:val="24"/>
                <w:lang w:val="sr-Latn-RS"/>
              </w:rPr>
            </w:pPr>
          </w:p>
          <w:p w:rsidR="00265AB9" w:rsidRDefault="00265AB9" w:rsidP="008F4BB7">
            <w:pPr>
              <w:pStyle w:val="BodyText"/>
              <w:spacing w:before="1"/>
              <w:rPr>
                <w:b/>
                <w:sz w:val="24"/>
                <w:szCs w:val="24"/>
                <w:lang w:val="sr-Latn-RS"/>
              </w:rPr>
            </w:pPr>
          </w:p>
          <w:p w:rsidR="00265AB9" w:rsidRDefault="00265AB9" w:rsidP="008F4BB7">
            <w:pPr>
              <w:pStyle w:val="BodyText"/>
              <w:spacing w:before="1"/>
              <w:rPr>
                <w:b/>
                <w:sz w:val="24"/>
                <w:szCs w:val="24"/>
                <w:lang w:val="sr-Latn-RS"/>
              </w:rPr>
            </w:pPr>
          </w:p>
          <w:p w:rsidR="00265AB9" w:rsidRDefault="00265AB9" w:rsidP="008F4BB7">
            <w:pPr>
              <w:pStyle w:val="BodyText"/>
              <w:spacing w:before="1"/>
              <w:rPr>
                <w:b/>
                <w:sz w:val="24"/>
                <w:szCs w:val="24"/>
                <w:lang w:val="sr-Latn-RS"/>
              </w:rPr>
            </w:pPr>
          </w:p>
          <w:p w:rsidR="00265AB9" w:rsidRDefault="00265AB9" w:rsidP="008F4BB7">
            <w:pPr>
              <w:pStyle w:val="BodyText"/>
              <w:spacing w:before="1"/>
              <w:rPr>
                <w:b/>
                <w:sz w:val="24"/>
                <w:szCs w:val="24"/>
                <w:lang w:val="sr-Latn-RS"/>
              </w:rPr>
            </w:pPr>
          </w:p>
          <w:p w:rsidR="00265AB9" w:rsidRDefault="00265AB9" w:rsidP="008F4BB7">
            <w:pPr>
              <w:pStyle w:val="BodyText"/>
              <w:spacing w:before="1"/>
              <w:rPr>
                <w:b/>
                <w:sz w:val="24"/>
                <w:szCs w:val="24"/>
                <w:lang w:val="sr-Latn-RS"/>
              </w:rPr>
            </w:pPr>
          </w:p>
          <w:p w:rsidR="00265AB9" w:rsidRDefault="00265AB9" w:rsidP="008F4BB7">
            <w:pPr>
              <w:pStyle w:val="BodyText"/>
              <w:spacing w:before="1"/>
              <w:rPr>
                <w:b/>
                <w:sz w:val="24"/>
                <w:szCs w:val="24"/>
                <w:lang w:val="sr-Latn-RS"/>
              </w:rPr>
            </w:pPr>
          </w:p>
          <w:p w:rsidR="00265AB9" w:rsidRDefault="00265AB9" w:rsidP="008F4BB7">
            <w:pPr>
              <w:pStyle w:val="BodyText"/>
              <w:spacing w:before="1"/>
              <w:rPr>
                <w:b/>
                <w:sz w:val="24"/>
                <w:szCs w:val="24"/>
                <w:lang w:val="sr-Latn-RS"/>
              </w:rPr>
            </w:pPr>
          </w:p>
          <w:p w:rsidR="00265AB9" w:rsidRDefault="00265AB9" w:rsidP="008F4BB7">
            <w:pPr>
              <w:pStyle w:val="BodyText"/>
              <w:spacing w:before="1"/>
              <w:rPr>
                <w:b/>
                <w:sz w:val="24"/>
                <w:szCs w:val="24"/>
                <w:lang w:val="sr-Latn-RS"/>
              </w:rPr>
            </w:pPr>
          </w:p>
          <w:p w:rsidR="00265AB9" w:rsidRPr="00265AB9" w:rsidRDefault="00265AB9" w:rsidP="008F4BB7">
            <w:pPr>
              <w:pStyle w:val="BodyText"/>
              <w:spacing w:before="1"/>
              <w:rPr>
                <w:b/>
                <w:sz w:val="24"/>
                <w:szCs w:val="24"/>
                <w:lang w:val="sr-Latn-RS"/>
              </w:rPr>
            </w:pPr>
          </w:p>
        </w:tc>
      </w:tr>
      <w:tr w:rsidR="008F4BB7" w:rsidTr="008F4BB7">
        <w:tc>
          <w:tcPr>
            <w:tcW w:w="558" w:type="dxa"/>
          </w:tcPr>
          <w:p w:rsidR="008F4BB7" w:rsidRPr="001C5E61" w:rsidRDefault="008F4BB7" w:rsidP="008F4BB7">
            <w:pPr>
              <w:pStyle w:val="TableParagraph"/>
              <w:spacing w:before="125"/>
              <w:ind w:right="180"/>
              <w:rPr>
                <w:b/>
                <w:lang w:val="sr-Cyrl-RS"/>
              </w:rPr>
            </w:pPr>
            <w:r w:rsidRPr="001C5E61">
              <w:rPr>
                <w:b/>
                <w:lang w:val="sr-Cyrl-RS"/>
              </w:rPr>
              <w:t>А</w:t>
            </w:r>
          </w:p>
          <w:p w:rsidR="008F4BB7" w:rsidRPr="001C5E61" w:rsidRDefault="008F4BB7" w:rsidP="008F4BB7">
            <w:pPr>
              <w:pStyle w:val="TableParagraph"/>
              <w:spacing w:before="12"/>
              <w:ind w:left="107" w:right="180"/>
              <w:rPr>
                <w:b/>
              </w:rPr>
            </w:pPr>
          </w:p>
          <w:p w:rsidR="008F4BB7" w:rsidRPr="001C5E61" w:rsidRDefault="008F4BB7" w:rsidP="008F4BB7">
            <w:pPr>
              <w:pStyle w:val="TableParagraph"/>
              <w:spacing w:before="12"/>
              <w:ind w:right="180"/>
              <w:rPr>
                <w:b/>
              </w:rPr>
            </w:pPr>
          </w:p>
        </w:tc>
        <w:tc>
          <w:tcPr>
            <w:tcW w:w="5220" w:type="dxa"/>
          </w:tcPr>
          <w:p w:rsidR="008F4BB7" w:rsidRPr="006B3057" w:rsidRDefault="008F4BB7" w:rsidP="008F4BB7">
            <w:pPr>
              <w:pStyle w:val="TableParagraph"/>
              <w:spacing w:before="125"/>
              <w:ind w:left="19" w:right="180"/>
            </w:pPr>
            <w:r w:rsidRPr="006B3057">
              <w:t>Услуга обезбеђивања   путних карата</w:t>
            </w:r>
          </w:p>
          <w:p w:rsidR="008F4BB7" w:rsidRDefault="008F4BB7" w:rsidP="008F4BB7">
            <w:pPr>
              <w:pStyle w:val="TableParagraph"/>
              <w:spacing w:before="12"/>
              <w:ind w:left="19" w:right="180"/>
            </w:pPr>
            <w:r w:rsidRPr="006B3057">
              <w:t>у земљи и иностранству</w:t>
            </w:r>
            <w:r w:rsidRPr="006B3057">
              <w:rPr>
                <w:lang w:val="sr-Cyrl-RS"/>
              </w:rPr>
              <w:t xml:space="preserve"> и </w:t>
            </w:r>
            <w:r w:rsidRPr="006B3057">
              <w:t xml:space="preserve">Услуга обезбеђивања </w:t>
            </w:r>
          </w:p>
          <w:p w:rsidR="008F4BB7" w:rsidRPr="006B3057" w:rsidRDefault="008F4BB7" w:rsidP="008F4BB7">
            <w:pPr>
              <w:pStyle w:val="TableParagraph"/>
              <w:spacing w:before="12"/>
              <w:ind w:left="19" w:right="180"/>
            </w:pPr>
            <w:r w:rsidRPr="006B3057">
              <w:t>хотелског смештаја</w:t>
            </w:r>
            <w:r w:rsidRPr="006B3057">
              <w:rPr>
                <w:lang w:val="sr-Cyrl-RS"/>
              </w:rPr>
              <w:t xml:space="preserve"> </w:t>
            </w:r>
            <w:r w:rsidR="008D2685">
              <w:rPr>
                <w:lang w:val="sr-Cyrl-RS"/>
              </w:rPr>
              <w:t>на путовањима</w:t>
            </w:r>
            <w:r w:rsidRPr="006B3057">
              <w:rPr>
                <w:lang w:val="sr-Cyrl-RS"/>
              </w:rPr>
              <w:t xml:space="preserve">  </w:t>
            </w:r>
            <w:r w:rsidRPr="006B3057">
              <w:t>у земљи и иностранству</w:t>
            </w:r>
          </w:p>
        </w:tc>
        <w:tc>
          <w:tcPr>
            <w:tcW w:w="4680" w:type="dxa"/>
          </w:tcPr>
          <w:p w:rsidR="008F4BB7" w:rsidRDefault="008F4BB7" w:rsidP="008F4BB7">
            <w:pPr>
              <w:pStyle w:val="TableParagraph"/>
              <w:rPr>
                <w:b/>
                <w:sz w:val="14"/>
                <w:lang w:val="sr-Cyrl-RS"/>
              </w:rPr>
            </w:pPr>
          </w:p>
        </w:tc>
        <w:tc>
          <w:tcPr>
            <w:tcW w:w="5202" w:type="dxa"/>
          </w:tcPr>
          <w:p w:rsidR="008F4BB7" w:rsidRDefault="008F4BB7" w:rsidP="008F4BB7">
            <w:pPr>
              <w:pStyle w:val="BodyText"/>
              <w:spacing w:before="1"/>
              <w:rPr>
                <w:b/>
                <w:sz w:val="14"/>
                <w:lang w:val="sr-Cyrl-RS"/>
              </w:rPr>
            </w:pPr>
          </w:p>
        </w:tc>
        <w:tc>
          <w:tcPr>
            <w:tcW w:w="723" w:type="dxa"/>
            <w:vMerge/>
          </w:tcPr>
          <w:p w:rsidR="008F4BB7" w:rsidRDefault="008F4BB7" w:rsidP="008F4BB7">
            <w:pPr>
              <w:pStyle w:val="BodyText"/>
              <w:spacing w:before="1"/>
              <w:rPr>
                <w:b/>
                <w:sz w:val="14"/>
                <w:lang w:val="sr-Cyrl-RS"/>
              </w:rPr>
            </w:pPr>
          </w:p>
        </w:tc>
      </w:tr>
      <w:tr w:rsidR="008F4BB7" w:rsidTr="008F4BB7">
        <w:tc>
          <w:tcPr>
            <w:tcW w:w="558" w:type="dxa"/>
          </w:tcPr>
          <w:p w:rsidR="008F4BB7" w:rsidRPr="001C5E61" w:rsidRDefault="008F4BB7" w:rsidP="008F4BB7">
            <w:pPr>
              <w:pStyle w:val="BodyText"/>
              <w:spacing w:before="1"/>
              <w:rPr>
                <w:b/>
              </w:rPr>
            </w:pPr>
          </w:p>
          <w:p w:rsidR="008F4BB7" w:rsidRPr="001C5E61" w:rsidRDefault="008F4BB7" w:rsidP="008F4BB7">
            <w:pPr>
              <w:pStyle w:val="BodyText"/>
              <w:spacing w:before="1"/>
              <w:rPr>
                <w:b/>
                <w:lang w:val="sr-Cyrl-RS"/>
              </w:rPr>
            </w:pPr>
            <w:r w:rsidRPr="001C5E61">
              <w:rPr>
                <w:b/>
                <w:lang w:val="sr-Cyrl-RS"/>
              </w:rPr>
              <w:t xml:space="preserve"> Б</w:t>
            </w:r>
          </w:p>
          <w:p w:rsidR="008F4BB7" w:rsidRPr="001C5E61" w:rsidRDefault="008F4BB7" w:rsidP="008F4BB7">
            <w:pPr>
              <w:pStyle w:val="BodyText"/>
              <w:spacing w:before="1"/>
              <w:rPr>
                <w:b/>
                <w:lang w:val="sr-Cyrl-RS"/>
              </w:rPr>
            </w:pPr>
          </w:p>
        </w:tc>
        <w:tc>
          <w:tcPr>
            <w:tcW w:w="5220" w:type="dxa"/>
          </w:tcPr>
          <w:p w:rsidR="008F4BB7" w:rsidRDefault="008F4BB7" w:rsidP="008F4BB7">
            <w:pPr>
              <w:pStyle w:val="BodyText"/>
              <w:spacing w:before="1"/>
            </w:pPr>
            <w:r w:rsidRPr="006B3057">
              <w:t xml:space="preserve">Услуге обезбеђивања друмског превоза путника и </w:t>
            </w:r>
          </w:p>
          <w:p w:rsidR="008F4BB7" w:rsidRPr="006B3057" w:rsidRDefault="008F4BB7" w:rsidP="008F4BB7">
            <w:pPr>
              <w:pStyle w:val="BodyText"/>
              <w:spacing w:before="1"/>
              <w:rPr>
                <w:b/>
                <w:lang w:val="sr-Cyrl-RS"/>
              </w:rPr>
            </w:pPr>
            <w:r w:rsidRPr="006B3057">
              <w:t>робе</w:t>
            </w:r>
          </w:p>
          <w:p w:rsidR="008F4BB7" w:rsidRPr="006B3057" w:rsidRDefault="008F4BB7" w:rsidP="008F4BB7">
            <w:pPr>
              <w:pStyle w:val="BodyText"/>
              <w:spacing w:before="1"/>
              <w:rPr>
                <w:b/>
                <w:lang w:val="sr-Cyrl-RS"/>
              </w:rPr>
            </w:pPr>
          </w:p>
        </w:tc>
        <w:tc>
          <w:tcPr>
            <w:tcW w:w="4680" w:type="dxa"/>
          </w:tcPr>
          <w:p w:rsidR="008F4BB7" w:rsidRDefault="008F4BB7" w:rsidP="008F4BB7">
            <w:pPr>
              <w:pStyle w:val="BodyText"/>
              <w:spacing w:before="1"/>
              <w:rPr>
                <w:b/>
                <w:sz w:val="14"/>
                <w:lang w:val="sr-Cyrl-RS"/>
              </w:rPr>
            </w:pPr>
          </w:p>
        </w:tc>
        <w:tc>
          <w:tcPr>
            <w:tcW w:w="5202" w:type="dxa"/>
          </w:tcPr>
          <w:p w:rsidR="008F4BB7" w:rsidRDefault="008F4BB7" w:rsidP="008F4BB7">
            <w:pPr>
              <w:pStyle w:val="BodyText"/>
              <w:spacing w:before="1"/>
              <w:rPr>
                <w:b/>
                <w:sz w:val="14"/>
                <w:lang w:val="sr-Cyrl-RS"/>
              </w:rPr>
            </w:pPr>
          </w:p>
        </w:tc>
        <w:tc>
          <w:tcPr>
            <w:tcW w:w="723" w:type="dxa"/>
            <w:vMerge/>
          </w:tcPr>
          <w:p w:rsidR="008F4BB7" w:rsidRDefault="008F4BB7" w:rsidP="008F4BB7">
            <w:pPr>
              <w:pStyle w:val="BodyText"/>
              <w:spacing w:before="1"/>
              <w:rPr>
                <w:b/>
                <w:sz w:val="14"/>
                <w:lang w:val="sr-Cyrl-RS"/>
              </w:rPr>
            </w:pPr>
          </w:p>
        </w:tc>
      </w:tr>
      <w:tr w:rsidR="008F4BB7" w:rsidTr="008F4BB7">
        <w:tc>
          <w:tcPr>
            <w:tcW w:w="5778" w:type="dxa"/>
            <w:gridSpan w:val="2"/>
          </w:tcPr>
          <w:p w:rsidR="008F4BB7" w:rsidRDefault="008F4BB7" w:rsidP="008F4BB7">
            <w:pPr>
              <w:pStyle w:val="BodyText"/>
              <w:spacing w:before="1"/>
              <w:rPr>
                <w:b/>
                <w:sz w:val="24"/>
                <w:szCs w:val="24"/>
                <w:lang w:val="sr-Cyrl-RS"/>
              </w:rPr>
            </w:pPr>
          </w:p>
          <w:p w:rsidR="008F4BB7" w:rsidRPr="00042989" w:rsidRDefault="008F4BB7" w:rsidP="008F4BB7">
            <w:pPr>
              <w:pStyle w:val="BodyText"/>
              <w:spacing w:before="1"/>
              <w:rPr>
                <w:b/>
                <w:sz w:val="24"/>
                <w:szCs w:val="24"/>
                <w:lang w:val="sr-Cyrl-RS"/>
              </w:rPr>
            </w:pPr>
            <w:r w:rsidRPr="00042989">
              <w:rPr>
                <w:b/>
                <w:sz w:val="24"/>
                <w:szCs w:val="24"/>
                <w:lang w:val="sr-Cyrl-RS"/>
              </w:rPr>
              <w:t>УКУПНО Ц (А+Б)</w:t>
            </w:r>
            <w:r>
              <w:rPr>
                <w:b/>
                <w:sz w:val="24"/>
                <w:szCs w:val="24"/>
                <w:lang w:val="sr-Cyrl-RS"/>
              </w:rPr>
              <w:t>:</w:t>
            </w:r>
          </w:p>
        </w:tc>
        <w:tc>
          <w:tcPr>
            <w:tcW w:w="4680" w:type="dxa"/>
          </w:tcPr>
          <w:p w:rsidR="008F4BB7" w:rsidRDefault="008F4BB7" w:rsidP="008F4BB7">
            <w:pPr>
              <w:pStyle w:val="BodyText"/>
              <w:spacing w:before="1"/>
              <w:rPr>
                <w:b/>
                <w:sz w:val="14"/>
                <w:lang w:val="sr-Cyrl-RS"/>
              </w:rPr>
            </w:pPr>
          </w:p>
          <w:p w:rsidR="008F4BB7" w:rsidRDefault="008F4BB7" w:rsidP="008F4BB7">
            <w:pPr>
              <w:pStyle w:val="BodyText"/>
              <w:spacing w:before="1"/>
              <w:rPr>
                <w:b/>
                <w:sz w:val="14"/>
                <w:lang w:val="sr-Cyrl-RS"/>
              </w:rPr>
            </w:pPr>
          </w:p>
          <w:p w:rsidR="008F4BB7" w:rsidRDefault="008F4BB7" w:rsidP="008F4BB7">
            <w:pPr>
              <w:pStyle w:val="BodyText"/>
              <w:spacing w:before="1"/>
              <w:rPr>
                <w:b/>
                <w:sz w:val="14"/>
                <w:lang w:val="sr-Cyrl-RS"/>
              </w:rPr>
            </w:pPr>
          </w:p>
          <w:p w:rsidR="008F4BB7" w:rsidRDefault="008F4BB7" w:rsidP="008F4BB7">
            <w:pPr>
              <w:pStyle w:val="BodyText"/>
              <w:spacing w:before="1"/>
              <w:rPr>
                <w:b/>
                <w:sz w:val="14"/>
                <w:lang w:val="sr-Cyrl-RS"/>
              </w:rPr>
            </w:pPr>
          </w:p>
        </w:tc>
        <w:tc>
          <w:tcPr>
            <w:tcW w:w="5202" w:type="dxa"/>
          </w:tcPr>
          <w:p w:rsidR="008F4BB7" w:rsidRDefault="008F4BB7" w:rsidP="008F4BB7">
            <w:pPr>
              <w:pStyle w:val="BodyText"/>
              <w:spacing w:before="1"/>
              <w:rPr>
                <w:b/>
                <w:sz w:val="14"/>
                <w:lang w:val="sr-Cyrl-RS"/>
              </w:rPr>
            </w:pPr>
          </w:p>
        </w:tc>
        <w:tc>
          <w:tcPr>
            <w:tcW w:w="723" w:type="dxa"/>
            <w:vMerge/>
            <w:tcBorders>
              <w:bottom w:val="nil"/>
            </w:tcBorders>
          </w:tcPr>
          <w:p w:rsidR="008F4BB7" w:rsidRDefault="008F4BB7" w:rsidP="008F4BB7">
            <w:pPr>
              <w:pStyle w:val="BodyText"/>
              <w:spacing w:before="1"/>
              <w:rPr>
                <w:b/>
                <w:sz w:val="14"/>
                <w:lang w:val="sr-Cyrl-RS"/>
              </w:rPr>
            </w:pPr>
          </w:p>
        </w:tc>
      </w:tr>
    </w:tbl>
    <w:p w:rsidR="008F4BB7" w:rsidRPr="008F4BB7" w:rsidRDefault="008F4BB7">
      <w:pPr>
        <w:rPr>
          <w:sz w:val="20"/>
          <w:lang w:val="sr-Cyrl-RS"/>
        </w:rPr>
        <w:sectPr w:rsidR="008F4BB7" w:rsidRPr="008F4BB7">
          <w:pgSz w:w="16840" w:h="11910" w:orient="landscape"/>
          <w:pgMar w:top="720" w:right="500" w:bottom="1460" w:left="500" w:header="0" w:footer="1264" w:gutter="0"/>
          <w:cols w:space="720"/>
        </w:sectPr>
      </w:pPr>
    </w:p>
    <w:p w:rsidR="00B75E4B" w:rsidRDefault="00B75E4B">
      <w:pPr>
        <w:pStyle w:val="BodyText"/>
        <w:spacing w:before="1"/>
        <w:rPr>
          <w:b/>
          <w:sz w:val="14"/>
          <w:lang w:val="sr-Cyrl-RS"/>
        </w:rPr>
      </w:pPr>
    </w:p>
    <w:p w:rsidR="00042989" w:rsidRDefault="00042989">
      <w:pPr>
        <w:pStyle w:val="BodyText"/>
        <w:spacing w:before="1"/>
        <w:rPr>
          <w:b/>
          <w:sz w:val="14"/>
          <w:lang w:val="sr-Cyrl-RS"/>
        </w:rPr>
      </w:pPr>
    </w:p>
    <w:p w:rsidR="00042989" w:rsidRDefault="00042989">
      <w:pPr>
        <w:pStyle w:val="BodyText"/>
        <w:spacing w:before="1"/>
        <w:rPr>
          <w:b/>
          <w:sz w:val="14"/>
          <w:lang w:val="sr-Cyrl-RS"/>
        </w:rPr>
      </w:pPr>
    </w:p>
    <w:p w:rsidR="00042989" w:rsidRDefault="00042989">
      <w:pPr>
        <w:pStyle w:val="BodyText"/>
        <w:spacing w:before="1"/>
        <w:rPr>
          <w:b/>
          <w:sz w:val="14"/>
          <w:lang w:val="sr-Cyrl-RS"/>
        </w:rPr>
      </w:pPr>
    </w:p>
    <w:p w:rsidR="00042989" w:rsidRDefault="00042989">
      <w:pPr>
        <w:pStyle w:val="BodyText"/>
        <w:spacing w:before="1"/>
        <w:rPr>
          <w:b/>
          <w:sz w:val="14"/>
          <w:lang w:val="sr-Cyrl-RS"/>
        </w:rPr>
      </w:pPr>
    </w:p>
    <w:p w:rsidR="00086E55" w:rsidRDefault="00086E55" w:rsidP="00086E55">
      <w:pPr>
        <w:pStyle w:val="BodyText"/>
        <w:spacing w:before="1"/>
        <w:rPr>
          <w:b/>
          <w:sz w:val="14"/>
          <w:lang w:val="sr-Cyrl-RS"/>
        </w:rPr>
      </w:pPr>
    </w:p>
    <w:p w:rsidR="00042989" w:rsidRDefault="00042989">
      <w:pPr>
        <w:pStyle w:val="BodyText"/>
        <w:spacing w:before="1"/>
        <w:rPr>
          <w:b/>
          <w:sz w:val="14"/>
          <w:lang w:val="sr-Cyrl-RS"/>
        </w:rPr>
      </w:pPr>
    </w:p>
    <w:p w:rsidR="00042989" w:rsidRDefault="00042989">
      <w:pPr>
        <w:pStyle w:val="BodyText"/>
        <w:spacing w:before="1"/>
        <w:rPr>
          <w:b/>
          <w:sz w:val="14"/>
          <w:lang w:val="sr-Cyrl-RS"/>
        </w:rPr>
      </w:pPr>
    </w:p>
    <w:p w:rsidR="006B3057" w:rsidRPr="008F4BB7" w:rsidRDefault="006B3057">
      <w:pPr>
        <w:pStyle w:val="BodyText"/>
        <w:spacing w:before="1"/>
        <w:rPr>
          <w:b/>
          <w:lang w:val="sr-Cyrl-RS"/>
        </w:rPr>
      </w:pPr>
    </w:p>
    <w:p w:rsidR="006B3057" w:rsidRPr="008F4BB7" w:rsidRDefault="006B3057" w:rsidP="006B3057">
      <w:pPr>
        <w:ind w:left="260" w:right="337"/>
        <w:jc w:val="both"/>
        <w:rPr>
          <w:b/>
        </w:rPr>
      </w:pPr>
      <w:r w:rsidRPr="008F4BB7">
        <w:rPr>
          <w:b/>
        </w:rPr>
        <w:t>У цене услуга наведене у овом Обрасцу</w:t>
      </w:r>
      <w:r w:rsidRPr="008F4BB7">
        <w:rPr>
          <w:b/>
          <w:lang w:val="sr-Cyrl-RS"/>
        </w:rPr>
        <w:t xml:space="preserve"> – Табела </w:t>
      </w:r>
      <w:proofErr w:type="gramStart"/>
      <w:r w:rsidRPr="008F4BB7">
        <w:rPr>
          <w:b/>
          <w:lang w:val="sr-Cyrl-RS"/>
        </w:rPr>
        <w:t xml:space="preserve">А </w:t>
      </w:r>
      <w:r w:rsidRPr="008F4BB7">
        <w:rPr>
          <w:b/>
        </w:rPr>
        <w:t>,</w:t>
      </w:r>
      <w:proofErr w:type="gramEnd"/>
      <w:r w:rsidRPr="008F4BB7">
        <w:rPr>
          <w:b/>
        </w:rPr>
        <w:t xml:space="preserve"> а које су дате по јединици мере, односно по особи, </w:t>
      </w:r>
      <w:r w:rsidRPr="008F4BB7">
        <w:rPr>
          <w:b/>
          <w:u w:val="single"/>
        </w:rPr>
        <w:t>не улази</w:t>
      </w:r>
      <w:r w:rsidRPr="008F4BB7">
        <w:rPr>
          <w:b/>
        </w:rPr>
        <w:t xml:space="preserve"> цена путне карте и цена хотелског смештаја.</w:t>
      </w:r>
    </w:p>
    <w:p w:rsidR="006B3057" w:rsidRPr="008F4BB7" w:rsidRDefault="006B3057" w:rsidP="006B3057">
      <w:pPr>
        <w:tabs>
          <w:tab w:val="left" w:pos="9117"/>
        </w:tabs>
        <w:ind w:left="260" w:right="340"/>
        <w:jc w:val="both"/>
      </w:pPr>
      <w:proofErr w:type="gramStart"/>
      <w:r w:rsidRPr="008F4BB7">
        <w:t>Уколико се на понуђене услуге не обрачунава порез на додату вредност, овде навести по ком основу (Закон, члан закона</w:t>
      </w:r>
      <w:r w:rsidRPr="008F4BB7">
        <w:rPr>
          <w:spacing w:val="-7"/>
        </w:rPr>
        <w:t xml:space="preserve"> </w:t>
      </w:r>
      <w:r w:rsidRPr="008F4BB7">
        <w:t>и</w:t>
      </w:r>
      <w:r w:rsidRPr="008F4BB7">
        <w:rPr>
          <w:spacing w:val="-1"/>
        </w:rPr>
        <w:t xml:space="preserve"> </w:t>
      </w:r>
      <w:r w:rsidRPr="008F4BB7">
        <w:t>сл.)</w:t>
      </w:r>
      <w:proofErr w:type="gramEnd"/>
      <w:r w:rsidRPr="008F4BB7">
        <w:rPr>
          <w:u w:val="single"/>
        </w:rPr>
        <w:t xml:space="preserve"> </w:t>
      </w:r>
      <w:r w:rsidRPr="008F4BB7">
        <w:rPr>
          <w:u w:val="single"/>
        </w:rPr>
        <w:tab/>
      </w:r>
      <w:r w:rsidRPr="008F4BB7">
        <w:t>.</w:t>
      </w:r>
    </w:p>
    <w:p w:rsidR="006B3057" w:rsidRPr="008F4BB7" w:rsidRDefault="006B3057" w:rsidP="006B3057">
      <w:pPr>
        <w:pStyle w:val="BodyText"/>
        <w:spacing w:before="11"/>
      </w:pPr>
    </w:p>
    <w:p w:rsidR="006B3057" w:rsidRPr="008F4BB7" w:rsidRDefault="006B3057" w:rsidP="006B3057">
      <w:pPr>
        <w:spacing w:line="228" w:lineRule="exact"/>
        <w:ind w:left="260"/>
        <w:jc w:val="both"/>
        <w:rPr>
          <w:b/>
        </w:rPr>
      </w:pPr>
      <w:r w:rsidRPr="008F4BB7">
        <w:rPr>
          <w:b/>
        </w:rPr>
        <w:t>УПУТСТВО ЗА ПОПУЊАВАЊЕ ОБРАСЦА СТРУКТУРЕ ПОНУЂЕНЕ ЦЕНЕ:</w:t>
      </w:r>
    </w:p>
    <w:p w:rsidR="006B3057" w:rsidRPr="008F4BB7" w:rsidRDefault="00D27E4B" w:rsidP="006B3057">
      <w:pPr>
        <w:spacing w:line="227" w:lineRule="exact"/>
        <w:ind w:left="260"/>
        <w:jc w:val="both"/>
      </w:pPr>
      <w:r>
        <w:rPr>
          <w:lang w:val="sr-Cyrl-RS"/>
        </w:rPr>
        <w:t xml:space="preserve">Табела А - </w:t>
      </w:r>
      <w:r w:rsidR="006B3057" w:rsidRPr="008F4BB7">
        <w:t>Понуђач треба да попуни Образац структуре цене на следећи начин:</w:t>
      </w:r>
    </w:p>
    <w:p w:rsidR="006B3057" w:rsidRPr="008F4BB7" w:rsidRDefault="006B3057" w:rsidP="006B3057">
      <w:pPr>
        <w:pStyle w:val="ListParagraph"/>
        <w:numPr>
          <w:ilvl w:val="2"/>
          <w:numId w:val="34"/>
        </w:numPr>
        <w:tabs>
          <w:tab w:val="left" w:pos="969"/>
        </w:tabs>
        <w:ind w:right="337" w:hanging="360"/>
      </w:pPr>
      <w:r w:rsidRPr="008F4BB7">
        <w:t>у колони 3 - „јединична цена без ПДВ-а“ уписати колико износи цена без ПДВ-а, по особи, за сваку од</w:t>
      </w:r>
      <w:r w:rsidRPr="008F4BB7">
        <w:rPr>
          <w:spacing w:val="-1"/>
        </w:rPr>
        <w:t xml:space="preserve"> </w:t>
      </w:r>
      <w:r w:rsidRPr="008F4BB7">
        <w:t>услуга</w:t>
      </w:r>
    </w:p>
    <w:p w:rsidR="006B3057" w:rsidRPr="008F4BB7" w:rsidRDefault="006B3057" w:rsidP="006B3057">
      <w:pPr>
        <w:pStyle w:val="ListParagraph"/>
        <w:numPr>
          <w:ilvl w:val="2"/>
          <w:numId w:val="34"/>
        </w:numPr>
        <w:tabs>
          <w:tab w:val="left" w:pos="969"/>
        </w:tabs>
        <w:ind w:right="334" w:hanging="360"/>
      </w:pPr>
      <w:proofErr w:type="gramStart"/>
      <w:r w:rsidRPr="008F4BB7">
        <w:t>у</w:t>
      </w:r>
      <w:proofErr w:type="gramEnd"/>
      <w:r w:rsidRPr="008F4BB7">
        <w:t xml:space="preserve"> колони 4 – „јединична цена са ПДВ-ом“ уписати колико износи цена са ПДВ-ом, по особи, за сваку од услуга. Уколико се на понуђене услуге не обрачунава порез на додату вредност, уписати исти износ јединичне цене без и са</w:t>
      </w:r>
      <w:r w:rsidRPr="008F4BB7">
        <w:rPr>
          <w:spacing w:val="-2"/>
        </w:rPr>
        <w:t xml:space="preserve"> </w:t>
      </w:r>
      <w:r w:rsidRPr="008F4BB7">
        <w:t>ПДВ-ом,</w:t>
      </w:r>
    </w:p>
    <w:p w:rsidR="006B3057" w:rsidRPr="008F4BB7" w:rsidRDefault="006B3057" w:rsidP="006B3057">
      <w:pPr>
        <w:pStyle w:val="ListParagraph"/>
        <w:numPr>
          <w:ilvl w:val="2"/>
          <w:numId w:val="34"/>
        </w:numPr>
        <w:tabs>
          <w:tab w:val="left" w:pos="969"/>
        </w:tabs>
        <w:ind w:right="335" w:hanging="360"/>
      </w:pPr>
      <w:r w:rsidRPr="008F4BB7">
        <w:t xml:space="preserve">На крају Обрасца структуре понуђене цене, у ред </w:t>
      </w:r>
      <w:proofErr w:type="gramStart"/>
      <w:r w:rsidRPr="008F4BB7">
        <w:t>,,УКУПНО</w:t>
      </w:r>
      <w:proofErr w:type="gramEnd"/>
      <w:r w:rsidR="00D27E4B">
        <w:rPr>
          <w:lang w:val="sr-Cyrl-RS"/>
        </w:rPr>
        <w:t xml:space="preserve"> А</w:t>
      </w:r>
      <w:r w:rsidRPr="008F4BB7">
        <w:t xml:space="preserve">“, уписује се укупна цена услуга за све позиције (по особи) која представља збир јединичних цена без и </w:t>
      </w:r>
      <w:r w:rsidRPr="008F4BB7">
        <w:rPr>
          <w:spacing w:val="-3"/>
        </w:rPr>
        <w:t xml:space="preserve">са </w:t>
      </w:r>
      <w:r w:rsidRPr="008F4BB7">
        <w:t>ПДВ-ом из колона 3 и 4. Уколико се на понуђене услуге не обрачунава порез на додату вредност уписати исти износ укупне цене без и са</w:t>
      </w:r>
      <w:r w:rsidRPr="008F4BB7">
        <w:rPr>
          <w:spacing w:val="-1"/>
        </w:rPr>
        <w:t xml:space="preserve"> </w:t>
      </w:r>
      <w:r w:rsidRPr="008F4BB7">
        <w:t>ПДВ-ом.</w:t>
      </w:r>
    </w:p>
    <w:p w:rsidR="006B3057" w:rsidRDefault="006B3057">
      <w:pPr>
        <w:pStyle w:val="BodyText"/>
        <w:spacing w:before="1"/>
        <w:rPr>
          <w:b/>
          <w:sz w:val="14"/>
          <w:lang w:val="sr-Cyrl-RS"/>
        </w:rPr>
      </w:pPr>
    </w:p>
    <w:p w:rsidR="006B3057" w:rsidRPr="00042989" w:rsidRDefault="006B3057">
      <w:pPr>
        <w:pStyle w:val="BodyText"/>
        <w:spacing w:before="1"/>
        <w:rPr>
          <w:b/>
          <w:sz w:val="14"/>
          <w:lang w:val="sr-Cyrl-RS"/>
        </w:rPr>
      </w:pPr>
    </w:p>
    <w:p w:rsidR="00B75E4B" w:rsidRDefault="00513889">
      <w:pPr>
        <w:pStyle w:val="ListParagraph"/>
        <w:numPr>
          <w:ilvl w:val="0"/>
          <w:numId w:val="14"/>
        </w:numPr>
        <w:tabs>
          <w:tab w:val="left" w:pos="928"/>
        </w:tabs>
        <w:spacing w:before="101"/>
        <w:ind w:right="214" w:hanging="360"/>
      </w:pPr>
      <w:r w:rsidRPr="006B3057">
        <w:rPr>
          <w:b/>
        </w:rPr>
        <w:t>Цене се у овом Oбрасцу</w:t>
      </w:r>
      <w:r w:rsidR="006B3057" w:rsidRPr="006B3057">
        <w:rPr>
          <w:b/>
          <w:lang w:val="sr-Cyrl-RS"/>
        </w:rPr>
        <w:t xml:space="preserve"> – Табела </w:t>
      </w:r>
      <w:proofErr w:type="gramStart"/>
      <w:r w:rsidR="006B3057" w:rsidRPr="006B3057">
        <w:rPr>
          <w:b/>
          <w:lang w:val="sr-Cyrl-RS"/>
        </w:rPr>
        <w:t>Б</w:t>
      </w:r>
      <w:r w:rsidR="006B3057">
        <w:rPr>
          <w:lang w:val="sr-Cyrl-RS"/>
        </w:rPr>
        <w:t xml:space="preserve"> </w:t>
      </w:r>
      <w:r>
        <w:t>,</w:t>
      </w:r>
      <w:proofErr w:type="gramEnd"/>
      <w:r>
        <w:t xml:space="preserve"> исказују по јединици мере, односно ауто дану (до 300км) (у Републици Србији и иностранству) и пређеном додатном километру (преко 300 км) (у Републици Србији и иностранству), а зависно од врсте и карактеристика потребног превозног</w:t>
      </w:r>
      <w:r>
        <w:rPr>
          <w:spacing w:val="-18"/>
        </w:rPr>
        <w:t xml:space="preserve"> </w:t>
      </w:r>
      <w:r>
        <w:t>средства.</w:t>
      </w:r>
    </w:p>
    <w:p w:rsidR="00B75E4B" w:rsidRDefault="00513889">
      <w:pPr>
        <w:pStyle w:val="ListParagraph"/>
        <w:numPr>
          <w:ilvl w:val="0"/>
          <w:numId w:val="14"/>
        </w:numPr>
        <w:tabs>
          <w:tab w:val="left" w:pos="928"/>
        </w:tabs>
        <w:spacing w:line="267" w:lineRule="exact"/>
        <w:ind w:left="928"/>
      </w:pPr>
      <w:r>
        <w:t xml:space="preserve">Количина наведена у колони </w:t>
      </w:r>
      <w:proofErr w:type="gramStart"/>
      <w:r>
        <w:t>,,5</w:t>
      </w:r>
      <w:proofErr w:type="gramEnd"/>
      <w:r>
        <w:t>.“ је оквирна и служи за рангирање</w:t>
      </w:r>
      <w:r>
        <w:rPr>
          <w:spacing w:val="-7"/>
        </w:rPr>
        <w:t xml:space="preserve"> </w:t>
      </w:r>
      <w:r>
        <w:t>понуда.</w:t>
      </w:r>
    </w:p>
    <w:p w:rsidR="00B75E4B" w:rsidRDefault="00513889">
      <w:pPr>
        <w:pStyle w:val="ListParagraph"/>
        <w:numPr>
          <w:ilvl w:val="0"/>
          <w:numId w:val="14"/>
        </w:numPr>
        <w:tabs>
          <w:tab w:val="left" w:pos="928"/>
        </w:tabs>
        <w:ind w:right="214" w:hanging="360"/>
      </w:pPr>
      <w:r>
        <w:t>Цена услуге за вишедневна путовања се добија тако што се сваки ауто дан пружања услуге (у Републици Србији или иностранству), за возило које се користи приликом пружања услуге, множи са 300 км и уколико је укупна стварно пређена километража на путовању већа од на наведени начин израчунатог броја километара, укупна цена оствареног броја ауто дана се увећава за цену сваког додатно пређеног километра, а уколико пређена километража није већа, плаћа се ауто дан за сваки дан трајања</w:t>
      </w:r>
      <w:r>
        <w:rPr>
          <w:spacing w:val="-6"/>
        </w:rPr>
        <w:t xml:space="preserve"> </w:t>
      </w:r>
      <w:r>
        <w:t>путовања.</w:t>
      </w:r>
    </w:p>
    <w:p w:rsidR="00B75E4B" w:rsidRPr="006B3057" w:rsidRDefault="00513889">
      <w:pPr>
        <w:pStyle w:val="ListParagraph"/>
        <w:numPr>
          <w:ilvl w:val="0"/>
          <w:numId w:val="14"/>
        </w:numPr>
        <w:tabs>
          <w:tab w:val="left" w:pos="928"/>
        </w:tabs>
        <w:ind w:right="217" w:hanging="360"/>
      </w:pPr>
      <w:r>
        <w:t>Цена услуге за једнодневна путовања се рачуна као пола цене ауто дана за возило које се користи приликом пружања услуге, за пређену километражу до 150 км, а за пређену километражу преко 150 км, рачуна се као цена ауто</w:t>
      </w:r>
      <w:r>
        <w:rPr>
          <w:spacing w:val="-12"/>
        </w:rPr>
        <w:t xml:space="preserve"> </w:t>
      </w:r>
      <w:r>
        <w:t>дана.</w:t>
      </w:r>
    </w:p>
    <w:p w:rsidR="006B3057" w:rsidRDefault="006B3057" w:rsidP="006B3057">
      <w:pPr>
        <w:tabs>
          <w:tab w:val="left" w:pos="928"/>
        </w:tabs>
        <w:ind w:right="217"/>
        <w:rPr>
          <w:lang w:val="sr-Cyrl-RS"/>
        </w:rPr>
      </w:pPr>
    </w:p>
    <w:p w:rsidR="006B3057" w:rsidRDefault="006B3057" w:rsidP="006B3057">
      <w:pPr>
        <w:pStyle w:val="BodyText"/>
        <w:ind w:left="460"/>
      </w:pPr>
      <w:r>
        <w:t>Понуђач треба да попуни образац структуре цене на следећи начин:</w:t>
      </w:r>
    </w:p>
    <w:p w:rsidR="006B3057" w:rsidRDefault="006B3057" w:rsidP="006B3057">
      <w:pPr>
        <w:pStyle w:val="BodyText"/>
      </w:pPr>
    </w:p>
    <w:p w:rsidR="006B3057" w:rsidRDefault="006B3057" w:rsidP="006B3057">
      <w:pPr>
        <w:pStyle w:val="ListParagraph"/>
        <w:numPr>
          <w:ilvl w:val="1"/>
          <w:numId w:val="14"/>
        </w:numPr>
        <w:tabs>
          <w:tab w:val="left" w:pos="1169"/>
        </w:tabs>
        <w:ind w:right="452" w:hanging="360"/>
      </w:pPr>
      <w:proofErr w:type="gramStart"/>
      <w:r>
        <w:t>у</w:t>
      </w:r>
      <w:proofErr w:type="gramEnd"/>
      <w:r>
        <w:t xml:space="preserve"> колони 6. уписати колико износи јединична цена без ПДВ-а, посебно за сваку наведену</w:t>
      </w:r>
      <w:r>
        <w:rPr>
          <w:spacing w:val="-4"/>
        </w:rPr>
        <w:t xml:space="preserve"> </w:t>
      </w:r>
      <w:r>
        <w:t>позицију,</w:t>
      </w:r>
    </w:p>
    <w:p w:rsidR="006B3057" w:rsidRDefault="006B3057" w:rsidP="006B3057">
      <w:pPr>
        <w:pStyle w:val="BodyText"/>
        <w:spacing w:before="8"/>
        <w:rPr>
          <w:sz w:val="21"/>
        </w:rPr>
      </w:pPr>
    </w:p>
    <w:p w:rsidR="006B3057" w:rsidRDefault="006B3057" w:rsidP="006B3057">
      <w:pPr>
        <w:pStyle w:val="ListParagraph"/>
        <w:numPr>
          <w:ilvl w:val="1"/>
          <w:numId w:val="14"/>
        </w:numPr>
        <w:tabs>
          <w:tab w:val="left" w:pos="1169"/>
        </w:tabs>
        <w:spacing w:before="1"/>
        <w:ind w:right="455" w:hanging="360"/>
      </w:pPr>
      <w:proofErr w:type="gramStart"/>
      <w:r>
        <w:t>у</w:t>
      </w:r>
      <w:proofErr w:type="gramEnd"/>
      <w:r>
        <w:t xml:space="preserve"> колони 7. уписати колико износи јединична цена са ПДВ-ом, посебно за сваку наведену</w:t>
      </w:r>
      <w:r>
        <w:rPr>
          <w:spacing w:val="-4"/>
        </w:rPr>
        <w:t xml:space="preserve"> </w:t>
      </w:r>
      <w:r>
        <w:t>позицију,</w:t>
      </w:r>
    </w:p>
    <w:p w:rsidR="006B3057" w:rsidRDefault="006B3057" w:rsidP="006B3057">
      <w:pPr>
        <w:pStyle w:val="BodyText"/>
        <w:spacing w:before="11"/>
        <w:rPr>
          <w:sz w:val="21"/>
        </w:rPr>
      </w:pPr>
    </w:p>
    <w:p w:rsidR="006B3057" w:rsidRDefault="006B3057" w:rsidP="006B3057">
      <w:pPr>
        <w:pStyle w:val="ListParagraph"/>
        <w:numPr>
          <w:ilvl w:val="1"/>
          <w:numId w:val="14"/>
        </w:numPr>
        <w:tabs>
          <w:tab w:val="left" w:pos="1169"/>
        </w:tabs>
        <w:ind w:right="451" w:hanging="360"/>
      </w:pPr>
      <w:proofErr w:type="gramStart"/>
      <w:r>
        <w:t>у</w:t>
      </w:r>
      <w:proofErr w:type="gramEnd"/>
      <w:r>
        <w:t xml:space="preserve"> колони 8. уписати укупну цену без ПДВ-а за сваку тражену позицију, и то тако што треба помножити јединичну цену без ПДВ-а са оквирним количинама, наведеним у колони</w:t>
      </w:r>
      <w:r>
        <w:rPr>
          <w:spacing w:val="-1"/>
        </w:rPr>
        <w:t xml:space="preserve"> </w:t>
      </w:r>
      <w:r>
        <w:t>5,</w:t>
      </w:r>
    </w:p>
    <w:p w:rsidR="006B3057" w:rsidRDefault="006B3057" w:rsidP="006B3057">
      <w:pPr>
        <w:pStyle w:val="BodyText"/>
        <w:spacing w:before="10"/>
        <w:rPr>
          <w:sz w:val="21"/>
        </w:rPr>
      </w:pPr>
    </w:p>
    <w:p w:rsidR="006B3057" w:rsidRDefault="006B3057" w:rsidP="006B3057">
      <w:pPr>
        <w:pStyle w:val="ListParagraph"/>
        <w:numPr>
          <w:ilvl w:val="1"/>
          <w:numId w:val="14"/>
        </w:numPr>
        <w:tabs>
          <w:tab w:val="left" w:pos="1169"/>
        </w:tabs>
        <w:ind w:right="457" w:hanging="360"/>
      </w:pPr>
      <w:proofErr w:type="gramStart"/>
      <w:r>
        <w:t>у</w:t>
      </w:r>
      <w:proofErr w:type="gramEnd"/>
      <w:r>
        <w:t xml:space="preserve"> колони 9. </w:t>
      </w:r>
      <w:proofErr w:type="gramStart"/>
      <w:r>
        <w:t>уписати</w:t>
      </w:r>
      <w:proofErr w:type="gramEnd"/>
      <w:r>
        <w:t xml:space="preserve"> укупну цена са ПДВ-ом за сваку тражену позицију, која се добија када се укупна цена без ПДВ-а из колоне 8. </w:t>
      </w:r>
      <w:proofErr w:type="gramStart"/>
      <w:r>
        <w:t>увећа</w:t>
      </w:r>
      <w:proofErr w:type="gramEnd"/>
      <w:r>
        <w:t xml:space="preserve"> за износ</w:t>
      </w:r>
      <w:r>
        <w:rPr>
          <w:spacing w:val="-8"/>
        </w:rPr>
        <w:t xml:space="preserve"> </w:t>
      </w:r>
      <w:r>
        <w:t>ПДВ-а.</w:t>
      </w:r>
    </w:p>
    <w:p w:rsidR="006B3057" w:rsidRDefault="006B3057" w:rsidP="006B3057">
      <w:pPr>
        <w:pStyle w:val="BodyText"/>
        <w:spacing w:before="2"/>
      </w:pPr>
    </w:p>
    <w:p w:rsidR="006B3057" w:rsidRDefault="006B3057" w:rsidP="006B3057">
      <w:pPr>
        <w:pStyle w:val="BodyText"/>
        <w:ind w:left="460"/>
      </w:pPr>
      <w:r>
        <w:t>На крају обрасца структуре понуђене цене:</w:t>
      </w:r>
    </w:p>
    <w:p w:rsidR="006B3057" w:rsidRDefault="006B3057" w:rsidP="006B3057">
      <w:pPr>
        <w:pStyle w:val="BodyText"/>
      </w:pPr>
    </w:p>
    <w:p w:rsidR="006B3057" w:rsidRDefault="006B3057" w:rsidP="006B3057">
      <w:pPr>
        <w:pStyle w:val="ListParagraph"/>
        <w:numPr>
          <w:ilvl w:val="0"/>
          <w:numId w:val="13"/>
        </w:numPr>
        <w:tabs>
          <w:tab w:val="left" w:pos="607"/>
        </w:tabs>
        <w:ind w:right="454" w:firstLine="0"/>
        <w:jc w:val="left"/>
      </w:pPr>
      <w:proofErr w:type="gramStart"/>
      <w:r>
        <w:t>у</w:t>
      </w:r>
      <w:proofErr w:type="gramEnd"/>
      <w:r>
        <w:t xml:space="preserve"> ред </w:t>
      </w:r>
      <w:r w:rsidR="006D09E3">
        <w:rPr>
          <w:spacing w:val="-4"/>
          <w:lang w:val="sr-Cyrl-RS"/>
        </w:rPr>
        <w:t xml:space="preserve"> </w:t>
      </w:r>
      <w:r>
        <w:rPr>
          <w:spacing w:val="-4"/>
        </w:rPr>
        <w:t xml:space="preserve">Укупно </w:t>
      </w:r>
      <w:r w:rsidR="006D09E3">
        <w:rPr>
          <w:spacing w:val="-4"/>
          <w:lang w:val="sr-Cyrl-RS"/>
        </w:rPr>
        <w:t xml:space="preserve"> Б (</w:t>
      </w:r>
      <w:r>
        <w:t>без ПДВ-а</w:t>
      </w:r>
      <w:r w:rsidR="006D09E3">
        <w:rPr>
          <w:lang w:val="sr-Cyrl-RS"/>
        </w:rPr>
        <w:t>)</w:t>
      </w:r>
      <w:r>
        <w:t xml:space="preserve">'', уписује се укупна цена без ПДВ-а </w:t>
      </w:r>
      <w:r>
        <w:rPr>
          <w:spacing w:val="-3"/>
        </w:rPr>
        <w:t xml:space="preserve">која </w:t>
      </w:r>
      <w:r>
        <w:t xml:space="preserve">представља збир укупних цена без ПДВ-а за све позиције, из </w:t>
      </w:r>
      <w:r>
        <w:rPr>
          <w:spacing w:val="-3"/>
        </w:rPr>
        <w:t>колоне</w:t>
      </w:r>
      <w:r>
        <w:rPr>
          <w:spacing w:val="-4"/>
        </w:rPr>
        <w:t xml:space="preserve"> </w:t>
      </w:r>
      <w:r>
        <w:t>8.</w:t>
      </w:r>
    </w:p>
    <w:p w:rsidR="006B3057" w:rsidRDefault="006B3057" w:rsidP="006B3057">
      <w:pPr>
        <w:pStyle w:val="ListParagraph"/>
        <w:numPr>
          <w:ilvl w:val="0"/>
          <w:numId w:val="13"/>
        </w:numPr>
        <w:tabs>
          <w:tab w:val="left" w:pos="588"/>
        </w:tabs>
        <w:spacing w:before="1" w:line="252" w:lineRule="exact"/>
        <w:ind w:left="587" w:hanging="128"/>
        <w:jc w:val="left"/>
      </w:pPr>
      <w:proofErr w:type="gramStart"/>
      <w:r>
        <w:lastRenderedPageBreak/>
        <w:t>у</w:t>
      </w:r>
      <w:proofErr w:type="gramEnd"/>
      <w:r>
        <w:t xml:space="preserve"> ред ''Укупан износ ПДВ-а“, уписује се укупан износ ПДВ-а,</w:t>
      </w:r>
      <w:r>
        <w:rPr>
          <w:spacing w:val="-7"/>
        </w:rPr>
        <w:t xml:space="preserve"> </w:t>
      </w:r>
      <w:r>
        <w:t>номинално.</w:t>
      </w:r>
    </w:p>
    <w:p w:rsidR="006B3057" w:rsidRDefault="007D221F" w:rsidP="006D09E3">
      <w:pPr>
        <w:pStyle w:val="BodyText"/>
        <w:numPr>
          <w:ilvl w:val="0"/>
          <w:numId w:val="13"/>
        </w:numPr>
        <w:ind w:right="454"/>
        <w:rPr>
          <w:lang w:val="sr-Cyrl-RS"/>
        </w:rPr>
      </w:pPr>
      <w:proofErr w:type="gramStart"/>
      <w:r>
        <w:t>у</w:t>
      </w:r>
      <w:proofErr w:type="gramEnd"/>
      <w:r>
        <w:t xml:space="preserve"> ред </w:t>
      </w:r>
      <w:r>
        <w:rPr>
          <w:lang w:val="sr-Cyrl-RS"/>
        </w:rPr>
        <w:t xml:space="preserve"> </w:t>
      </w:r>
      <w:r w:rsidR="006B3057">
        <w:t xml:space="preserve">Укупно </w:t>
      </w:r>
      <w:r>
        <w:rPr>
          <w:lang w:val="sr-Cyrl-RS"/>
        </w:rPr>
        <w:t xml:space="preserve"> Б(</w:t>
      </w:r>
      <w:r>
        <w:t>са ПДВ-ом</w:t>
      </w:r>
      <w:r>
        <w:rPr>
          <w:lang w:val="sr-Cyrl-RS"/>
        </w:rPr>
        <w:t>)</w:t>
      </w:r>
      <w:r w:rsidR="006B3057">
        <w:t>, уписује се укупна цена са ПДВ-ом која представља збир укупних цена са ПДВ-ом за све позиције, из колоне 9.</w:t>
      </w:r>
    </w:p>
    <w:p w:rsidR="006B3057" w:rsidRDefault="006B3057" w:rsidP="006B3057">
      <w:pPr>
        <w:pStyle w:val="BodyText"/>
        <w:ind w:left="460" w:right="454" w:firstLine="165"/>
        <w:rPr>
          <w:lang w:val="sr-Cyrl-RS"/>
        </w:rPr>
      </w:pPr>
    </w:p>
    <w:p w:rsidR="006B3057" w:rsidRDefault="006B3057" w:rsidP="006B3057">
      <w:pPr>
        <w:pStyle w:val="BodyText"/>
        <w:ind w:left="460" w:right="454" w:firstLine="165"/>
        <w:rPr>
          <w:lang w:val="sr-Cyrl-RS"/>
        </w:rPr>
      </w:pPr>
    </w:p>
    <w:p w:rsidR="001C5E61" w:rsidRPr="001D3E6D" w:rsidRDefault="006B3057" w:rsidP="001D3E6D">
      <w:pPr>
        <w:pStyle w:val="BodyText"/>
        <w:ind w:left="460" w:right="454" w:firstLine="165"/>
        <w:rPr>
          <w:b/>
          <w:lang w:val="sr-Cyrl-RS"/>
        </w:rPr>
      </w:pPr>
      <w:r w:rsidRPr="006B3057">
        <w:rPr>
          <w:b/>
          <w:lang w:val="sr-Cyrl-RS"/>
        </w:rPr>
        <w:t xml:space="preserve">Табела </w:t>
      </w:r>
      <w:r>
        <w:rPr>
          <w:b/>
          <w:lang w:val="sr-Cyrl-RS"/>
        </w:rPr>
        <w:t>Ц ( А+Б)</w:t>
      </w:r>
      <w:r w:rsidR="001C5E61">
        <w:rPr>
          <w:b/>
          <w:lang w:val="sr-Cyrl-RS"/>
        </w:rPr>
        <w:t xml:space="preserve"> – РЕКАПИТУЛАЦИЈА</w:t>
      </w:r>
    </w:p>
    <w:p w:rsidR="001C5E61" w:rsidRPr="0020723E" w:rsidRDefault="001C5E61" w:rsidP="0020723E">
      <w:pPr>
        <w:pStyle w:val="TableParagraph"/>
        <w:spacing w:before="125"/>
        <w:ind w:left="19" w:right="180"/>
        <w:rPr>
          <w:sz w:val="24"/>
          <w:szCs w:val="24"/>
        </w:rPr>
      </w:pPr>
      <w:r w:rsidRPr="001C5E61">
        <w:rPr>
          <w:sz w:val="24"/>
          <w:szCs w:val="24"/>
        </w:rPr>
        <w:t xml:space="preserve">у колони </w:t>
      </w:r>
      <w:r w:rsidRPr="001C5E61">
        <w:rPr>
          <w:sz w:val="24"/>
          <w:szCs w:val="24"/>
          <w:lang w:val="sr-Cyrl-RS"/>
        </w:rPr>
        <w:t>А</w:t>
      </w:r>
      <w:r w:rsidRPr="001C5E61">
        <w:rPr>
          <w:sz w:val="24"/>
          <w:szCs w:val="24"/>
        </w:rPr>
        <w:t xml:space="preserve"> - „цена без </w:t>
      </w:r>
      <w:r w:rsidRPr="001C5E61">
        <w:rPr>
          <w:sz w:val="24"/>
          <w:szCs w:val="24"/>
          <w:lang w:val="sr-Cyrl-RS"/>
        </w:rPr>
        <w:t>пореза</w:t>
      </w:r>
      <w:proofErr w:type="gramStart"/>
      <w:r w:rsidRPr="001C5E61">
        <w:rPr>
          <w:sz w:val="24"/>
          <w:szCs w:val="24"/>
        </w:rPr>
        <w:t>“ уписати</w:t>
      </w:r>
      <w:proofErr w:type="gramEnd"/>
      <w:r w:rsidRPr="001C5E61">
        <w:rPr>
          <w:sz w:val="24"/>
          <w:szCs w:val="24"/>
        </w:rPr>
        <w:t xml:space="preserve"> колико износи цена без </w:t>
      </w:r>
      <w:r w:rsidRPr="001C5E61">
        <w:rPr>
          <w:sz w:val="24"/>
          <w:szCs w:val="24"/>
          <w:lang w:val="sr-Cyrl-RS"/>
        </w:rPr>
        <w:t xml:space="preserve">пореза за </w:t>
      </w:r>
      <w:r w:rsidRPr="001C5E61">
        <w:rPr>
          <w:sz w:val="24"/>
          <w:szCs w:val="24"/>
        </w:rPr>
        <w:t>Услуг</w:t>
      </w:r>
      <w:r w:rsidRPr="001C5E61">
        <w:rPr>
          <w:sz w:val="24"/>
          <w:szCs w:val="24"/>
          <w:lang w:val="sr-Cyrl-RS"/>
        </w:rPr>
        <w:t>е</w:t>
      </w:r>
      <w:r w:rsidRPr="001C5E61">
        <w:rPr>
          <w:sz w:val="24"/>
          <w:szCs w:val="24"/>
        </w:rPr>
        <w:t xml:space="preserve"> обезбеђивања   путних карата</w:t>
      </w:r>
      <w:r w:rsidR="0020723E">
        <w:rPr>
          <w:sz w:val="24"/>
          <w:szCs w:val="24"/>
          <w:lang w:val="sr-Cyrl-RS"/>
        </w:rPr>
        <w:t xml:space="preserve"> </w:t>
      </w:r>
      <w:r w:rsidRPr="001C5E61">
        <w:rPr>
          <w:sz w:val="24"/>
          <w:szCs w:val="24"/>
        </w:rPr>
        <w:t>у земљи и иностранству</w:t>
      </w:r>
      <w:r w:rsidRPr="001C5E61">
        <w:rPr>
          <w:sz w:val="24"/>
          <w:szCs w:val="24"/>
          <w:lang w:val="sr-Cyrl-RS"/>
        </w:rPr>
        <w:t xml:space="preserve"> и </w:t>
      </w:r>
      <w:r w:rsidRPr="001C5E61">
        <w:rPr>
          <w:sz w:val="24"/>
          <w:szCs w:val="24"/>
        </w:rPr>
        <w:t>Услуг</w:t>
      </w:r>
      <w:r w:rsidRPr="001C5E61">
        <w:rPr>
          <w:sz w:val="24"/>
          <w:szCs w:val="24"/>
          <w:lang w:val="sr-Cyrl-RS"/>
        </w:rPr>
        <w:t>е</w:t>
      </w:r>
      <w:r w:rsidRPr="001C5E61">
        <w:rPr>
          <w:sz w:val="24"/>
          <w:szCs w:val="24"/>
        </w:rPr>
        <w:t xml:space="preserve"> обезбеђивања </w:t>
      </w:r>
      <w:r w:rsidRPr="001C5E61">
        <w:rPr>
          <w:sz w:val="24"/>
          <w:szCs w:val="24"/>
          <w:lang w:val="sr-Cyrl-RS"/>
        </w:rPr>
        <w:t xml:space="preserve"> </w:t>
      </w:r>
      <w:r w:rsidRPr="001C5E61">
        <w:rPr>
          <w:sz w:val="24"/>
          <w:szCs w:val="24"/>
        </w:rPr>
        <w:t>хотелског смештаја</w:t>
      </w:r>
      <w:r w:rsidRPr="001C5E61">
        <w:rPr>
          <w:sz w:val="24"/>
          <w:szCs w:val="24"/>
          <w:lang w:val="sr-Cyrl-RS"/>
        </w:rPr>
        <w:t xml:space="preserve"> </w:t>
      </w:r>
      <w:r w:rsidR="0020723E">
        <w:rPr>
          <w:sz w:val="24"/>
          <w:szCs w:val="24"/>
          <w:lang w:val="sr-Cyrl-RS"/>
        </w:rPr>
        <w:t>на путовањима</w:t>
      </w:r>
      <w:r w:rsidRPr="001C5E61">
        <w:rPr>
          <w:sz w:val="24"/>
          <w:szCs w:val="24"/>
          <w:lang w:val="sr-Cyrl-RS"/>
        </w:rPr>
        <w:t xml:space="preserve">  </w:t>
      </w:r>
      <w:r w:rsidRPr="001C5E61">
        <w:rPr>
          <w:sz w:val="24"/>
          <w:szCs w:val="24"/>
        </w:rPr>
        <w:t>у земљи и иностранству</w:t>
      </w:r>
      <w:r w:rsidRPr="001C5E61">
        <w:rPr>
          <w:sz w:val="24"/>
          <w:szCs w:val="24"/>
          <w:lang w:val="sr-Cyrl-RS"/>
        </w:rPr>
        <w:t>, а у колони „цена са порезом“</w:t>
      </w:r>
      <w:r w:rsidRPr="001C5E61">
        <w:rPr>
          <w:sz w:val="24"/>
          <w:szCs w:val="24"/>
        </w:rPr>
        <w:t xml:space="preserve"> уписати колико износи цена </w:t>
      </w:r>
      <w:r w:rsidRPr="001C5E61">
        <w:rPr>
          <w:sz w:val="24"/>
          <w:szCs w:val="24"/>
          <w:lang w:val="sr-Cyrl-RS"/>
        </w:rPr>
        <w:t>са</w:t>
      </w:r>
      <w:r w:rsidRPr="001C5E61">
        <w:rPr>
          <w:sz w:val="24"/>
          <w:szCs w:val="24"/>
        </w:rPr>
        <w:t xml:space="preserve"> </w:t>
      </w:r>
      <w:r w:rsidRPr="001C5E61">
        <w:rPr>
          <w:sz w:val="24"/>
          <w:szCs w:val="24"/>
          <w:lang w:val="sr-Cyrl-RS"/>
        </w:rPr>
        <w:t xml:space="preserve">порезом  за </w:t>
      </w:r>
      <w:r w:rsidRPr="001C5E61">
        <w:rPr>
          <w:sz w:val="24"/>
          <w:szCs w:val="24"/>
        </w:rPr>
        <w:t>Услуг</w:t>
      </w:r>
      <w:r w:rsidRPr="001C5E61">
        <w:rPr>
          <w:sz w:val="24"/>
          <w:szCs w:val="24"/>
          <w:lang w:val="sr-Cyrl-RS"/>
        </w:rPr>
        <w:t>е</w:t>
      </w:r>
      <w:r w:rsidRPr="001C5E61">
        <w:rPr>
          <w:sz w:val="24"/>
          <w:szCs w:val="24"/>
        </w:rPr>
        <w:t xml:space="preserve"> обезбеђивања   путних карата у земљи и иностранству</w:t>
      </w:r>
      <w:r w:rsidRPr="001C5E61">
        <w:rPr>
          <w:sz w:val="24"/>
          <w:szCs w:val="24"/>
          <w:lang w:val="sr-Cyrl-RS"/>
        </w:rPr>
        <w:t xml:space="preserve"> и </w:t>
      </w:r>
      <w:r w:rsidRPr="001C5E61">
        <w:rPr>
          <w:sz w:val="24"/>
          <w:szCs w:val="24"/>
        </w:rPr>
        <w:t>Услуг</w:t>
      </w:r>
      <w:r w:rsidRPr="001C5E61">
        <w:rPr>
          <w:sz w:val="24"/>
          <w:szCs w:val="24"/>
          <w:lang w:val="sr-Cyrl-RS"/>
        </w:rPr>
        <w:t>е</w:t>
      </w:r>
      <w:r w:rsidRPr="001C5E61">
        <w:rPr>
          <w:sz w:val="24"/>
          <w:szCs w:val="24"/>
        </w:rPr>
        <w:t xml:space="preserve"> обезбеђивања </w:t>
      </w:r>
      <w:r w:rsidRPr="001C5E61">
        <w:rPr>
          <w:sz w:val="24"/>
          <w:szCs w:val="24"/>
          <w:lang w:val="sr-Cyrl-RS"/>
        </w:rPr>
        <w:t xml:space="preserve"> </w:t>
      </w:r>
      <w:r w:rsidRPr="001C5E61">
        <w:rPr>
          <w:sz w:val="24"/>
          <w:szCs w:val="24"/>
        </w:rPr>
        <w:t>хотелског смештаја</w:t>
      </w:r>
      <w:r w:rsidRPr="001C5E61">
        <w:rPr>
          <w:sz w:val="24"/>
          <w:szCs w:val="24"/>
          <w:lang w:val="sr-Cyrl-RS"/>
        </w:rPr>
        <w:t xml:space="preserve"> </w:t>
      </w:r>
      <w:r w:rsidR="0020723E">
        <w:rPr>
          <w:sz w:val="24"/>
          <w:szCs w:val="24"/>
          <w:lang w:val="sr-Cyrl-RS"/>
        </w:rPr>
        <w:t>на путовањима</w:t>
      </w:r>
      <w:r w:rsidRPr="001C5E61">
        <w:rPr>
          <w:sz w:val="24"/>
          <w:szCs w:val="24"/>
          <w:lang w:val="sr-Cyrl-RS"/>
        </w:rPr>
        <w:t xml:space="preserve">  </w:t>
      </w:r>
      <w:r w:rsidRPr="001C5E61">
        <w:rPr>
          <w:sz w:val="24"/>
          <w:szCs w:val="24"/>
        </w:rPr>
        <w:t>у земљи и иностранству</w:t>
      </w:r>
    </w:p>
    <w:p w:rsidR="001C5E61" w:rsidRPr="001C5E61" w:rsidRDefault="001C5E61" w:rsidP="001C5E61">
      <w:pPr>
        <w:pStyle w:val="BodyText"/>
        <w:spacing w:before="1"/>
        <w:rPr>
          <w:sz w:val="24"/>
          <w:szCs w:val="24"/>
          <w:lang w:val="sr-Cyrl-RS"/>
        </w:rPr>
      </w:pPr>
      <w:r w:rsidRPr="001C5E61">
        <w:rPr>
          <w:sz w:val="24"/>
          <w:szCs w:val="24"/>
          <w:lang w:val="sr-Cyrl-RS"/>
        </w:rPr>
        <w:t xml:space="preserve">у колони Б - </w:t>
      </w:r>
      <w:r w:rsidRPr="001C5E61">
        <w:rPr>
          <w:sz w:val="24"/>
          <w:szCs w:val="24"/>
        </w:rPr>
        <w:t xml:space="preserve">„цена без </w:t>
      </w:r>
      <w:r w:rsidRPr="001C5E61">
        <w:rPr>
          <w:sz w:val="24"/>
          <w:szCs w:val="24"/>
          <w:lang w:val="sr-Cyrl-RS"/>
        </w:rPr>
        <w:t>пореза</w:t>
      </w:r>
      <w:r w:rsidRPr="001C5E61">
        <w:rPr>
          <w:sz w:val="24"/>
          <w:szCs w:val="24"/>
        </w:rPr>
        <w:t xml:space="preserve">“ уписати колико износи цена без </w:t>
      </w:r>
      <w:r w:rsidRPr="001C5E61">
        <w:rPr>
          <w:sz w:val="24"/>
          <w:szCs w:val="24"/>
          <w:lang w:val="sr-Cyrl-RS"/>
        </w:rPr>
        <w:t xml:space="preserve">пореза за </w:t>
      </w:r>
      <w:r w:rsidRPr="001C5E61">
        <w:rPr>
          <w:sz w:val="24"/>
          <w:szCs w:val="24"/>
        </w:rPr>
        <w:t>Услуге обезбеђивања друмског превоза путника и робе</w:t>
      </w:r>
      <w:r w:rsidRPr="001C5E61">
        <w:rPr>
          <w:sz w:val="24"/>
          <w:szCs w:val="24"/>
          <w:lang w:val="sr-Cyrl-RS"/>
        </w:rPr>
        <w:t>, а у колони „цена са порезом“</w:t>
      </w:r>
      <w:r w:rsidRPr="001C5E61">
        <w:rPr>
          <w:sz w:val="24"/>
          <w:szCs w:val="24"/>
        </w:rPr>
        <w:t xml:space="preserve"> уписати колико износи цена </w:t>
      </w:r>
      <w:r w:rsidRPr="001C5E61">
        <w:rPr>
          <w:sz w:val="24"/>
          <w:szCs w:val="24"/>
          <w:lang w:val="sr-Cyrl-RS"/>
        </w:rPr>
        <w:t>са</w:t>
      </w:r>
      <w:r w:rsidRPr="001C5E61">
        <w:rPr>
          <w:sz w:val="24"/>
          <w:szCs w:val="24"/>
        </w:rPr>
        <w:t xml:space="preserve"> </w:t>
      </w:r>
      <w:r w:rsidRPr="001C5E61">
        <w:rPr>
          <w:sz w:val="24"/>
          <w:szCs w:val="24"/>
          <w:lang w:val="sr-Cyrl-RS"/>
        </w:rPr>
        <w:t>порезом  за</w:t>
      </w:r>
      <w:r w:rsidRPr="001C5E61">
        <w:rPr>
          <w:sz w:val="24"/>
          <w:szCs w:val="24"/>
        </w:rPr>
        <w:t xml:space="preserve"> Услуге обезбеђивања друмског превоза путника и робе</w:t>
      </w:r>
    </w:p>
    <w:p w:rsidR="001C5E61" w:rsidRPr="001C5E61" w:rsidRDefault="001C5E61" w:rsidP="001C5E61">
      <w:pPr>
        <w:pStyle w:val="TableParagraph"/>
        <w:spacing w:before="125"/>
        <w:ind w:left="19" w:right="180"/>
        <w:rPr>
          <w:sz w:val="24"/>
          <w:szCs w:val="24"/>
          <w:lang w:val="sr-Cyrl-RS"/>
        </w:rPr>
      </w:pPr>
      <w:r w:rsidRPr="001C5E61">
        <w:rPr>
          <w:sz w:val="24"/>
          <w:szCs w:val="24"/>
          <w:lang w:val="sr-Cyrl-RS"/>
        </w:rPr>
        <w:t xml:space="preserve">у колони Ц(А+Б) - </w:t>
      </w:r>
      <w:r w:rsidRPr="001C5E61">
        <w:rPr>
          <w:sz w:val="24"/>
          <w:szCs w:val="24"/>
        </w:rPr>
        <w:t xml:space="preserve">уписати колико износи цена без </w:t>
      </w:r>
      <w:r w:rsidRPr="001C5E61">
        <w:rPr>
          <w:sz w:val="24"/>
          <w:szCs w:val="24"/>
          <w:lang w:val="sr-Cyrl-RS"/>
        </w:rPr>
        <w:t xml:space="preserve">пореза за </w:t>
      </w:r>
      <w:r w:rsidRPr="001C5E61">
        <w:rPr>
          <w:sz w:val="24"/>
          <w:szCs w:val="24"/>
        </w:rPr>
        <w:t>Услуг</w:t>
      </w:r>
      <w:r w:rsidRPr="001C5E61">
        <w:rPr>
          <w:sz w:val="24"/>
          <w:szCs w:val="24"/>
          <w:lang w:val="sr-Cyrl-RS"/>
        </w:rPr>
        <w:t>е</w:t>
      </w:r>
      <w:r w:rsidRPr="001C5E61">
        <w:rPr>
          <w:sz w:val="24"/>
          <w:szCs w:val="24"/>
        </w:rPr>
        <w:t xml:space="preserve"> обезбеђивања   путних карата</w:t>
      </w:r>
      <w:r w:rsidRPr="001C5E61">
        <w:rPr>
          <w:sz w:val="24"/>
          <w:szCs w:val="24"/>
          <w:lang w:val="sr-Cyrl-RS"/>
        </w:rPr>
        <w:t xml:space="preserve"> </w:t>
      </w:r>
      <w:r w:rsidRPr="001C5E61">
        <w:rPr>
          <w:sz w:val="24"/>
          <w:szCs w:val="24"/>
        </w:rPr>
        <w:t>у земљи и иностранству</w:t>
      </w:r>
      <w:r w:rsidRPr="001C5E61">
        <w:rPr>
          <w:sz w:val="24"/>
          <w:szCs w:val="24"/>
          <w:lang w:val="sr-Cyrl-RS"/>
        </w:rPr>
        <w:t xml:space="preserve"> , </w:t>
      </w:r>
      <w:r w:rsidRPr="001C5E61">
        <w:rPr>
          <w:sz w:val="24"/>
          <w:szCs w:val="24"/>
        </w:rPr>
        <w:t>Услуг</w:t>
      </w:r>
      <w:r w:rsidRPr="001C5E61">
        <w:rPr>
          <w:sz w:val="24"/>
          <w:szCs w:val="24"/>
          <w:lang w:val="sr-Cyrl-RS"/>
        </w:rPr>
        <w:t>е</w:t>
      </w:r>
      <w:r w:rsidRPr="001C5E61">
        <w:rPr>
          <w:sz w:val="24"/>
          <w:szCs w:val="24"/>
        </w:rPr>
        <w:t xml:space="preserve"> обезбеђивања </w:t>
      </w:r>
      <w:r w:rsidRPr="001C5E61">
        <w:rPr>
          <w:sz w:val="24"/>
          <w:szCs w:val="24"/>
          <w:lang w:val="sr-Cyrl-RS"/>
        </w:rPr>
        <w:t xml:space="preserve"> </w:t>
      </w:r>
      <w:r w:rsidRPr="001C5E61">
        <w:rPr>
          <w:sz w:val="24"/>
          <w:szCs w:val="24"/>
        </w:rPr>
        <w:t>хотелског смештаја</w:t>
      </w:r>
      <w:r w:rsidRPr="001C5E61">
        <w:rPr>
          <w:sz w:val="24"/>
          <w:szCs w:val="24"/>
          <w:lang w:val="sr-Cyrl-RS"/>
        </w:rPr>
        <w:t xml:space="preserve"> </w:t>
      </w:r>
      <w:r w:rsidR="0020723E">
        <w:rPr>
          <w:sz w:val="24"/>
          <w:szCs w:val="24"/>
          <w:lang w:val="sr-Cyrl-RS"/>
        </w:rPr>
        <w:t>на путовањима</w:t>
      </w:r>
      <w:r w:rsidRPr="001C5E61">
        <w:rPr>
          <w:sz w:val="24"/>
          <w:szCs w:val="24"/>
          <w:lang w:val="sr-Cyrl-RS"/>
        </w:rPr>
        <w:t xml:space="preserve">  </w:t>
      </w:r>
      <w:r w:rsidRPr="001C5E61">
        <w:rPr>
          <w:sz w:val="24"/>
          <w:szCs w:val="24"/>
        </w:rPr>
        <w:t>у земљи и иностранству</w:t>
      </w:r>
      <w:r w:rsidRPr="001C5E61">
        <w:rPr>
          <w:sz w:val="24"/>
          <w:szCs w:val="24"/>
          <w:lang w:val="sr-Cyrl-RS"/>
        </w:rPr>
        <w:t xml:space="preserve"> и </w:t>
      </w:r>
      <w:r w:rsidRPr="001C5E61">
        <w:rPr>
          <w:sz w:val="24"/>
          <w:szCs w:val="24"/>
        </w:rPr>
        <w:t>Услуге обезбеђивања друмског превоза путника и робе</w:t>
      </w:r>
      <w:r w:rsidRPr="001C5E61">
        <w:rPr>
          <w:sz w:val="24"/>
          <w:szCs w:val="24"/>
          <w:lang w:val="sr-Cyrl-RS"/>
        </w:rPr>
        <w:t>, а у колони „цена са порезом“</w:t>
      </w:r>
      <w:r w:rsidRPr="001C5E61">
        <w:rPr>
          <w:sz w:val="24"/>
          <w:szCs w:val="24"/>
        </w:rPr>
        <w:t xml:space="preserve"> уписати колико износи цена </w:t>
      </w:r>
      <w:r w:rsidRPr="001C5E61">
        <w:rPr>
          <w:sz w:val="24"/>
          <w:szCs w:val="24"/>
          <w:lang w:val="sr-Cyrl-RS"/>
        </w:rPr>
        <w:t>са</w:t>
      </w:r>
      <w:r w:rsidRPr="001C5E61">
        <w:rPr>
          <w:sz w:val="24"/>
          <w:szCs w:val="24"/>
        </w:rPr>
        <w:t xml:space="preserve"> </w:t>
      </w:r>
      <w:r w:rsidRPr="001C5E61">
        <w:rPr>
          <w:sz w:val="24"/>
          <w:szCs w:val="24"/>
          <w:lang w:val="sr-Cyrl-RS"/>
        </w:rPr>
        <w:t xml:space="preserve">порезом  за </w:t>
      </w:r>
      <w:r w:rsidRPr="001C5E61">
        <w:rPr>
          <w:sz w:val="24"/>
          <w:szCs w:val="24"/>
        </w:rPr>
        <w:t>Услуг</w:t>
      </w:r>
      <w:r w:rsidRPr="001C5E61">
        <w:rPr>
          <w:sz w:val="24"/>
          <w:szCs w:val="24"/>
          <w:lang w:val="sr-Cyrl-RS"/>
        </w:rPr>
        <w:t>е</w:t>
      </w:r>
      <w:r w:rsidRPr="001C5E61">
        <w:rPr>
          <w:sz w:val="24"/>
          <w:szCs w:val="24"/>
        </w:rPr>
        <w:t xml:space="preserve"> обезбеђивања   путних карата</w:t>
      </w:r>
      <w:r w:rsidRPr="001C5E61">
        <w:rPr>
          <w:sz w:val="24"/>
          <w:szCs w:val="24"/>
          <w:lang w:val="sr-Cyrl-RS"/>
        </w:rPr>
        <w:t xml:space="preserve"> </w:t>
      </w:r>
      <w:r w:rsidRPr="001C5E61">
        <w:rPr>
          <w:sz w:val="24"/>
          <w:szCs w:val="24"/>
        </w:rPr>
        <w:t>у земљи и иностранству</w:t>
      </w:r>
      <w:r w:rsidRPr="001C5E61">
        <w:rPr>
          <w:sz w:val="24"/>
          <w:szCs w:val="24"/>
          <w:lang w:val="sr-Cyrl-RS"/>
        </w:rPr>
        <w:t xml:space="preserve"> , </w:t>
      </w:r>
      <w:r w:rsidRPr="001C5E61">
        <w:rPr>
          <w:sz w:val="24"/>
          <w:szCs w:val="24"/>
        </w:rPr>
        <w:t>Услуг</w:t>
      </w:r>
      <w:r w:rsidRPr="001C5E61">
        <w:rPr>
          <w:sz w:val="24"/>
          <w:szCs w:val="24"/>
          <w:lang w:val="sr-Cyrl-RS"/>
        </w:rPr>
        <w:t>е</w:t>
      </w:r>
      <w:r w:rsidRPr="001C5E61">
        <w:rPr>
          <w:sz w:val="24"/>
          <w:szCs w:val="24"/>
        </w:rPr>
        <w:t xml:space="preserve"> обезбеђивања </w:t>
      </w:r>
      <w:r w:rsidRPr="001C5E61">
        <w:rPr>
          <w:sz w:val="24"/>
          <w:szCs w:val="24"/>
          <w:lang w:val="sr-Cyrl-RS"/>
        </w:rPr>
        <w:t xml:space="preserve"> </w:t>
      </w:r>
      <w:r w:rsidRPr="001C5E61">
        <w:rPr>
          <w:sz w:val="24"/>
          <w:szCs w:val="24"/>
        </w:rPr>
        <w:t>хотелског смештаја</w:t>
      </w:r>
      <w:r w:rsidRPr="001C5E61">
        <w:rPr>
          <w:sz w:val="24"/>
          <w:szCs w:val="24"/>
          <w:lang w:val="sr-Cyrl-RS"/>
        </w:rPr>
        <w:t xml:space="preserve">  </w:t>
      </w:r>
      <w:r w:rsidR="0020723E">
        <w:rPr>
          <w:sz w:val="24"/>
          <w:szCs w:val="24"/>
          <w:lang w:val="sr-Cyrl-RS"/>
        </w:rPr>
        <w:t>на путовањима</w:t>
      </w:r>
      <w:r w:rsidRPr="001C5E61">
        <w:rPr>
          <w:sz w:val="24"/>
          <w:szCs w:val="24"/>
          <w:lang w:val="sr-Cyrl-RS"/>
        </w:rPr>
        <w:t xml:space="preserve"> </w:t>
      </w:r>
      <w:r w:rsidRPr="001C5E61">
        <w:rPr>
          <w:sz w:val="24"/>
          <w:szCs w:val="24"/>
        </w:rPr>
        <w:t>у земљи и иностранству</w:t>
      </w:r>
      <w:r w:rsidRPr="001C5E61">
        <w:rPr>
          <w:sz w:val="24"/>
          <w:szCs w:val="24"/>
          <w:lang w:val="sr-Cyrl-RS"/>
        </w:rPr>
        <w:t xml:space="preserve"> и </w:t>
      </w:r>
      <w:r w:rsidRPr="001C5E61">
        <w:rPr>
          <w:sz w:val="24"/>
          <w:szCs w:val="24"/>
        </w:rPr>
        <w:t>Услуге обезбеђивања друмског превоза путника и робе</w:t>
      </w:r>
      <w:r w:rsidRPr="001C5E61">
        <w:rPr>
          <w:sz w:val="24"/>
          <w:szCs w:val="24"/>
          <w:lang w:val="sr-Cyrl-RS"/>
        </w:rPr>
        <w:t>.</w:t>
      </w:r>
    </w:p>
    <w:p w:rsidR="006B3057" w:rsidRDefault="006B3057" w:rsidP="006B3057">
      <w:pPr>
        <w:pStyle w:val="BodyText"/>
        <w:ind w:left="460" w:right="454" w:firstLine="165"/>
        <w:rPr>
          <w:lang w:val="sr-Cyrl-RS"/>
        </w:rPr>
      </w:pPr>
    </w:p>
    <w:p w:rsidR="006B3057" w:rsidRPr="006B3057" w:rsidRDefault="006B3057" w:rsidP="006B3057">
      <w:pPr>
        <w:pStyle w:val="BodyText"/>
        <w:ind w:left="460" w:right="454" w:firstLine="165"/>
        <w:rPr>
          <w:lang w:val="sr-Cyrl-RS"/>
        </w:rPr>
      </w:pPr>
    </w:p>
    <w:p w:rsidR="006B3057" w:rsidRDefault="006B3057" w:rsidP="006B3057">
      <w:pPr>
        <w:pStyle w:val="BodyText"/>
        <w:spacing w:before="10"/>
        <w:rPr>
          <w:sz w:val="21"/>
        </w:rPr>
      </w:pPr>
    </w:p>
    <w:p w:rsidR="006B3057" w:rsidRDefault="006B3057" w:rsidP="006B3057">
      <w:pPr>
        <w:ind w:left="460"/>
        <w:rPr>
          <w:i/>
        </w:rPr>
      </w:pPr>
      <w:proofErr w:type="gramStart"/>
      <w:r>
        <w:rPr>
          <w:i/>
        </w:rPr>
        <w:t>Уколико се на понуђене услуге не обрачунава порез на додату вредност, уписати исти износ јединичне цене без и са ПДВ-ом.</w:t>
      </w:r>
      <w:proofErr w:type="gramEnd"/>
    </w:p>
    <w:p w:rsidR="006B3057" w:rsidRDefault="006B3057" w:rsidP="006B3057">
      <w:pPr>
        <w:tabs>
          <w:tab w:val="left" w:pos="928"/>
        </w:tabs>
        <w:ind w:right="217"/>
        <w:rPr>
          <w:lang w:val="sr-Cyrl-RS"/>
        </w:rPr>
      </w:pPr>
    </w:p>
    <w:p w:rsidR="006B3057" w:rsidRDefault="006B3057" w:rsidP="006B3057">
      <w:pPr>
        <w:tabs>
          <w:tab w:val="left" w:pos="928"/>
        </w:tabs>
        <w:ind w:right="217"/>
        <w:rPr>
          <w:lang w:val="sr-Cyrl-RS"/>
        </w:rPr>
      </w:pPr>
    </w:p>
    <w:p w:rsidR="00086E55" w:rsidRPr="00086E55" w:rsidRDefault="00086E55" w:rsidP="00086E55">
      <w:pPr>
        <w:pStyle w:val="Heading3"/>
        <w:ind w:left="0" w:right="216"/>
        <w:jc w:val="right"/>
        <w:rPr>
          <w:lang w:val="sr-Cyrl-RS"/>
        </w:rPr>
      </w:pPr>
      <w:r>
        <w:t>Потпис овлашћеног лица понуђача</w:t>
      </w:r>
    </w:p>
    <w:p w:rsidR="006B3057" w:rsidRDefault="006B3057" w:rsidP="006B3057">
      <w:pPr>
        <w:tabs>
          <w:tab w:val="left" w:pos="928"/>
        </w:tabs>
        <w:ind w:right="217"/>
        <w:rPr>
          <w:lang w:val="sr-Cyrl-RS"/>
        </w:rPr>
      </w:pPr>
    </w:p>
    <w:p w:rsidR="006B3057" w:rsidRDefault="00086E55" w:rsidP="006B3057">
      <w:pPr>
        <w:tabs>
          <w:tab w:val="left" w:pos="928"/>
        </w:tabs>
        <w:ind w:right="217"/>
        <w:rPr>
          <w:lang w:val="sr-Cyrl-RS"/>
        </w:rPr>
      </w:pPr>
      <w:r>
        <w:rPr>
          <w:noProof/>
        </w:rPr>
        <mc:AlternateContent>
          <mc:Choice Requires="wps">
            <w:drawing>
              <wp:anchor distT="0" distB="0" distL="0" distR="0" simplePos="0" relativeHeight="487592960" behindDoc="1" locked="0" layoutInCell="1" allowOverlap="1" wp14:anchorId="71187EFA" wp14:editId="53CC1FE0">
                <wp:simplePos x="0" y="0"/>
                <wp:positionH relativeFrom="page">
                  <wp:posOffset>4613275</wp:posOffset>
                </wp:positionH>
                <wp:positionV relativeFrom="paragraph">
                  <wp:posOffset>125095</wp:posOffset>
                </wp:positionV>
                <wp:extent cx="2095500" cy="1270"/>
                <wp:effectExtent l="0" t="0" r="19050" b="17780"/>
                <wp:wrapTopAndBottom/>
                <wp:docPr id="2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1270"/>
                        </a:xfrm>
                        <a:custGeom>
                          <a:avLst/>
                          <a:gdLst>
                            <a:gd name="T0" fmla="+- 0 12823 12823"/>
                            <a:gd name="T1" fmla="*/ T0 w 3300"/>
                            <a:gd name="T2" fmla="+- 0 16123 12823"/>
                            <a:gd name="T3" fmla="*/ T2 w 3300"/>
                          </a:gdLst>
                          <a:ahLst/>
                          <a:cxnLst>
                            <a:cxn ang="0">
                              <a:pos x="T1" y="0"/>
                            </a:cxn>
                            <a:cxn ang="0">
                              <a:pos x="T3" y="0"/>
                            </a:cxn>
                          </a:cxnLst>
                          <a:rect l="0" t="0" r="r" b="b"/>
                          <a:pathLst>
                            <a:path w="3300">
                              <a:moveTo>
                                <a:pt x="0" y="0"/>
                              </a:moveTo>
                              <a:lnTo>
                                <a:pt x="330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363.25pt;margin-top:9.85pt;width:16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" path="m,l3300,e" filled="f" strokeweight=".24536mm">
                <v:path arrowok="t" o:connecttype="custom" o:connectlocs="0,0;2095500,0" o:connectangles="0,0"/>
                <w10:wrap type="topAndBottom" anchorx="page"/>
              </v:shape>
            </w:pict>
          </mc:Fallback>
        </mc:AlternateContent>
      </w:r>
    </w:p>
    <w:p w:rsidR="006B3057" w:rsidRDefault="006B3057" w:rsidP="006B3057">
      <w:pPr>
        <w:tabs>
          <w:tab w:val="left" w:pos="928"/>
        </w:tabs>
        <w:ind w:right="217"/>
        <w:rPr>
          <w:lang w:val="sr-Cyrl-RS"/>
        </w:rPr>
      </w:pPr>
    </w:p>
    <w:p w:rsidR="006B3057" w:rsidRDefault="006B3057" w:rsidP="006B3057">
      <w:pPr>
        <w:tabs>
          <w:tab w:val="left" w:pos="928"/>
        </w:tabs>
        <w:ind w:right="217"/>
        <w:rPr>
          <w:lang w:val="sr-Cyrl-RS"/>
        </w:rPr>
      </w:pPr>
    </w:p>
    <w:p w:rsidR="00B75E4B" w:rsidRDefault="00B75E4B">
      <w:pPr>
        <w:pStyle w:val="BodyText"/>
        <w:rPr>
          <w:b/>
          <w:i/>
          <w:sz w:val="20"/>
        </w:rPr>
      </w:pPr>
    </w:p>
    <w:p w:rsidR="00B75E4B" w:rsidRDefault="00B75E4B">
      <w:pPr>
        <w:pStyle w:val="BodyText"/>
        <w:spacing w:before="3"/>
        <w:rPr>
          <w:b/>
          <w:i/>
          <w:sz w:val="21"/>
        </w:rPr>
      </w:pPr>
    </w:p>
    <w:p w:rsidR="00B75E4B" w:rsidRDefault="00B75E4B">
      <w:pPr>
        <w:rPr>
          <w:sz w:val="21"/>
        </w:rPr>
      </w:pPr>
    </w:p>
    <w:p w:rsidR="00B66188" w:rsidRDefault="00B66188">
      <w:pPr>
        <w:rPr>
          <w:sz w:val="21"/>
        </w:rPr>
      </w:pPr>
    </w:p>
    <w:p w:rsidR="00B75E4B" w:rsidRDefault="00B75E4B" w:rsidP="00B66188">
      <w:pPr>
        <w:spacing w:line="223" w:lineRule="exact"/>
        <w:ind w:left="90"/>
        <w:jc w:val="center"/>
        <w:sectPr w:rsidR="00B75E4B">
          <w:footerReference w:type="default" r:id="rId18"/>
          <w:pgSz w:w="11910" w:h="16840"/>
          <w:pgMar w:top="340" w:right="980" w:bottom="1560" w:left="980" w:header="0" w:footer="1365" w:gutter="0"/>
          <w:cols w:space="720"/>
        </w:sectPr>
      </w:pPr>
    </w:p>
    <w:p w:rsidR="00B75E4B" w:rsidRDefault="00513889">
      <w:pPr>
        <w:spacing w:before="79"/>
        <w:ind w:right="453"/>
        <w:jc w:val="right"/>
        <w:rPr>
          <w:b/>
        </w:rPr>
      </w:pPr>
      <w:r>
        <w:rPr>
          <w:b/>
        </w:rPr>
        <w:lastRenderedPageBreak/>
        <w:t>Образац 4</w:t>
      </w:r>
    </w:p>
    <w:p w:rsidR="00B75E4B" w:rsidRDefault="00B75E4B">
      <w:pPr>
        <w:pStyle w:val="BodyText"/>
        <w:rPr>
          <w:b/>
        </w:rPr>
      </w:pPr>
    </w:p>
    <w:p w:rsidR="00B75E4B" w:rsidRDefault="00513889">
      <w:pPr>
        <w:spacing w:before="1" w:line="250" w:lineRule="exact"/>
        <w:ind w:left="2"/>
        <w:jc w:val="center"/>
        <w:rPr>
          <w:b/>
        </w:rPr>
      </w:pPr>
      <w:r>
        <w:rPr>
          <w:b/>
        </w:rPr>
        <w:t>ЈАВНА НАБАВКА</w:t>
      </w:r>
    </w:p>
    <w:p w:rsidR="00B75E4B" w:rsidRPr="00872142" w:rsidRDefault="00513889">
      <w:pPr>
        <w:pStyle w:val="BodyText"/>
        <w:spacing w:line="250" w:lineRule="exact"/>
        <w:jc w:val="center"/>
        <w:rPr>
          <w:lang w:val="sr-Cyrl-RS"/>
        </w:rPr>
      </w:pPr>
      <w:r>
        <w:t>Услуге организације путовања у земљи и иност</w:t>
      </w:r>
      <w:r w:rsidR="00872142">
        <w:t>ранству</w:t>
      </w:r>
    </w:p>
    <w:p w:rsidR="00D27E4B" w:rsidRDefault="00872142">
      <w:pPr>
        <w:pStyle w:val="Heading2"/>
        <w:spacing w:before="6" w:line="720" w:lineRule="auto"/>
        <w:ind w:left="2553" w:right="2548" w:firstLine="1047"/>
        <w:jc w:val="left"/>
        <w:rPr>
          <w:lang w:val="sr-Cyrl-RS"/>
        </w:rPr>
      </w:pPr>
      <w:r>
        <w:t>Број јавне набавке: У-1</w:t>
      </w:r>
      <w:r w:rsidR="00AA6892">
        <w:t>.2.2</w:t>
      </w:r>
      <w:r>
        <w:t>/</w:t>
      </w:r>
      <w:r>
        <w:rPr>
          <w:lang w:val="sr-Cyrl-RS"/>
        </w:rPr>
        <w:t>20</w:t>
      </w:r>
      <w:r w:rsidR="00AA6892">
        <w:rPr>
          <w:lang w:val="sr-Latn-RS"/>
        </w:rPr>
        <w:t>20</w:t>
      </w:r>
      <w:r w:rsidR="00513889">
        <w:t xml:space="preserve"> </w:t>
      </w:r>
    </w:p>
    <w:p w:rsidR="00B75E4B" w:rsidRPr="00D27E4B" w:rsidRDefault="00D27E4B" w:rsidP="00D27E4B">
      <w:pPr>
        <w:pStyle w:val="Heading2"/>
        <w:spacing w:before="6" w:line="720" w:lineRule="auto"/>
        <w:ind w:left="2553" w:right="2548"/>
        <w:jc w:val="left"/>
        <w:rPr>
          <w:lang w:val="sr-Cyrl-RS"/>
        </w:rPr>
      </w:pPr>
      <w:r w:rsidRPr="00D27E4B">
        <w:rPr>
          <w:spacing w:val="-6"/>
          <w:sz w:val="20"/>
          <w:szCs w:val="20"/>
        </w:rPr>
        <w:t>ОБРА</w:t>
      </w:r>
      <w:r w:rsidRPr="00D27E4B">
        <w:rPr>
          <w:spacing w:val="-6"/>
          <w:sz w:val="20"/>
          <w:szCs w:val="20"/>
          <w:lang w:val="sr-Cyrl-RS"/>
        </w:rPr>
        <w:t xml:space="preserve">ЗАЦ </w:t>
      </w:r>
      <w:r w:rsidR="00513889" w:rsidRPr="00D27E4B">
        <w:rPr>
          <w:spacing w:val="-4"/>
          <w:sz w:val="20"/>
          <w:szCs w:val="20"/>
        </w:rPr>
        <w:t xml:space="preserve">ТРОШКОВА </w:t>
      </w:r>
      <w:r w:rsidR="00513889" w:rsidRPr="00D27E4B">
        <w:rPr>
          <w:sz w:val="20"/>
          <w:szCs w:val="20"/>
        </w:rPr>
        <w:t>ПРИПРЕМЕ</w:t>
      </w:r>
      <w:r w:rsidR="00513889" w:rsidRPr="00D27E4B">
        <w:rPr>
          <w:spacing w:val="20"/>
          <w:sz w:val="20"/>
          <w:szCs w:val="20"/>
        </w:rPr>
        <w:t xml:space="preserve"> </w:t>
      </w:r>
      <w:r>
        <w:rPr>
          <w:spacing w:val="20"/>
          <w:sz w:val="20"/>
          <w:szCs w:val="20"/>
          <w:lang w:val="sr-Cyrl-RS"/>
        </w:rPr>
        <w:t>ПОНУДЕ</w:t>
      </w:r>
    </w:p>
    <w:p w:rsidR="00D27E4B" w:rsidRPr="00D27E4B" w:rsidRDefault="00D27E4B" w:rsidP="00D27E4B">
      <w:pPr>
        <w:tabs>
          <w:tab w:val="left" w:pos="9229"/>
        </w:tabs>
        <w:ind w:left="472" w:right="1131"/>
        <w:jc w:val="both"/>
        <w:rPr>
          <w:sz w:val="24"/>
          <w:szCs w:val="24"/>
        </w:rPr>
      </w:pPr>
      <w:proofErr w:type="gramStart"/>
      <w:r w:rsidRPr="00D27E4B">
        <w:rPr>
          <w:sz w:val="24"/>
          <w:szCs w:val="24"/>
        </w:rPr>
        <w:t>Сагласно члану 88.</w:t>
      </w:r>
      <w:proofErr w:type="gramEnd"/>
      <w:r w:rsidRPr="00D27E4B">
        <w:rPr>
          <w:sz w:val="24"/>
          <w:szCs w:val="24"/>
        </w:rPr>
        <w:t xml:space="preserve"> </w:t>
      </w:r>
      <w:proofErr w:type="gramStart"/>
      <w:r w:rsidRPr="00D27E4B">
        <w:rPr>
          <w:sz w:val="24"/>
          <w:szCs w:val="24"/>
        </w:rPr>
        <w:t>став</w:t>
      </w:r>
      <w:proofErr w:type="gramEnd"/>
      <w:r w:rsidRPr="00D27E4B">
        <w:rPr>
          <w:sz w:val="24"/>
          <w:szCs w:val="24"/>
        </w:rPr>
        <w:t xml:space="preserve"> 1.</w:t>
      </w:r>
      <w:r w:rsidRPr="00D27E4B">
        <w:rPr>
          <w:spacing w:val="7"/>
          <w:sz w:val="24"/>
          <w:szCs w:val="24"/>
        </w:rPr>
        <w:t xml:space="preserve"> </w:t>
      </w:r>
      <w:r w:rsidRPr="00D27E4B">
        <w:rPr>
          <w:sz w:val="24"/>
          <w:szCs w:val="24"/>
        </w:rPr>
        <w:t>Закона,</w:t>
      </w:r>
      <w:r w:rsidRPr="00D27E4B">
        <w:rPr>
          <w:spacing w:val="2"/>
          <w:sz w:val="24"/>
          <w:szCs w:val="24"/>
        </w:rPr>
        <w:t xml:space="preserve"> </w:t>
      </w:r>
      <w:r w:rsidRPr="00D27E4B">
        <w:rPr>
          <w:sz w:val="24"/>
          <w:szCs w:val="24"/>
        </w:rPr>
        <w:t>понуђач</w:t>
      </w:r>
      <w:r>
        <w:rPr>
          <w:sz w:val="24"/>
          <w:szCs w:val="24"/>
          <w:u w:val="single"/>
          <w:lang w:val="sr-Cyrl-RS"/>
        </w:rPr>
        <w:t>__________________</w:t>
      </w:r>
      <w:proofErr w:type="gramStart"/>
      <w:r>
        <w:rPr>
          <w:sz w:val="24"/>
          <w:szCs w:val="24"/>
          <w:u w:val="single"/>
          <w:lang w:val="sr-Cyrl-RS"/>
        </w:rPr>
        <w:t>_</w:t>
      </w:r>
      <w:r w:rsidRPr="00D27E4B">
        <w:rPr>
          <w:sz w:val="24"/>
          <w:szCs w:val="24"/>
        </w:rPr>
        <w:t>(</w:t>
      </w:r>
      <w:proofErr w:type="gramEnd"/>
      <w:r w:rsidRPr="00D27E4B">
        <w:rPr>
          <w:sz w:val="24"/>
          <w:szCs w:val="24"/>
        </w:rPr>
        <w:t>навести назив понуђача), доставља укупан износ и структуру трошкова припремања</w:t>
      </w:r>
      <w:r w:rsidRPr="00D27E4B">
        <w:rPr>
          <w:spacing w:val="-20"/>
          <w:sz w:val="24"/>
          <w:szCs w:val="24"/>
        </w:rPr>
        <w:t xml:space="preserve"> </w:t>
      </w:r>
      <w:r w:rsidRPr="00D27E4B">
        <w:rPr>
          <w:sz w:val="24"/>
          <w:szCs w:val="24"/>
        </w:rPr>
        <w:t>понуде.</w:t>
      </w:r>
    </w:p>
    <w:p w:rsidR="00D27E4B" w:rsidRPr="00D27E4B" w:rsidRDefault="00D27E4B" w:rsidP="00D27E4B">
      <w:pPr>
        <w:spacing w:before="11"/>
        <w:rPr>
          <w:sz w:val="29"/>
          <w:szCs w:val="24"/>
        </w:rPr>
      </w:pPr>
    </w:p>
    <w:tbl>
      <w:tblPr>
        <w:tblW w:w="0" w:type="auto"/>
        <w:tblInd w:w="4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2"/>
        <w:gridCol w:w="4991"/>
        <w:gridCol w:w="3471"/>
      </w:tblGrid>
      <w:tr w:rsidR="00D27E4B" w:rsidRPr="00D27E4B" w:rsidTr="00C6724B">
        <w:trPr>
          <w:trHeight w:val="551"/>
        </w:trPr>
        <w:tc>
          <w:tcPr>
            <w:tcW w:w="572" w:type="dxa"/>
          </w:tcPr>
          <w:p w:rsidR="00D27E4B" w:rsidRPr="00D27E4B" w:rsidRDefault="00D27E4B" w:rsidP="00D27E4B">
            <w:pPr>
              <w:spacing w:before="135"/>
              <w:ind w:left="30"/>
              <w:rPr>
                <w:b/>
                <w:sz w:val="24"/>
              </w:rPr>
            </w:pPr>
            <w:r w:rsidRPr="00D27E4B">
              <w:rPr>
                <w:b/>
                <w:sz w:val="24"/>
              </w:rPr>
              <w:t>Р.б.</w:t>
            </w:r>
          </w:p>
        </w:tc>
        <w:tc>
          <w:tcPr>
            <w:tcW w:w="4991" w:type="dxa"/>
          </w:tcPr>
          <w:p w:rsidR="00D27E4B" w:rsidRPr="00D27E4B" w:rsidRDefault="00D27E4B" w:rsidP="00D27E4B">
            <w:pPr>
              <w:spacing w:before="7"/>
              <w:rPr>
                <w:sz w:val="23"/>
              </w:rPr>
            </w:pPr>
          </w:p>
          <w:p w:rsidR="00D27E4B" w:rsidRPr="00D27E4B" w:rsidRDefault="00D27E4B" w:rsidP="00D27E4B">
            <w:pPr>
              <w:spacing w:before="1" w:line="259" w:lineRule="exact"/>
              <w:ind w:left="1604"/>
              <w:rPr>
                <w:b/>
                <w:sz w:val="24"/>
              </w:rPr>
            </w:pPr>
            <w:r w:rsidRPr="00D27E4B">
              <w:rPr>
                <w:b/>
                <w:sz w:val="24"/>
              </w:rPr>
              <w:t>Врста трошкова</w:t>
            </w:r>
          </w:p>
        </w:tc>
        <w:tc>
          <w:tcPr>
            <w:tcW w:w="3471" w:type="dxa"/>
          </w:tcPr>
          <w:p w:rsidR="00D27E4B" w:rsidRPr="00D27E4B" w:rsidRDefault="00D27E4B" w:rsidP="00D27E4B">
            <w:pPr>
              <w:spacing w:line="272" w:lineRule="exact"/>
              <w:ind w:left="183"/>
              <w:rPr>
                <w:b/>
                <w:sz w:val="24"/>
              </w:rPr>
            </w:pPr>
            <w:r w:rsidRPr="00D27E4B">
              <w:rPr>
                <w:b/>
                <w:sz w:val="24"/>
              </w:rPr>
              <w:t>Износ трошкова у динарима</w:t>
            </w:r>
          </w:p>
        </w:tc>
      </w:tr>
      <w:tr w:rsidR="00D27E4B" w:rsidRPr="00D27E4B" w:rsidTr="00C6724B">
        <w:trPr>
          <w:trHeight w:val="285"/>
        </w:trPr>
        <w:tc>
          <w:tcPr>
            <w:tcW w:w="572" w:type="dxa"/>
          </w:tcPr>
          <w:p w:rsidR="00D27E4B" w:rsidRPr="00D27E4B" w:rsidRDefault="00D27E4B" w:rsidP="00D27E4B">
            <w:pPr>
              <w:spacing w:before="26"/>
              <w:ind w:left="30"/>
              <w:rPr>
                <w:b/>
                <w:sz w:val="20"/>
              </w:rPr>
            </w:pPr>
            <w:r w:rsidRPr="00D27E4B">
              <w:rPr>
                <w:b/>
                <w:w w:val="99"/>
                <w:sz w:val="20"/>
              </w:rPr>
              <w:t>1</w:t>
            </w:r>
          </w:p>
        </w:tc>
        <w:tc>
          <w:tcPr>
            <w:tcW w:w="4991" w:type="dxa"/>
          </w:tcPr>
          <w:p w:rsidR="00D27E4B" w:rsidRPr="00D27E4B" w:rsidRDefault="00D27E4B" w:rsidP="00D27E4B">
            <w:pPr>
              <w:rPr>
                <w:sz w:val="20"/>
              </w:rPr>
            </w:pPr>
          </w:p>
        </w:tc>
        <w:tc>
          <w:tcPr>
            <w:tcW w:w="3471" w:type="dxa"/>
          </w:tcPr>
          <w:p w:rsidR="00D27E4B" w:rsidRPr="00D27E4B" w:rsidRDefault="00D27E4B" w:rsidP="00D27E4B">
            <w:pPr>
              <w:rPr>
                <w:sz w:val="20"/>
              </w:rPr>
            </w:pPr>
          </w:p>
        </w:tc>
      </w:tr>
      <w:tr w:rsidR="00D27E4B" w:rsidRPr="00D27E4B" w:rsidTr="00C6724B">
        <w:trPr>
          <w:trHeight w:val="285"/>
        </w:trPr>
        <w:tc>
          <w:tcPr>
            <w:tcW w:w="572" w:type="dxa"/>
            <w:tcBorders>
              <w:bottom w:val="single" w:sz="4" w:space="0" w:color="000000"/>
            </w:tcBorders>
          </w:tcPr>
          <w:p w:rsidR="00D27E4B" w:rsidRPr="00D27E4B" w:rsidRDefault="00D27E4B" w:rsidP="00D27E4B">
            <w:pPr>
              <w:spacing w:before="26"/>
              <w:ind w:left="30"/>
              <w:rPr>
                <w:b/>
                <w:sz w:val="20"/>
              </w:rPr>
            </w:pPr>
            <w:r w:rsidRPr="00D27E4B">
              <w:rPr>
                <w:b/>
                <w:w w:val="99"/>
                <w:sz w:val="20"/>
              </w:rPr>
              <w:t>2</w:t>
            </w:r>
          </w:p>
        </w:tc>
        <w:tc>
          <w:tcPr>
            <w:tcW w:w="4991" w:type="dxa"/>
            <w:tcBorders>
              <w:bottom w:val="single" w:sz="4" w:space="0" w:color="000000"/>
            </w:tcBorders>
          </w:tcPr>
          <w:p w:rsidR="00D27E4B" w:rsidRPr="00D27E4B" w:rsidRDefault="00D27E4B" w:rsidP="00D27E4B">
            <w:pPr>
              <w:rPr>
                <w:sz w:val="20"/>
              </w:rPr>
            </w:pPr>
          </w:p>
        </w:tc>
        <w:tc>
          <w:tcPr>
            <w:tcW w:w="3471" w:type="dxa"/>
            <w:tcBorders>
              <w:bottom w:val="single" w:sz="4" w:space="0" w:color="000000"/>
            </w:tcBorders>
          </w:tcPr>
          <w:p w:rsidR="00D27E4B" w:rsidRPr="00D27E4B" w:rsidRDefault="00D27E4B" w:rsidP="00D27E4B">
            <w:pPr>
              <w:rPr>
                <w:sz w:val="20"/>
              </w:rPr>
            </w:pPr>
          </w:p>
        </w:tc>
      </w:tr>
      <w:tr w:rsidR="00D27E4B" w:rsidRPr="00D27E4B" w:rsidTr="00C6724B">
        <w:trPr>
          <w:trHeight w:val="331"/>
        </w:trPr>
        <w:tc>
          <w:tcPr>
            <w:tcW w:w="572" w:type="dxa"/>
            <w:tcBorders>
              <w:top w:val="single" w:sz="4" w:space="0" w:color="000000"/>
              <w:bottom w:val="single" w:sz="4" w:space="0" w:color="000000"/>
            </w:tcBorders>
          </w:tcPr>
          <w:p w:rsidR="00D27E4B" w:rsidRPr="00D27E4B" w:rsidRDefault="00D27E4B" w:rsidP="00D27E4B">
            <w:pPr>
              <w:spacing w:before="49"/>
              <w:ind w:left="30"/>
              <w:rPr>
                <w:b/>
                <w:sz w:val="20"/>
              </w:rPr>
            </w:pPr>
            <w:r w:rsidRPr="00D27E4B">
              <w:rPr>
                <w:b/>
                <w:w w:val="99"/>
                <w:sz w:val="20"/>
              </w:rPr>
              <w:t>3</w:t>
            </w:r>
          </w:p>
        </w:tc>
        <w:tc>
          <w:tcPr>
            <w:tcW w:w="4991" w:type="dxa"/>
            <w:tcBorders>
              <w:top w:val="single" w:sz="4" w:space="0" w:color="000000"/>
              <w:bottom w:val="single" w:sz="4" w:space="0" w:color="000000"/>
            </w:tcBorders>
          </w:tcPr>
          <w:p w:rsidR="00D27E4B" w:rsidRPr="00D27E4B" w:rsidRDefault="00D27E4B" w:rsidP="00D27E4B"/>
        </w:tc>
        <w:tc>
          <w:tcPr>
            <w:tcW w:w="3471" w:type="dxa"/>
            <w:tcBorders>
              <w:top w:val="single" w:sz="4" w:space="0" w:color="000000"/>
              <w:bottom w:val="single" w:sz="4" w:space="0" w:color="000000"/>
            </w:tcBorders>
          </w:tcPr>
          <w:p w:rsidR="00D27E4B" w:rsidRPr="00D27E4B" w:rsidRDefault="00D27E4B" w:rsidP="00D27E4B"/>
        </w:tc>
      </w:tr>
      <w:tr w:rsidR="00D27E4B" w:rsidRPr="00D27E4B" w:rsidTr="00C6724B">
        <w:trPr>
          <w:trHeight w:val="330"/>
        </w:trPr>
        <w:tc>
          <w:tcPr>
            <w:tcW w:w="572" w:type="dxa"/>
            <w:tcBorders>
              <w:top w:val="single" w:sz="4" w:space="0" w:color="000000"/>
              <w:bottom w:val="single" w:sz="4" w:space="0" w:color="000000"/>
            </w:tcBorders>
          </w:tcPr>
          <w:p w:rsidR="00D27E4B" w:rsidRPr="00D27E4B" w:rsidRDefault="00D27E4B" w:rsidP="00D27E4B">
            <w:pPr>
              <w:spacing w:before="48"/>
              <w:ind w:left="30"/>
              <w:rPr>
                <w:b/>
                <w:sz w:val="20"/>
              </w:rPr>
            </w:pPr>
            <w:r w:rsidRPr="00D27E4B">
              <w:rPr>
                <w:b/>
                <w:w w:val="99"/>
                <w:sz w:val="20"/>
              </w:rPr>
              <w:t>4</w:t>
            </w:r>
          </w:p>
        </w:tc>
        <w:tc>
          <w:tcPr>
            <w:tcW w:w="4991" w:type="dxa"/>
            <w:tcBorders>
              <w:top w:val="single" w:sz="4" w:space="0" w:color="000000"/>
              <w:bottom w:val="single" w:sz="4" w:space="0" w:color="000000"/>
            </w:tcBorders>
          </w:tcPr>
          <w:p w:rsidR="00D27E4B" w:rsidRPr="00D27E4B" w:rsidRDefault="00D27E4B" w:rsidP="00D27E4B"/>
        </w:tc>
        <w:tc>
          <w:tcPr>
            <w:tcW w:w="3471" w:type="dxa"/>
            <w:tcBorders>
              <w:top w:val="single" w:sz="4" w:space="0" w:color="000000"/>
              <w:bottom w:val="single" w:sz="4" w:space="0" w:color="000000"/>
            </w:tcBorders>
          </w:tcPr>
          <w:p w:rsidR="00D27E4B" w:rsidRPr="00D27E4B" w:rsidRDefault="00D27E4B" w:rsidP="00D27E4B"/>
        </w:tc>
      </w:tr>
      <w:tr w:rsidR="00D27E4B" w:rsidRPr="00D27E4B" w:rsidTr="00C6724B">
        <w:trPr>
          <w:trHeight w:val="328"/>
        </w:trPr>
        <w:tc>
          <w:tcPr>
            <w:tcW w:w="572" w:type="dxa"/>
            <w:tcBorders>
              <w:top w:val="single" w:sz="4" w:space="0" w:color="000000"/>
              <w:bottom w:val="single" w:sz="4" w:space="0" w:color="000000"/>
            </w:tcBorders>
          </w:tcPr>
          <w:p w:rsidR="00D27E4B" w:rsidRPr="00D27E4B" w:rsidRDefault="00D27E4B" w:rsidP="00D27E4B">
            <w:pPr>
              <w:spacing w:before="48"/>
              <w:ind w:left="30"/>
              <w:rPr>
                <w:b/>
                <w:sz w:val="20"/>
              </w:rPr>
            </w:pPr>
            <w:r w:rsidRPr="00D27E4B">
              <w:rPr>
                <w:b/>
                <w:w w:val="99"/>
                <w:sz w:val="20"/>
              </w:rPr>
              <w:t>5</w:t>
            </w:r>
          </w:p>
        </w:tc>
        <w:tc>
          <w:tcPr>
            <w:tcW w:w="4991" w:type="dxa"/>
            <w:tcBorders>
              <w:top w:val="single" w:sz="4" w:space="0" w:color="000000"/>
              <w:bottom w:val="single" w:sz="4" w:space="0" w:color="000000"/>
            </w:tcBorders>
          </w:tcPr>
          <w:p w:rsidR="00D27E4B" w:rsidRPr="00D27E4B" w:rsidRDefault="00D27E4B" w:rsidP="00D27E4B"/>
        </w:tc>
        <w:tc>
          <w:tcPr>
            <w:tcW w:w="3471" w:type="dxa"/>
            <w:tcBorders>
              <w:top w:val="single" w:sz="4" w:space="0" w:color="000000"/>
              <w:bottom w:val="single" w:sz="4" w:space="0" w:color="000000"/>
            </w:tcBorders>
          </w:tcPr>
          <w:p w:rsidR="00D27E4B" w:rsidRPr="00D27E4B" w:rsidRDefault="00D27E4B" w:rsidP="00D27E4B"/>
        </w:tc>
      </w:tr>
      <w:tr w:rsidR="00D27E4B" w:rsidRPr="00D27E4B" w:rsidTr="00C6724B">
        <w:trPr>
          <w:trHeight w:val="330"/>
        </w:trPr>
        <w:tc>
          <w:tcPr>
            <w:tcW w:w="572" w:type="dxa"/>
            <w:tcBorders>
              <w:top w:val="single" w:sz="4" w:space="0" w:color="000000"/>
              <w:bottom w:val="single" w:sz="4" w:space="0" w:color="000000"/>
            </w:tcBorders>
          </w:tcPr>
          <w:p w:rsidR="00D27E4B" w:rsidRPr="00D27E4B" w:rsidRDefault="00D27E4B" w:rsidP="00D27E4B">
            <w:pPr>
              <w:spacing w:before="48"/>
              <w:ind w:left="30"/>
              <w:rPr>
                <w:b/>
                <w:sz w:val="20"/>
              </w:rPr>
            </w:pPr>
            <w:r w:rsidRPr="00D27E4B">
              <w:rPr>
                <w:b/>
                <w:w w:val="99"/>
                <w:sz w:val="20"/>
              </w:rPr>
              <w:t>6</w:t>
            </w:r>
          </w:p>
        </w:tc>
        <w:tc>
          <w:tcPr>
            <w:tcW w:w="4991" w:type="dxa"/>
            <w:tcBorders>
              <w:top w:val="single" w:sz="4" w:space="0" w:color="000000"/>
              <w:bottom w:val="single" w:sz="4" w:space="0" w:color="000000"/>
            </w:tcBorders>
          </w:tcPr>
          <w:p w:rsidR="00D27E4B" w:rsidRPr="00D27E4B" w:rsidRDefault="00D27E4B" w:rsidP="00D27E4B"/>
        </w:tc>
        <w:tc>
          <w:tcPr>
            <w:tcW w:w="3471" w:type="dxa"/>
            <w:tcBorders>
              <w:top w:val="single" w:sz="4" w:space="0" w:color="000000"/>
              <w:bottom w:val="single" w:sz="4" w:space="0" w:color="000000"/>
            </w:tcBorders>
          </w:tcPr>
          <w:p w:rsidR="00D27E4B" w:rsidRPr="00D27E4B" w:rsidRDefault="00D27E4B" w:rsidP="00D27E4B"/>
        </w:tc>
      </w:tr>
      <w:tr w:rsidR="00D27E4B" w:rsidRPr="00D27E4B" w:rsidTr="00C6724B">
        <w:trPr>
          <w:trHeight w:val="330"/>
        </w:trPr>
        <w:tc>
          <w:tcPr>
            <w:tcW w:w="572" w:type="dxa"/>
            <w:tcBorders>
              <w:top w:val="single" w:sz="4" w:space="0" w:color="000000"/>
              <w:bottom w:val="single" w:sz="4" w:space="0" w:color="000000"/>
            </w:tcBorders>
          </w:tcPr>
          <w:p w:rsidR="00D27E4B" w:rsidRPr="00D27E4B" w:rsidRDefault="00D27E4B" w:rsidP="00D27E4B">
            <w:pPr>
              <w:spacing w:before="48"/>
              <w:ind w:left="30"/>
              <w:rPr>
                <w:b/>
                <w:sz w:val="20"/>
              </w:rPr>
            </w:pPr>
            <w:r w:rsidRPr="00D27E4B">
              <w:rPr>
                <w:b/>
                <w:w w:val="99"/>
                <w:sz w:val="20"/>
              </w:rPr>
              <w:t>7</w:t>
            </w:r>
          </w:p>
        </w:tc>
        <w:tc>
          <w:tcPr>
            <w:tcW w:w="4991" w:type="dxa"/>
            <w:tcBorders>
              <w:top w:val="single" w:sz="4" w:space="0" w:color="000000"/>
              <w:bottom w:val="single" w:sz="4" w:space="0" w:color="000000"/>
            </w:tcBorders>
          </w:tcPr>
          <w:p w:rsidR="00D27E4B" w:rsidRPr="00D27E4B" w:rsidRDefault="00D27E4B" w:rsidP="00D27E4B"/>
        </w:tc>
        <w:tc>
          <w:tcPr>
            <w:tcW w:w="3471" w:type="dxa"/>
            <w:tcBorders>
              <w:top w:val="single" w:sz="4" w:space="0" w:color="000000"/>
              <w:bottom w:val="single" w:sz="4" w:space="0" w:color="000000"/>
            </w:tcBorders>
          </w:tcPr>
          <w:p w:rsidR="00D27E4B" w:rsidRPr="00D27E4B" w:rsidRDefault="00D27E4B" w:rsidP="00D27E4B"/>
        </w:tc>
      </w:tr>
      <w:tr w:rsidR="00D27E4B" w:rsidRPr="00D27E4B" w:rsidTr="00C6724B">
        <w:trPr>
          <w:trHeight w:val="328"/>
        </w:trPr>
        <w:tc>
          <w:tcPr>
            <w:tcW w:w="572" w:type="dxa"/>
            <w:tcBorders>
              <w:top w:val="single" w:sz="4" w:space="0" w:color="000000"/>
              <w:bottom w:val="single" w:sz="4" w:space="0" w:color="000000"/>
            </w:tcBorders>
          </w:tcPr>
          <w:p w:rsidR="00D27E4B" w:rsidRPr="00D27E4B" w:rsidRDefault="00D27E4B" w:rsidP="00D27E4B">
            <w:pPr>
              <w:spacing w:before="48"/>
              <w:ind w:left="30"/>
              <w:rPr>
                <w:b/>
                <w:sz w:val="20"/>
              </w:rPr>
            </w:pPr>
            <w:r w:rsidRPr="00D27E4B">
              <w:rPr>
                <w:b/>
                <w:w w:val="99"/>
                <w:sz w:val="20"/>
              </w:rPr>
              <w:t>8</w:t>
            </w:r>
          </w:p>
        </w:tc>
        <w:tc>
          <w:tcPr>
            <w:tcW w:w="4991" w:type="dxa"/>
            <w:tcBorders>
              <w:top w:val="single" w:sz="4" w:space="0" w:color="000000"/>
              <w:bottom w:val="single" w:sz="4" w:space="0" w:color="000000"/>
            </w:tcBorders>
          </w:tcPr>
          <w:p w:rsidR="00D27E4B" w:rsidRPr="00D27E4B" w:rsidRDefault="00D27E4B" w:rsidP="00D27E4B"/>
        </w:tc>
        <w:tc>
          <w:tcPr>
            <w:tcW w:w="3471" w:type="dxa"/>
            <w:tcBorders>
              <w:top w:val="single" w:sz="4" w:space="0" w:color="000000"/>
              <w:bottom w:val="single" w:sz="4" w:space="0" w:color="000000"/>
            </w:tcBorders>
          </w:tcPr>
          <w:p w:rsidR="00D27E4B" w:rsidRPr="00D27E4B" w:rsidRDefault="00D27E4B" w:rsidP="00D27E4B"/>
        </w:tc>
      </w:tr>
      <w:tr w:rsidR="00D27E4B" w:rsidRPr="00D27E4B" w:rsidTr="00C6724B">
        <w:trPr>
          <w:trHeight w:val="330"/>
        </w:trPr>
        <w:tc>
          <w:tcPr>
            <w:tcW w:w="572" w:type="dxa"/>
            <w:tcBorders>
              <w:top w:val="single" w:sz="4" w:space="0" w:color="000000"/>
              <w:bottom w:val="single" w:sz="4" w:space="0" w:color="000000"/>
            </w:tcBorders>
          </w:tcPr>
          <w:p w:rsidR="00D27E4B" w:rsidRPr="00D27E4B" w:rsidRDefault="00D27E4B" w:rsidP="00D27E4B">
            <w:pPr>
              <w:spacing w:before="48"/>
              <w:ind w:left="30"/>
              <w:rPr>
                <w:b/>
                <w:sz w:val="20"/>
              </w:rPr>
            </w:pPr>
            <w:r w:rsidRPr="00D27E4B">
              <w:rPr>
                <w:b/>
                <w:w w:val="99"/>
                <w:sz w:val="20"/>
              </w:rPr>
              <w:t>9</w:t>
            </w:r>
          </w:p>
        </w:tc>
        <w:tc>
          <w:tcPr>
            <w:tcW w:w="4991" w:type="dxa"/>
            <w:tcBorders>
              <w:top w:val="single" w:sz="4" w:space="0" w:color="000000"/>
              <w:bottom w:val="single" w:sz="4" w:space="0" w:color="000000"/>
            </w:tcBorders>
          </w:tcPr>
          <w:p w:rsidR="00D27E4B" w:rsidRPr="00D27E4B" w:rsidRDefault="00D27E4B" w:rsidP="00D27E4B"/>
        </w:tc>
        <w:tc>
          <w:tcPr>
            <w:tcW w:w="3471" w:type="dxa"/>
            <w:tcBorders>
              <w:top w:val="single" w:sz="4" w:space="0" w:color="000000"/>
              <w:bottom w:val="single" w:sz="4" w:space="0" w:color="000000"/>
            </w:tcBorders>
          </w:tcPr>
          <w:p w:rsidR="00D27E4B" w:rsidRPr="00D27E4B" w:rsidRDefault="00D27E4B" w:rsidP="00D27E4B"/>
        </w:tc>
      </w:tr>
      <w:tr w:rsidR="00D27E4B" w:rsidRPr="00D27E4B" w:rsidTr="00C6724B">
        <w:trPr>
          <w:trHeight w:val="330"/>
        </w:trPr>
        <w:tc>
          <w:tcPr>
            <w:tcW w:w="572" w:type="dxa"/>
            <w:tcBorders>
              <w:top w:val="single" w:sz="4" w:space="0" w:color="000000"/>
              <w:bottom w:val="single" w:sz="4" w:space="0" w:color="000000"/>
            </w:tcBorders>
          </w:tcPr>
          <w:p w:rsidR="00D27E4B" w:rsidRPr="00D27E4B" w:rsidRDefault="00D27E4B" w:rsidP="00D27E4B">
            <w:pPr>
              <w:spacing w:before="48"/>
              <w:ind w:left="30"/>
              <w:rPr>
                <w:b/>
                <w:sz w:val="20"/>
              </w:rPr>
            </w:pPr>
            <w:r w:rsidRPr="00D27E4B">
              <w:rPr>
                <w:b/>
                <w:sz w:val="20"/>
              </w:rPr>
              <w:t>10</w:t>
            </w:r>
          </w:p>
        </w:tc>
        <w:tc>
          <w:tcPr>
            <w:tcW w:w="4991" w:type="dxa"/>
            <w:tcBorders>
              <w:top w:val="single" w:sz="4" w:space="0" w:color="000000"/>
              <w:bottom w:val="single" w:sz="4" w:space="0" w:color="000000"/>
            </w:tcBorders>
          </w:tcPr>
          <w:p w:rsidR="00D27E4B" w:rsidRPr="00D27E4B" w:rsidRDefault="00D27E4B" w:rsidP="00D27E4B"/>
        </w:tc>
        <w:tc>
          <w:tcPr>
            <w:tcW w:w="3471" w:type="dxa"/>
            <w:tcBorders>
              <w:top w:val="single" w:sz="4" w:space="0" w:color="000000"/>
              <w:bottom w:val="single" w:sz="4" w:space="0" w:color="000000"/>
            </w:tcBorders>
          </w:tcPr>
          <w:p w:rsidR="00D27E4B" w:rsidRPr="00D27E4B" w:rsidRDefault="00D27E4B" w:rsidP="00D27E4B"/>
        </w:tc>
      </w:tr>
      <w:tr w:rsidR="00D27E4B" w:rsidRPr="00D27E4B" w:rsidTr="00C6724B">
        <w:trPr>
          <w:trHeight w:val="328"/>
        </w:trPr>
        <w:tc>
          <w:tcPr>
            <w:tcW w:w="572" w:type="dxa"/>
            <w:tcBorders>
              <w:top w:val="single" w:sz="4" w:space="0" w:color="000000"/>
              <w:bottom w:val="single" w:sz="4" w:space="0" w:color="000000"/>
            </w:tcBorders>
          </w:tcPr>
          <w:p w:rsidR="00D27E4B" w:rsidRPr="00D27E4B" w:rsidRDefault="00D27E4B" w:rsidP="00D27E4B">
            <w:pPr>
              <w:spacing w:before="48"/>
              <w:ind w:left="30"/>
              <w:rPr>
                <w:b/>
                <w:sz w:val="20"/>
              </w:rPr>
            </w:pPr>
            <w:r w:rsidRPr="00D27E4B">
              <w:rPr>
                <w:b/>
                <w:sz w:val="20"/>
              </w:rPr>
              <w:t>11</w:t>
            </w:r>
          </w:p>
        </w:tc>
        <w:tc>
          <w:tcPr>
            <w:tcW w:w="4991" w:type="dxa"/>
            <w:tcBorders>
              <w:top w:val="single" w:sz="4" w:space="0" w:color="000000"/>
              <w:bottom w:val="single" w:sz="4" w:space="0" w:color="000000"/>
            </w:tcBorders>
          </w:tcPr>
          <w:p w:rsidR="00D27E4B" w:rsidRPr="00D27E4B" w:rsidRDefault="00D27E4B" w:rsidP="00D27E4B"/>
        </w:tc>
        <w:tc>
          <w:tcPr>
            <w:tcW w:w="3471" w:type="dxa"/>
            <w:tcBorders>
              <w:top w:val="single" w:sz="4" w:space="0" w:color="000000"/>
              <w:bottom w:val="single" w:sz="4" w:space="0" w:color="000000"/>
            </w:tcBorders>
          </w:tcPr>
          <w:p w:rsidR="00D27E4B" w:rsidRPr="00D27E4B" w:rsidRDefault="00D27E4B" w:rsidP="00D27E4B"/>
        </w:tc>
      </w:tr>
      <w:tr w:rsidR="00D27E4B" w:rsidRPr="00D27E4B" w:rsidTr="00C6724B">
        <w:trPr>
          <w:trHeight w:val="331"/>
        </w:trPr>
        <w:tc>
          <w:tcPr>
            <w:tcW w:w="572" w:type="dxa"/>
            <w:tcBorders>
              <w:top w:val="single" w:sz="4" w:space="0" w:color="000000"/>
              <w:bottom w:val="single" w:sz="4" w:space="0" w:color="000000"/>
            </w:tcBorders>
          </w:tcPr>
          <w:p w:rsidR="00D27E4B" w:rsidRPr="00D27E4B" w:rsidRDefault="00D27E4B" w:rsidP="00D27E4B">
            <w:pPr>
              <w:spacing w:before="48"/>
              <w:ind w:left="30"/>
              <w:rPr>
                <w:b/>
                <w:sz w:val="20"/>
              </w:rPr>
            </w:pPr>
            <w:r w:rsidRPr="00D27E4B">
              <w:rPr>
                <w:b/>
                <w:sz w:val="20"/>
              </w:rPr>
              <w:t>12</w:t>
            </w:r>
          </w:p>
        </w:tc>
        <w:tc>
          <w:tcPr>
            <w:tcW w:w="4991" w:type="dxa"/>
            <w:tcBorders>
              <w:top w:val="single" w:sz="4" w:space="0" w:color="000000"/>
              <w:bottom w:val="single" w:sz="4" w:space="0" w:color="000000"/>
            </w:tcBorders>
          </w:tcPr>
          <w:p w:rsidR="00D27E4B" w:rsidRPr="00D27E4B" w:rsidRDefault="00D27E4B" w:rsidP="00D27E4B"/>
        </w:tc>
        <w:tc>
          <w:tcPr>
            <w:tcW w:w="3471" w:type="dxa"/>
            <w:tcBorders>
              <w:top w:val="single" w:sz="4" w:space="0" w:color="000000"/>
              <w:bottom w:val="single" w:sz="4" w:space="0" w:color="000000"/>
            </w:tcBorders>
          </w:tcPr>
          <w:p w:rsidR="00D27E4B" w:rsidRPr="00D27E4B" w:rsidRDefault="00D27E4B" w:rsidP="00D27E4B"/>
        </w:tc>
      </w:tr>
      <w:tr w:rsidR="00D27E4B" w:rsidRPr="00D27E4B" w:rsidTr="00C6724B">
        <w:trPr>
          <w:trHeight w:val="330"/>
        </w:trPr>
        <w:tc>
          <w:tcPr>
            <w:tcW w:w="5563" w:type="dxa"/>
            <w:gridSpan w:val="2"/>
            <w:tcBorders>
              <w:top w:val="single" w:sz="4" w:space="0" w:color="000000"/>
              <w:bottom w:val="single" w:sz="4" w:space="0" w:color="000000"/>
            </w:tcBorders>
          </w:tcPr>
          <w:p w:rsidR="00D27E4B" w:rsidRPr="00D27E4B" w:rsidRDefault="00D27E4B" w:rsidP="00D27E4B">
            <w:pPr>
              <w:spacing w:before="18"/>
              <w:ind w:right="17"/>
              <w:jc w:val="right"/>
              <w:rPr>
                <w:sz w:val="24"/>
              </w:rPr>
            </w:pPr>
            <w:r w:rsidRPr="00D27E4B">
              <w:rPr>
                <w:sz w:val="24"/>
              </w:rPr>
              <w:t>Укупно без ПДВ</w:t>
            </w:r>
          </w:p>
        </w:tc>
        <w:tc>
          <w:tcPr>
            <w:tcW w:w="3471" w:type="dxa"/>
            <w:tcBorders>
              <w:top w:val="single" w:sz="4" w:space="0" w:color="000000"/>
              <w:bottom w:val="single" w:sz="4" w:space="0" w:color="000000"/>
            </w:tcBorders>
          </w:tcPr>
          <w:p w:rsidR="00D27E4B" w:rsidRPr="00D27E4B" w:rsidRDefault="00D27E4B" w:rsidP="00D27E4B"/>
        </w:tc>
      </w:tr>
      <w:tr w:rsidR="00D27E4B" w:rsidRPr="00D27E4B" w:rsidTr="00C6724B">
        <w:trPr>
          <w:trHeight w:val="330"/>
        </w:trPr>
        <w:tc>
          <w:tcPr>
            <w:tcW w:w="5563" w:type="dxa"/>
            <w:gridSpan w:val="2"/>
            <w:tcBorders>
              <w:top w:val="single" w:sz="4" w:space="0" w:color="000000"/>
            </w:tcBorders>
          </w:tcPr>
          <w:p w:rsidR="00D27E4B" w:rsidRPr="00D27E4B" w:rsidRDefault="00D27E4B" w:rsidP="00D27E4B">
            <w:pPr>
              <w:spacing w:before="18"/>
              <w:ind w:right="16"/>
              <w:jc w:val="right"/>
              <w:rPr>
                <w:sz w:val="24"/>
              </w:rPr>
            </w:pPr>
            <w:r w:rsidRPr="00D27E4B">
              <w:rPr>
                <w:sz w:val="24"/>
              </w:rPr>
              <w:t>Укупно са ПДВ</w:t>
            </w:r>
          </w:p>
        </w:tc>
        <w:tc>
          <w:tcPr>
            <w:tcW w:w="3471" w:type="dxa"/>
            <w:tcBorders>
              <w:top w:val="single" w:sz="4" w:space="0" w:color="000000"/>
            </w:tcBorders>
          </w:tcPr>
          <w:p w:rsidR="00D27E4B" w:rsidRPr="00D27E4B" w:rsidRDefault="00D27E4B" w:rsidP="00D27E4B"/>
        </w:tc>
      </w:tr>
    </w:tbl>
    <w:p w:rsidR="00D27E4B" w:rsidRPr="00D27E4B" w:rsidRDefault="00D27E4B" w:rsidP="00D27E4B">
      <w:pPr>
        <w:spacing w:before="8"/>
        <w:rPr>
          <w:sz w:val="33"/>
          <w:szCs w:val="24"/>
        </w:rPr>
      </w:pPr>
    </w:p>
    <w:p w:rsidR="00D27E4B" w:rsidRPr="00D27E4B" w:rsidRDefault="00D27E4B" w:rsidP="00D27E4B">
      <w:pPr>
        <w:ind w:left="472" w:right="1134"/>
        <w:jc w:val="both"/>
        <w:rPr>
          <w:sz w:val="24"/>
          <w:szCs w:val="24"/>
        </w:rPr>
      </w:pPr>
      <w:proofErr w:type="gramStart"/>
      <w:r w:rsidRPr="00D27E4B">
        <w:rPr>
          <w:sz w:val="24"/>
          <w:szCs w:val="24"/>
        </w:rPr>
        <w:t>Ако поступак јавне набавке буде обустављен из разлога који су на страни наручиоца, наручилац је, сходно члану 88.</w:t>
      </w:r>
      <w:proofErr w:type="gramEnd"/>
      <w:r w:rsidRPr="00D27E4B">
        <w:rPr>
          <w:sz w:val="24"/>
          <w:szCs w:val="24"/>
        </w:rPr>
        <w:t xml:space="preserve"> </w:t>
      </w:r>
      <w:proofErr w:type="gramStart"/>
      <w:r w:rsidRPr="00D27E4B">
        <w:rPr>
          <w:sz w:val="24"/>
          <w:szCs w:val="24"/>
        </w:rPr>
        <w:t>став</w:t>
      </w:r>
      <w:proofErr w:type="gramEnd"/>
      <w:r w:rsidRPr="00D27E4B">
        <w:rPr>
          <w:sz w:val="24"/>
          <w:szCs w:val="24"/>
        </w:rPr>
        <w:t xml:space="preserve"> 3. </w:t>
      </w:r>
      <w:proofErr w:type="gramStart"/>
      <w:r w:rsidRPr="00D27E4B">
        <w:rPr>
          <w:sz w:val="24"/>
          <w:szCs w:val="24"/>
        </w:rPr>
        <w:t>Закона,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w:t>
      </w:r>
      <w:r w:rsidRPr="00D27E4B">
        <w:rPr>
          <w:spacing w:val="-15"/>
          <w:sz w:val="24"/>
          <w:szCs w:val="24"/>
        </w:rPr>
        <w:t xml:space="preserve"> </w:t>
      </w:r>
      <w:r w:rsidRPr="00D27E4B">
        <w:rPr>
          <w:sz w:val="24"/>
          <w:szCs w:val="24"/>
        </w:rPr>
        <w:t>понуди.</w:t>
      </w:r>
      <w:proofErr w:type="gramEnd"/>
    </w:p>
    <w:p w:rsidR="00B75E4B" w:rsidRPr="00D27E4B" w:rsidRDefault="00B75E4B">
      <w:pPr>
        <w:pStyle w:val="BodyText"/>
        <w:rPr>
          <w:sz w:val="24"/>
          <w:lang w:val="sr-Cyrl-RS"/>
        </w:rPr>
      </w:pPr>
    </w:p>
    <w:p w:rsidR="00B75E4B" w:rsidRDefault="00B75E4B">
      <w:pPr>
        <w:pStyle w:val="BodyText"/>
        <w:spacing w:before="3"/>
        <w:rPr>
          <w:sz w:val="31"/>
        </w:rPr>
      </w:pPr>
    </w:p>
    <w:p w:rsidR="00B75E4B" w:rsidRDefault="00513889">
      <w:pPr>
        <w:pStyle w:val="Heading2"/>
        <w:ind w:left="0" w:right="458"/>
        <w:jc w:val="right"/>
      </w:pPr>
      <w:r>
        <w:t>Потпис овлашћеног лица:</w:t>
      </w:r>
    </w:p>
    <w:p w:rsidR="00B75E4B" w:rsidRDefault="00B75E4B">
      <w:pPr>
        <w:pStyle w:val="BodyText"/>
        <w:rPr>
          <w:b/>
          <w:sz w:val="20"/>
        </w:rPr>
      </w:pPr>
    </w:p>
    <w:p w:rsidR="00B75E4B" w:rsidRDefault="005C5974">
      <w:pPr>
        <w:pStyle w:val="BodyText"/>
        <w:spacing w:before="5"/>
        <w:rPr>
          <w:b/>
          <w:sz w:val="19"/>
        </w:rPr>
      </w:pPr>
      <w:r>
        <w:rPr>
          <w:noProof/>
        </w:rPr>
        <mc:AlternateContent>
          <mc:Choice Requires="wps">
            <w:drawing>
              <wp:anchor distT="0" distB="0" distL="0" distR="0" simplePos="0" relativeHeight="487595520" behindDoc="1" locked="0" layoutInCell="1" allowOverlap="1" wp14:anchorId="63220020" wp14:editId="2A6BC6A9">
                <wp:simplePos x="0" y="0"/>
                <wp:positionH relativeFrom="page">
                  <wp:posOffset>4761865</wp:posOffset>
                </wp:positionH>
                <wp:positionV relativeFrom="paragraph">
                  <wp:posOffset>171450</wp:posOffset>
                </wp:positionV>
                <wp:extent cx="1887220" cy="1270"/>
                <wp:effectExtent l="0" t="0" r="0" b="0"/>
                <wp:wrapTopAndBottom/>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220" cy="1270"/>
                        </a:xfrm>
                        <a:custGeom>
                          <a:avLst/>
                          <a:gdLst>
                            <a:gd name="T0" fmla="+- 0 7499 7499"/>
                            <a:gd name="T1" fmla="*/ T0 w 2972"/>
                            <a:gd name="T2" fmla="+- 0 10470 7499"/>
                            <a:gd name="T3" fmla="*/ T2 w 2972"/>
                          </a:gdLst>
                          <a:ahLst/>
                          <a:cxnLst>
                            <a:cxn ang="0">
                              <a:pos x="T1" y="0"/>
                            </a:cxn>
                            <a:cxn ang="0">
                              <a:pos x="T3" y="0"/>
                            </a:cxn>
                          </a:cxnLst>
                          <a:rect l="0" t="0" r="r" b="b"/>
                          <a:pathLst>
                            <a:path w="2972">
                              <a:moveTo>
                                <a:pt x="0" y="0"/>
                              </a:moveTo>
                              <a:lnTo>
                                <a:pt x="2971"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374.95pt;margin-top:13.5pt;width:148.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" path="m,l2971,e" filled="f" strokeweight=".24536mm">
                <v:path arrowok="t" o:connecttype="custom" o:connectlocs="0,0;1886585,0" o:connectangles="0,0"/>
                <w10:wrap type="topAndBottom" anchorx="page"/>
              </v:shape>
            </w:pict>
          </mc:Fallback>
        </mc:AlternateContent>
      </w:r>
    </w:p>
    <w:p w:rsidR="00B75E4B" w:rsidRDefault="00B75E4B">
      <w:pPr>
        <w:pStyle w:val="BodyText"/>
        <w:spacing w:before="6"/>
        <w:rPr>
          <w:b/>
          <w:sz w:val="11"/>
        </w:rPr>
      </w:pPr>
    </w:p>
    <w:p w:rsidR="00B75E4B" w:rsidRDefault="00513889">
      <w:pPr>
        <w:pStyle w:val="Heading3"/>
        <w:spacing w:before="91"/>
        <w:ind w:left="460"/>
        <w:jc w:val="left"/>
      </w:pPr>
      <w:r>
        <w:t>*Овај образац не представља обавезну садржину понуде</w:t>
      </w:r>
    </w:p>
    <w:p w:rsidR="00B75E4B" w:rsidRDefault="00B75E4B">
      <w:pPr>
        <w:sectPr w:rsidR="00B75E4B">
          <w:pgSz w:w="11910" w:h="16840"/>
          <w:pgMar w:top="580" w:right="980" w:bottom="1560" w:left="980" w:header="0" w:footer="1365" w:gutter="0"/>
          <w:cols w:space="720"/>
        </w:sectPr>
      </w:pPr>
    </w:p>
    <w:p w:rsidR="00B75E4B" w:rsidRDefault="00513889">
      <w:pPr>
        <w:spacing w:before="79"/>
        <w:ind w:right="454"/>
        <w:jc w:val="right"/>
        <w:rPr>
          <w:b/>
          <w:sz w:val="24"/>
        </w:rPr>
      </w:pPr>
      <w:r>
        <w:rPr>
          <w:b/>
          <w:sz w:val="24"/>
        </w:rPr>
        <w:lastRenderedPageBreak/>
        <w:t>Образац 5</w:t>
      </w:r>
    </w:p>
    <w:p w:rsidR="00B75E4B" w:rsidRDefault="00B75E4B">
      <w:pPr>
        <w:pStyle w:val="BodyText"/>
        <w:rPr>
          <w:b/>
          <w:sz w:val="26"/>
        </w:rPr>
      </w:pPr>
    </w:p>
    <w:p w:rsidR="00B75E4B" w:rsidRDefault="00B75E4B">
      <w:pPr>
        <w:pStyle w:val="BodyText"/>
        <w:spacing w:before="2"/>
        <w:rPr>
          <w:b/>
        </w:rPr>
      </w:pPr>
    </w:p>
    <w:p w:rsidR="00B75E4B" w:rsidRDefault="00513889">
      <w:pPr>
        <w:spacing w:line="251" w:lineRule="exact"/>
        <w:ind w:left="2"/>
        <w:jc w:val="center"/>
        <w:rPr>
          <w:b/>
        </w:rPr>
      </w:pPr>
      <w:r>
        <w:rPr>
          <w:b/>
        </w:rPr>
        <w:t>ЈАВНА НАБАВКА</w:t>
      </w:r>
    </w:p>
    <w:p w:rsidR="00B75E4B" w:rsidRPr="008810B2" w:rsidRDefault="00513889">
      <w:pPr>
        <w:pStyle w:val="BodyText"/>
        <w:spacing w:line="251" w:lineRule="exact"/>
        <w:ind w:left="1"/>
        <w:jc w:val="center"/>
        <w:rPr>
          <w:lang w:val="sr-Cyrl-RS"/>
        </w:rPr>
      </w:pPr>
      <w:r>
        <w:t>Услуге организације путовања у земљи и инос</w:t>
      </w:r>
      <w:r w:rsidR="008810B2">
        <w:t>транству</w:t>
      </w:r>
    </w:p>
    <w:p w:rsidR="00B75E4B" w:rsidRPr="007B7ED9" w:rsidRDefault="008810B2">
      <w:pPr>
        <w:pStyle w:val="Heading2"/>
        <w:spacing w:before="4"/>
        <w:ind w:left="2"/>
        <w:jc w:val="center"/>
        <w:rPr>
          <w:lang w:val="sr-Latn-RS"/>
        </w:rPr>
      </w:pPr>
      <w:r>
        <w:t>Број јавне набавке: У-1</w:t>
      </w:r>
      <w:r w:rsidR="007B7ED9">
        <w:t>.2.2</w:t>
      </w:r>
      <w:r>
        <w:t>/</w:t>
      </w:r>
      <w:r>
        <w:rPr>
          <w:lang w:val="sr-Cyrl-RS"/>
        </w:rPr>
        <w:t>20</w:t>
      </w:r>
      <w:r w:rsidR="007B7ED9">
        <w:rPr>
          <w:lang w:val="sr-Latn-RS"/>
        </w:rPr>
        <w:t>20</w:t>
      </w:r>
    </w:p>
    <w:p w:rsidR="00B75E4B" w:rsidRDefault="00B75E4B">
      <w:pPr>
        <w:pStyle w:val="BodyText"/>
        <w:rPr>
          <w:b/>
          <w:sz w:val="24"/>
        </w:rPr>
      </w:pPr>
    </w:p>
    <w:p w:rsidR="00B75E4B" w:rsidRDefault="00B75E4B">
      <w:pPr>
        <w:pStyle w:val="BodyText"/>
        <w:rPr>
          <w:b/>
          <w:sz w:val="24"/>
        </w:rPr>
      </w:pPr>
    </w:p>
    <w:p w:rsidR="00B75E4B" w:rsidRPr="008F4BB7" w:rsidRDefault="00B75E4B">
      <w:pPr>
        <w:pStyle w:val="BodyText"/>
        <w:rPr>
          <w:b/>
          <w:sz w:val="24"/>
          <w:lang w:val="sr-Cyrl-RS"/>
        </w:rPr>
      </w:pPr>
    </w:p>
    <w:p w:rsidR="00B75E4B" w:rsidRDefault="00513889">
      <w:pPr>
        <w:spacing w:before="155"/>
        <w:ind w:left="2"/>
        <w:jc w:val="center"/>
        <w:rPr>
          <w:b/>
        </w:rPr>
      </w:pPr>
      <w:r>
        <w:rPr>
          <w:b/>
        </w:rPr>
        <w:t>ИЗЈАВА О НЕЗАВИСНОЈ ПОНУДИ</w:t>
      </w:r>
    </w:p>
    <w:p w:rsidR="00B75E4B" w:rsidRDefault="00B75E4B">
      <w:pPr>
        <w:pStyle w:val="BodyText"/>
        <w:rPr>
          <w:b/>
          <w:sz w:val="24"/>
        </w:rPr>
      </w:pPr>
    </w:p>
    <w:p w:rsidR="00B75E4B" w:rsidRDefault="00B75E4B">
      <w:pPr>
        <w:pStyle w:val="BodyText"/>
        <w:rPr>
          <w:b/>
          <w:sz w:val="24"/>
        </w:rPr>
      </w:pPr>
    </w:p>
    <w:p w:rsidR="00B75E4B" w:rsidRDefault="00B75E4B">
      <w:pPr>
        <w:pStyle w:val="BodyText"/>
        <w:rPr>
          <w:b/>
          <w:sz w:val="24"/>
        </w:rPr>
      </w:pPr>
    </w:p>
    <w:p w:rsidR="00B75E4B" w:rsidRDefault="00513889">
      <w:pPr>
        <w:pStyle w:val="BodyText"/>
        <w:spacing w:before="180"/>
        <w:ind w:left="460" w:right="454"/>
        <w:jc w:val="both"/>
      </w:pPr>
      <w:r>
        <w:t xml:space="preserve">Изјављујем </w:t>
      </w:r>
      <w:r>
        <w:rPr>
          <w:spacing w:val="-3"/>
        </w:rPr>
        <w:t xml:space="preserve">под пуном </w:t>
      </w:r>
      <w:r>
        <w:t xml:space="preserve">материјалном и кривичном одговорношћу да сам </w:t>
      </w:r>
      <w:r>
        <w:rPr>
          <w:spacing w:val="-4"/>
        </w:rPr>
        <w:t xml:space="preserve">понуду </w:t>
      </w:r>
      <w:r w:rsidR="008810B2">
        <w:t>за јавну набавку број У-1</w:t>
      </w:r>
      <w:r w:rsidR="007B7ED9">
        <w:t>.2.2</w:t>
      </w:r>
      <w:r w:rsidR="008810B2">
        <w:t>/</w:t>
      </w:r>
      <w:r w:rsidR="008810B2">
        <w:rPr>
          <w:lang w:val="sr-Cyrl-RS"/>
        </w:rPr>
        <w:t>20</w:t>
      </w:r>
      <w:r w:rsidR="007B7ED9">
        <w:rPr>
          <w:lang w:val="sr-Latn-RS"/>
        </w:rPr>
        <w:t>20</w:t>
      </w:r>
      <w:r>
        <w:t xml:space="preserve">, услуга - </w:t>
      </w:r>
      <w:r>
        <w:rPr>
          <w:spacing w:val="-6"/>
        </w:rPr>
        <w:t xml:space="preserve">Услуге </w:t>
      </w:r>
      <w:r>
        <w:t xml:space="preserve">организације путовања у земљи и </w:t>
      </w:r>
      <w:r w:rsidR="008810B2">
        <w:rPr>
          <w:spacing w:val="-3"/>
        </w:rPr>
        <w:t xml:space="preserve">иностранству, </w:t>
      </w:r>
      <w:r>
        <w:t xml:space="preserve">поднео независно, без договора са другим </w:t>
      </w:r>
      <w:r>
        <w:rPr>
          <w:spacing w:val="-3"/>
        </w:rPr>
        <w:t xml:space="preserve">понуђачима </w:t>
      </w:r>
      <w:r>
        <w:t xml:space="preserve">или заинтересованим лицима, осим са </w:t>
      </w:r>
      <w:r>
        <w:rPr>
          <w:spacing w:val="-3"/>
        </w:rPr>
        <w:t xml:space="preserve">понуђачима </w:t>
      </w:r>
      <w:r>
        <w:t xml:space="preserve">из групе </w:t>
      </w:r>
      <w:r>
        <w:rPr>
          <w:spacing w:val="-3"/>
        </w:rPr>
        <w:t xml:space="preserve">понуђача </w:t>
      </w:r>
      <w:r>
        <w:t xml:space="preserve">или </w:t>
      </w:r>
      <w:r>
        <w:rPr>
          <w:spacing w:val="-3"/>
        </w:rPr>
        <w:t xml:space="preserve">подизвођачима </w:t>
      </w:r>
      <w:r>
        <w:t xml:space="preserve">са </w:t>
      </w:r>
      <w:r>
        <w:rPr>
          <w:spacing w:val="-3"/>
        </w:rPr>
        <w:t xml:space="preserve">којима </w:t>
      </w:r>
      <w:r>
        <w:t xml:space="preserve">подносим </w:t>
      </w:r>
      <w:r>
        <w:rPr>
          <w:spacing w:val="-4"/>
        </w:rPr>
        <w:t xml:space="preserve">понуду </w:t>
      </w:r>
      <w:r>
        <w:t>за предметну јавну</w:t>
      </w:r>
      <w:r>
        <w:rPr>
          <w:spacing w:val="-5"/>
        </w:rPr>
        <w:t xml:space="preserve"> набавку.</w:t>
      </w:r>
    </w:p>
    <w:p w:rsidR="00B75E4B" w:rsidRDefault="00B75E4B">
      <w:pPr>
        <w:pStyle w:val="BodyText"/>
        <w:rPr>
          <w:sz w:val="24"/>
        </w:rPr>
      </w:pPr>
    </w:p>
    <w:p w:rsidR="00B75E4B" w:rsidRDefault="00B75E4B">
      <w:pPr>
        <w:pStyle w:val="BodyText"/>
        <w:rPr>
          <w:sz w:val="24"/>
        </w:rPr>
      </w:pPr>
    </w:p>
    <w:p w:rsidR="00B75E4B" w:rsidRDefault="00B75E4B">
      <w:pPr>
        <w:pStyle w:val="BodyText"/>
        <w:rPr>
          <w:sz w:val="24"/>
        </w:rPr>
      </w:pPr>
    </w:p>
    <w:p w:rsidR="00B75E4B" w:rsidRDefault="00B75E4B">
      <w:pPr>
        <w:pStyle w:val="BodyText"/>
        <w:spacing w:before="10"/>
        <w:rPr>
          <w:sz w:val="21"/>
        </w:rPr>
      </w:pPr>
    </w:p>
    <w:p w:rsidR="00B75E4B" w:rsidRDefault="00513889">
      <w:pPr>
        <w:pStyle w:val="BodyText"/>
        <w:ind w:left="6492"/>
      </w:pPr>
      <w:r>
        <w:t>Потпис овлашћеног лица</w:t>
      </w:r>
    </w:p>
    <w:p w:rsidR="00B75E4B" w:rsidRDefault="00B75E4B">
      <w:pPr>
        <w:pStyle w:val="BodyText"/>
        <w:rPr>
          <w:sz w:val="20"/>
        </w:rPr>
      </w:pPr>
    </w:p>
    <w:p w:rsidR="00B75E4B" w:rsidRDefault="005C5974">
      <w:pPr>
        <w:pStyle w:val="BodyText"/>
        <w:spacing w:before="10"/>
        <w:rPr>
          <w:sz w:val="19"/>
        </w:rPr>
      </w:pPr>
      <w:r>
        <w:rPr>
          <w:noProof/>
        </w:rPr>
        <mc:AlternateContent>
          <mc:Choice Requires="wps">
            <w:drawing>
              <wp:anchor distT="0" distB="0" distL="0" distR="0" simplePos="0" relativeHeight="487596032" behindDoc="1" locked="0" layoutInCell="1" allowOverlap="1">
                <wp:simplePos x="0" y="0"/>
                <wp:positionH relativeFrom="page">
                  <wp:posOffset>4692015</wp:posOffset>
                </wp:positionH>
                <wp:positionV relativeFrom="paragraph">
                  <wp:posOffset>173355</wp:posOffset>
                </wp:positionV>
                <wp:extent cx="1957070" cy="1270"/>
                <wp:effectExtent l="0" t="0" r="0" b="0"/>
                <wp:wrapTopAndBottom/>
                <wp:docPr id="1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7389 7389"/>
                            <a:gd name="T1" fmla="*/ T0 w 3082"/>
                            <a:gd name="T2" fmla="+- 0 10470 7389"/>
                            <a:gd name="T3" fmla="*/ T2 w 3082"/>
                          </a:gdLst>
                          <a:ahLst/>
                          <a:cxnLst>
                            <a:cxn ang="0">
                              <a:pos x="T1" y="0"/>
                            </a:cxn>
                            <a:cxn ang="0">
                              <a:pos x="T3" y="0"/>
                            </a:cxn>
                          </a:cxnLst>
                          <a:rect l="0" t="0" r="r" b="b"/>
                          <a:pathLst>
                            <a:path w="3082">
                              <a:moveTo>
                                <a:pt x="0" y="0"/>
                              </a:moveTo>
                              <a:lnTo>
                                <a:pt x="308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369.45pt;margin-top:13.65pt;width:154.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" path="m,l3081,e" filled="f" strokeweight=".15578mm">
                <v:path arrowok="t" o:connecttype="custom" o:connectlocs="0,0;1956435,0" o:connectangles="0,0"/>
                <w10:wrap type="topAndBottom" anchorx="page"/>
              </v:shape>
            </w:pict>
          </mc:Fallback>
        </mc:AlternateContent>
      </w:r>
    </w:p>
    <w:p w:rsidR="00B75E4B" w:rsidRDefault="00B75E4B">
      <w:pPr>
        <w:pStyle w:val="BodyText"/>
        <w:rPr>
          <w:sz w:val="20"/>
        </w:rPr>
      </w:pPr>
    </w:p>
    <w:p w:rsidR="00B75E4B" w:rsidRDefault="00B75E4B">
      <w:pPr>
        <w:pStyle w:val="BodyText"/>
        <w:spacing w:before="4"/>
        <w:rPr>
          <w:sz w:val="21"/>
        </w:rPr>
      </w:pPr>
    </w:p>
    <w:p w:rsidR="00B75E4B" w:rsidRDefault="00513889">
      <w:pPr>
        <w:ind w:left="460" w:right="455"/>
        <w:jc w:val="both"/>
        <w:rPr>
          <w:i/>
        </w:rPr>
      </w:pPr>
      <w:r>
        <w:rPr>
          <w:b/>
          <w:i/>
        </w:rPr>
        <w:t>Напомена</w:t>
      </w:r>
      <w:r>
        <w:rPr>
          <w:i/>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roofErr w:type="gramStart"/>
      <w:r>
        <w:rPr>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i/>
        </w:rPr>
        <w:t xml:space="preserve"> </w:t>
      </w:r>
      <w:proofErr w:type="gramStart"/>
      <w:r>
        <w:rPr>
          <w:i/>
        </w:rPr>
        <w:t>Повреда конкуренције представља негативну референцу, у смислу члана 82.</w:t>
      </w:r>
      <w:proofErr w:type="gramEnd"/>
      <w:r>
        <w:rPr>
          <w:i/>
        </w:rPr>
        <w:t xml:space="preserve"> </w:t>
      </w:r>
      <w:proofErr w:type="gramStart"/>
      <w:r>
        <w:rPr>
          <w:i/>
        </w:rPr>
        <w:t>став</w:t>
      </w:r>
      <w:proofErr w:type="gramEnd"/>
      <w:r>
        <w:rPr>
          <w:i/>
        </w:rPr>
        <w:t xml:space="preserve"> 1. </w:t>
      </w:r>
      <w:proofErr w:type="gramStart"/>
      <w:r>
        <w:rPr>
          <w:i/>
        </w:rPr>
        <w:t>тачка</w:t>
      </w:r>
      <w:proofErr w:type="gramEnd"/>
      <w:r>
        <w:rPr>
          <w:i/>
        </w:rPr>
        <w:t xml:space="preserve"> 2. </w:t>
      </w:r>
      <w:proofErr w:type="gramStart"/>
      <w:r>
        <w:rPr>
          <w:i/>
        </w:rPr>
        <w:t>Закона.</w:t>
      </w:r>
      <w:proofErr w:type="gramEnd"/>
    </w:p>
    <w:p w:rsidR="00B75E4B" w:rsidRDefault="00B75E4B">
      <w:pPr>
        <w:pStyle w:val="BodyText"/>
        <w:rPr>
          <w:i/>
          <w:sz w:val="24"/>
        </w:rPr>
      </w:pPr>
    </w:p>
    <w:p w:rsidR="00B75E4B" w:rsidRDefault="00B75E4B">
      <w:pPr>
        <w:pStyle w:val="BodyText"/>
        <w:rPr>
          <w:i/>
          <w:sz w:val="24"/>
        </w:rPr>
      </w:pPr>
    </w:p>
    <w:p w:rsidR="00B75E4B" w:rsidRDefault="00B75E4B">
      <w:pPr>
        <w:pStyle w:val="BodyText"/>
        <w:spacing w:before="1"/>
        <w:rPr>
          <w:i/>
          <w:sz w:val="19"/>
        </w:rPr>
      </w:pPr>
    </w:p>
    <w:p w:rsidR="00B75E4B" w:rsidRDefault="00513889">
      <w:pPr>
        <w:ind w:left="460" w:right="454"/>
        <w:rPr>
          <w:i/>
        </w:rPr>
      </w:pPr>
      <w:proofErr w:type="gramStart"/>
      <w:r>
        <w:t xml:space="preserve">* </w:t>
      </w:r>
      <w:r>
        <w:rPr>
          <w:i/>
        </w:rPr>
        <w:t>У случају подношења заједничке понуде, наведени образац потписују сви чланови групе понуђача.</w:t>
      </w:r>
      <w:proofErr w:type="gramEnd"/>
    </w:p>
    <w:p w:rsidR="00B75E4B" w:rsidRDefault="00B75E4B">
      <w:pPr>
        <w:sectPr w:rsidR="00B75E4B">
          <w:pgSz w:w="11910" w:h="16840"/>
          <w:pgMar w:top="600" w:right="980" w:bottom="1560" w:left="980" w:header="0" w:footer="1365" w:gutter="0"/>
          <w:cols w:space="720"/>
        </w:sectPr>
      </w:pPr>
    </w:p>
    <w:p w:rsidR="00B75E4B" w:rsidRDefault="00513889">
      <w:pPr>
        <w:pStyle w:val="Heading2"/>
        <w:spacing w:before="81"/>
        <w:ind w:left="0" w:right="453"/>
        <w:jc w:val="right"/>
      </w:pPr>
      <w:r>
        <w:lastRenderedPageBreak/>
        <w:t>Образац 6</w:t>
      </w:r>
    </w:p>
    <w:p w:rsidR="00B75E4B" w:rsidRDefault="00B75E4B">
      <w:pPr>
        <w:pStyle w:val="BodyText"/>
        <w:rPr>
          <w:b/>
          <w:sz w:val="24"/>
        </w:rPr>
      </w:pPr>
    </w:p>
    <w:p w:rsidR="00B75E4B" w:rsidRDefault="00B75E4B">
      <w:pPr>
        <w:pStyle w:val="BodyText"/>
        <w:spacing w:before="3"/>
        <w:rPr>
          <w:b/>
        </w:rPr>
      </w:pPr>
    </w:p>
    <w:p w:rsidR="00B75E4B" w:rsidRDefault="00513889">
      <w:pPr>
        <w:spacing w:line="251" w:lineRule="exact"/>
        <w:ind w:left="2"/>
        <w:jc w:val="center"/>
        <w:rPr>
          <w:b/>
        </w:rPr>
      </w:pPr>
      <w:r>
        <w:rPr>
          <w:b/>
        </w:rPr>
        <w:t>ЈАВНА НАБАВКА</w:t>
      </w:r>
    </w:p>
    <w:p w:rsidR="00B75E4B" w:rsidRPr="008810B2" w:rsidRDefault="00513889">
      <w:pPr>
        <w:pStyle w:val="BodyText"/>
        <w:spacing w:line="251" w:lineRule="exact"/>
        <w:ind w:left="1"/>
        <w:jc w:val="center"/>
        <w:rPr>
          <w:lang w:val="sr-Cyrl-RS"/>
        </w:rPr>
      </w:pPr>
      <w:r>
        <w:t>Услуге организације путовања у земљи и инос</w:t>
      </w:r>
      <w:r w:rsidR="008810B2">
        <w:t>транству</w:t>
      </w:r>
    </w:p>
    <w:p w:rsidR="00B75E4B" w:rsidRPr="007B7ED9" w:rsidRDefault="008810B2">
      <w:pPr>
        <w:pStyle w:val="Heading2"/>
        <w:spacing w:before="4"/>
        <w:ind w:left="2"/>
        <w:jc w:val="center"/>
        <w:rPr>
          <w:lang w:val="sr-Latn-RS"/>
        </w:rPr>
      </w:pPr>
      <w:r>
        <w:t>Број јавне набавке: У-1</w:t>
      </w:r>
      <w:r w:rsidR="007B7ED9">
        <w:t>.2.2</w:t>
      </w:r>
      <w:r>
        <w:t>/</w:t>
      </w:r>
      <w:r>
        <w:rPr>
          <w:lang w:val="sr-Cyrl-RS"/>
        </w:rPr>
        <w:t>20</w:t>
      </w:r>
      <w:r w:rsidR="007B7ED9">
        <w:rPr>
          <w:lang w:val="sr-Latn-RS"/>
        </w:rPr>
        <w:t>20</w:t>
      </w:r>
    </w:p>
    <w:p w:rsidR="00B75E4B" w:rsidRDefault="00B75E4B">
      <w:pPr>
        <w:pStyle w:val="BodyText"/>
        <w:rPr>
          <w:b/>
          <w:sz w:val="24"/>
        </w:rPr>
      </w:pPr>
    </w:p>
    <w:p w:rsidR="00B75E4B" w:rsidRDefault="00B75E4B">
      <w:pPr>
        <w:pStyle w:val="BodyText"/>
        <w:spacing w:before="11"/>
        <w:rPr>
          <w:b/>
          <w:sz w:val="19"/>
        </w:rPr>
      </w:pPr>
    </w:p>
    <w:p w:rsidR="00B75E4B" w:rsidRDefault="00513889">
      <w:pPr>
        <w:ind w:left="550" w:right="552"/>
        <w:jc w:val="center"/>
        <w:rPr>
          <w:b/>
        </w:rPr>
      </w:pPr>
      <w:r>
        <w:rPr>
          <w:b/>
        </w:rPr>
        <w:t>ИЗЈАВА О ПОШТОВАЊУ ОБАВЕЗА КОЈИ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B75E4B" w:rsidRDefault="00B75E4B">
      <w:pPr>
        <w:pStyle w:val="BodyText"/>
        <w:rPr>
          <w:b/>
          <w:sz w:val="24"/>
        </w:rPr>
      </w:pPr>
    </w:p>
    <w:p w:rsidR="00B75E4B" w:rsidRDefault="00B75E4B">
      <w:pPr>
        <w:pStyle w:val="BodyText"/>
        <w:rPr>
          <w:b/>
          <w:sz w:val="24"/>
        </w:rPr>
      </w:pPr>
    </w:p>
    <w:p w:rsidR="00B75E4B" w:rsidRDefault="00513889">
      <w:pPr>
        <w:pStyle w:val="BodyText"/>
        <w:spacing w:before="203"/>
        <w:ind w:left="460" w:right="453"/>
        <w:jc w:val="both"/>
      </w:pPr>
      <w:r>
        <w:t xml:space="preserve">Изјављујем </w:t>
      </w:r>
      <w:r>
        <w:rPr>
          <w:spacing w:val="-3"/>
        </w:rPr>
        <w:t xml:space="preserve">под пуном </w:t>
      </w:r>
      <w:r>
        <w:t xml:space="preserve">кривичном и материјалном </w:t>
      </w:r>
      <w:r>
        <w:rPr>
          <w:spacing w:val="-4"/>
        </w:rPr>
        <w:t xml:space="preserve">одговорношћу, </w:t>
      </w:r>
      <w:r>
        <w:t xml:space="preserve">да сам </w:t>
      </w:r>
      <w:r>
        <w:rPr>
          <w:spacing w:val="-3"/>
        </w:rPr>
        <w:t xml:space="preserve">приликом </w:t>
      </w:r>
      <w:r>
        <w:t xml:space="preserve">састављања </w:t>
      </w:r>
      <w:r>
        <w:rPr>
          <w:spacing w:val="-4"/>
        </w:rPr>
        <w:t xml:space="preserve">понуде </w:t>
      </w:r>
      <w:r w:rsidR="008810B2">
        <w:rPr>
          <w:lang w:val="sr-Cyrl-RS"/>
        </w:rPr>
        <w:t xml:space="preserve">у </w:t>
      </w:r>
      <w:r>
        <w:t>поступку јавне набавке број</w:t>
      </w:r>
      <w:r w:rsidR="008810B2">
        <w:t xml:space="preserve"> У-1</w:t>
      </w:r>
      <w:r w:rsidR="007B7ED9">
        <w:t>.2.2</w:t>
      </w:r>
      <w:r w:rsidR="008810B2">
        <w:t>/</w:t>
      </w:r>
      <w:r w:rsidR="008810B2">
        <w:rPr>
          <w:lang w:val="sr-Cyrl-RS"/>
        </w:rPr>
        <w:t>20</w:t>
      </w:r>
      <w:r w:rsidR="007B7ED9">
        <w:rPr>
          <w:lang w:val="sr-Latn-RS"/>
        </w:rPr>
        <w:t>20</w:t>
      </w:r>
      <w:r>
        <w:t xml:space="preserve">, услуга - </w:t>
      </w:r>
      <w:r>
        <w:rPr>
          <w:spacing w:val="-5"/>
        </w:rPr>
        <w:t xml:space="preserve">Услуге </w:t>
      </w:r>
      <w:r>
        <w:t xml:space="preserve">организације путовања у земљи и </w:t>
      </w:r>
      <w:r w:rsidR="008810B2">
        <w:rPr>
          <w:spacing w:val="-3"/>
        </w:rPr>
        <w:t>иностранст</w:t>
      </w:r>
      <w:r w:rsidR="00D27E4B">
        <w:rPr>
          <w:spacing w:val="-3"/>
          <w:lang w:val="sr-Cyrl-RS"/>
        </w:rPr>
        <w:t>в</w:t>
      </w:r>
      <w:r w:rsidR="008810B2">
        <w:rPr>
          <w:spacing w:val="-3"/>
          <w:lang w:val="sr-Cyrl-RS"/>
        </w:rPr>
        <w:t>у</w:t>
      </w:r>
      <w:r>
        <w:t xml:space="preserve">, поштовао обавезе </w:t>
      </w:r>
      <w:r>
        <w:rPr>
          <w:spacing w:val="-4"/>
        </w:rPr>
        <w:t xml:space="preserve">које </w:t>
      </w:r>
      <w:r>
        <w:t xml:space="preserve">произилазе из важећих прописа о заштити на </w:t>
      </w:r>
      <w:r>
        <w:rPr>
          <w:spacing w:val="-5"/>
        </w:rPr>
        <w:t xml:space="preserve">раду, </w:t>
      </w:r>
      <w:r>
        <w:t xml:space="preserve">запошљавању и условима рада, заштити животне средине као и да немам забрану обављања делатности </w:t>
      </w:r>
      <w:r>
        <w:rPr>
          <w:spacing w:val="-4"/>
        </w:rPr>
        <w:t xml:space="preserve">која </w:t>
      </w:r>
      <w:r>
        <w:t>је на снази у време подношења</w:t>
      </w:r>
      <w:r>
        <w:rPr>
          <w:spacing w:val="-17"/>
        </w:rPr>
        <w:t xml:space="preserve"> </w:t>
      </w:r>
      <w:r>
        <w:rPr>
          <w:spacing w:val="-3"/>
        </w:rPr>
        <w:t>понуде.</w:t>
      </w:r>
    </w:p>
    <w:p w:rsidR="00B75E4B" w:rsidRDefault="00B75E4B">
      <w:pPr>
        <w:pStyle w:val="BodyText"/>
        <w:rPr>
          <w:sz w:val="24"/>
        </w:rPr>
      </w:pPr>
    </w:p>
    <w:p w:rsidR="00B75E4B" w:rsidRDefault="00B75E4B">
      <w:pPr>
        <w:pStyle w:val="BodyText"/>
        <w:rPr>
          <w:sz w:val="24"/>
        </w:rPr>
      </w:pPr>
    </w:p>
    <w:p w:rsidR="00B75E4B" w:rsidRDefault="00B75E4B">
      <w:pPr>
        <w:pStyle w:val="BodyText"/>
        <w:spacing w:before="2"/>
        <w:rPr>
          <w:sz w:val="20"/>
        </w:rPr>
      </w:pPr>
    </w:p>
    <w:p w:rsidR="00B75E4B" w:rsidRDefault="00513889">
      <w:pPr>
        <w:pStyle w:val="BodyText"/>
        <w:spacing w:before="1"/>
        <w:ind w:left="6545"/>
      </w:pPr>
      <w:r>
        <w:t>Потпис овлашћеног лица</w:t>
      </w:r>
    </w:p>
    <w:p w:rsidR="00B75E4B" w:rsidRDefault="00B75E4B">
      <w:pPr>
        <w:pStyle w:val="BodyText"/>
        <w:rPr>
          <w:sz w:val="20"/>
        </w:rPr>
      </w:pPr>
    </w:p>
    <w:p w:rsidR="00B75E4B" w:rsidRDefault="00B75E4B">
      <w:pPr>
        <w:pStyle w:val="BodyText"/>
        <w:rPr>
          <w:sz w:val="20"/>
        </w:rPr>
      </w:pPr>
    </w:p>
    <w:p w:rsidR="00B75E4B" w:rsidRDefault="005C5974">
      <w:pPr>
        <w:pStyle w:val="BodyText"/>
        <w:spacing w:before="8"/>
        <w:rPr>
          <w:sz w:val="21"/>
        </w:rPr>
      </w:pPr>
      <w:r>
        <w:rPr>
          <w:noProof/>
        </w:rPr>
        <mc:AlternateContent>
          <mc:Choice Requires="wps">
            <w:drawing>
              <wp:anchor distT="0" distB="0" distL="0" distR="0" simplePos="0" relativeHeight="487596544" behindDoc="1" locked="0" layoutInCell="1" allowOverlap="1">
                <wp:simplePos x="0" y="0"/>
                <wp:positionH relativeFrom="page">
                  <wp:posOffset>4621530</wp:posOffset>
                </wp:positionH>
                <wp:positionV relativeFrom="paragraph">
                  <wp:posOffset>186690</wp:posOffset>
                </wp:positionV>
                <wp:extent cx="2026920" cy="1270"/>
                <wp:effectExtent l="0" t="0" r="0" b="0"/>
                <wp:wrapTopAndBottom/>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920" cy="1270"/>
                        </a:xfrm>
                        <a:custGeom>
                          <a:avLst/>
                          <a:gdLst>
                            <a:gd name="T0" fmla="+- 0 7278 7278"/>
                            <a:gd name="T1" fmla="*/ T0 w 3192"/>
                            <a:gd name="T2" fmla="+- 0 10470 7278"/>
                            <a:gd name="T3" fmla="*/ T2 w 3192"/>
                          </a:gdLst>
                          <a:ahLst/>
                          <a:cxnLst>
                            <a:cxn ang="0">
                              <a:pos x="T1" y="0"/>
                            </a:cxn>
                            <a:cxn ang="0">
                              <a:pos x="T3" y="0"/>
                            </a:cxn>
                          </a:cxnLst>
                          <a:rect l="0" t="0" r="r" b="b"/>
                          <a:pathLst>
                            <a:path w="3192">
                              <a:moveTo>
                                <a:pt x="0" y="0"/>
                              </a:moveTo>
                              <a:lnTo>
                                <a:pt x="319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363.9pt;margin-top:14.7pt;width:159.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" path="m,l3192,e" filled="f" strokeweight=".15578mm">
                <v:path arrowok="t" o:connecttype="custom" o:connectlocs="0,0;2026920,0" o:connectangles="0,0"/>
                <w10:wrap type="topAndBottom" anchorx="page"/>
              </v:shape>
            </w:pict>
          </mc:Fallback>
        </mc:AlternateContent>
      </w:r>
    </w:p>
    <w:p w:rsidR="00B75E4B" w:rsidRDefault="00B75E4B">
      <w:pPr>
        <w:pStyle w:val="BodyText"/>
        <w:rPr>
          <w:sz w:val="20"/>
        </w:rPr>
      </w:pPr>
    </w:p>
    <w:p w:rsidR="00B75E4B" w:rsidRDefault="00B75E4B">
      <w:pPr>
        <w:pStyle w:val="BodyText"/>
        <w:rPr>
          <w:sz w:val="20"/>
        </w:rPr>
      </w:pPr>
    </w:p>
    <w:p w:rsidR="00B75E4B" w:rsidRDefault="00B75E4B">
      <w:pPr>
        <w:pStyle w:val="BodyText"/>
        <w:rPr>
          <w:sz w:val="20"/>
        </w:rPr>
      </w:pPr>
    </w:p>
    <w:p w:rsidR="00B75E4B" w:rsidRDefault="00B75E4B">
      <w:pPr>
        <w:pStyle w:val="BodyText"/>
        <w:spacing w:before="10"/>
        <w:rPr>
          <w:sz w:val="21"/>
        </w:rPr>
      </w:pPr>
    </w:p>
    <w:p w:rsidR="00B75E4B" w:rsidRDefault="00513889">
      <w:pPr>
        <w:spacing w:before="91"/>
        <w:ind w:left="460" w:right="454"/>
        <w:rPr>
          <w:i/>
        </w:rPr>
      </w:pPr>
      <w:proofErr w:type="gramStart"/>
      <w:r>
        <w:t xml:space="preserve">* </w:t>
      </w:r>
      <w:r>
        <w:rPr>
          <w:i/>
        </w:rPr>
        <w:t>У случају подношења заједничке понуде, наведени образац потписују сви чланови групе понуђача.</w:t>
      </w:r>
      <w:proofErr w:type="gramEnd"/>
    </w:p>
    <w:p w:rsidR="00B75E4B" w:rsidRDefault="00B75E4B"/>
    <w:p w:rsidR="00B66188" w:rsidRDefault="00B66188"/>
    <w:p w:rsidR="00B75E4B" w:rsidRDefault="00B75E4B">
      <w:pPr>
        <w:rPr>
          <w:sz w:val="20"/>
        </w:rPr>
        <w:sectPr w:rsidR="00B75E4B">
          <w:pgSz w:w="11910" w:h="16840"/>
          <w:pgMar w:top="400" w:right="980" w:bottom="1560" w:left="980" w:header="0" w:footer="1365" w:gutter="0"/>
          <w:cols w:space="720"/>
        </w:sectPr>
      </w:pPr>
    </w:p>
    <w:p w:rsidR="00B75E4B" w:rsidRPr="001D3E6D" w:rsidRDefault="001D3E6D">
      <w:pPr>
        <w:pStyle w:val="Heading2"/>
        <w:spacing w:before="71"/>
        <w:ind w:left="0" w:right="454"/>
        <w:jc w:val="right"/>
        <w:rPr>
          <w:lang w:val="sr-Cyrl-RS"/>
        </w:rPr>
      </w:pPr>
      <w:r>
        <w:lastRenderedPageBreak/>
        <w:t xml:space="preserve">МОДЕЛ </w:t>
      </w:r>
    </w:p>
    <w:p w:rsidR="00B75E4B" w:rsidRDefault="00B75E4B">
      <w:pPr>
        <w:pStyle w:val="BodyText"/>
        <w:spacing w:before="8"/>
        <w:rPr>
          <w:b/>
          <w:sz w:val="13"/>
        </w:rPr>
      </w:pPr>
    </w:p>
    <w:p w:rsidR="00B75E4B" w:rsidRDefault="00513889">
      <w:pPr>
        <w:pStyle w:val="BodyText"/>
        <w:spacing w:before="92"/>
        <w:ind w:left="460"/>
      </w:pPr>
      <w:r>
        <w:t>Закључен између:</w:t>
      </w:r>
    </w:p>
    <w:p w:rsidR="00B75E4B" w:rsidRDefault="00B75E4B">
      <w:pPr>
        <w:pStyle w:val="BodyText"/>
      </w:pPr>
    </w:p>
    <w:p w:rsidR="001D3E6D" w:rsidRDefault="001D3E6D" w:rsidP="001D3E6D">
      <w:pPr>
        <w:widowControl/>
        <w:tabs>
          <w:tab w:val="left" w:pos="2522"/>
        </w:tabs>
        <w:autoSpaceDE/>
        <w:autoSpaceDN/>
        <w:spacing w:line="234" w:lineRule="auto"/>
        <w:ind w:right="180"/>
        <w:rPr>
          <w:lang w:val="sr-Cyrl-RS"/>
        </w:rPr>
      </w:pPr>
      <w:r>
        <w:rPr>
          <w:b/>
          <w:lang w:val="sr-Cyrl-RS"/>
        </w:rPr>
        <w:t xml:space="preserve">        1.</w:t>
      </w:r>
      <w:r>
        <w:rPr>
          <w:b/>
        </w:rPr>
        <w:t xml:space="preserve">ПОЗОРИШТЕ АТЕЉЕ 212, </w:t>
      </w:r>
      <w:r>
        <w:t>Београд,</w:t>
      </w:r>
      <w:r>
        <w:rPr>
          <w:b/>
        </w:rPr>
        <w:t xml:space="preserve"> </w:t>
      </w:r>
      <w:r>
        <w:t>Светогорска бр. 21,</w:t>
      </w:r>
      <w:r>
        <w:rPr>
          <w:b/>
        </w:rPr>
        <w:t xml:space="preserve"> </w:t>
      </w:r>
      <w:r>
        <w:t>ПИБ: 100049752,</w:t>
      </w:r>
      <w:r>
        <w:rPr>
          <w:b/>
        </w:rPr>
        <w:t xml:space="preserve"> </w:t>
      </w:r>
      <w:r>
        <w:t>које</w:t>
      </w:r>
      <w:r>
        <w:rPr>
          <w:b/>
        </w:rPr>
        <w:t xml:space="preserve"> </w:t>
      </w:r>
      <w:r>
        <w:t xml:space="preserve">заступа </w:t>
      </w:r>
      <w:r>
        <w:rPr>
          <w:lang w:val="sr-Cyrl-RS"/>
        </w:rPr>
        <w:t xml:space="preserve"> </w:t>
      </w:r>
    </w:p>
    <w:p w:rsidR="001D3E6D" w:rsidRDefault="001D3E6D" w:rsidP="001D3E6D">
      <w:pPr>
        <w:widowControl/>
        <w:tabs>
          <w:tab w:val="left" w:pos="2522"/>
        </w:tabs>
        <w:autoSpaceDE/>
        <w:autoSpaceDN/>
        <w:spacing w:line="234" w:lineRule="auto"/>
        <w:ind w:right="180"/>
      </w:pPr>
      <w:r>
        <w:rPr>
          <w:lang w:val="sr-Cyrl-RS"/>
        </w:rPr>
        <w:t xml:space="preserve">           Новица Антић, в.д.директора ( у даљем тексту : </w:t>
      </w:r>
      <w:r w:rsidRPr="001D3E6D">
        <w:rPr>
          <w:b/>
          <w:lang w:val="sr-Cyrl-RS"/>
        </w:rPr>
        <w:t>Наручилац</w:t>
      </w:r>
      <w:r>
        <w:rPr>
          <w:lang w:val="sr-Cyrl-RS"/>
        </w:rPr>
        <w:t xml:space="preserve">)                  </w:t>
      </w:r>
    </w:p>
    <w:p w:rsidR="00B75E4B" w:rsidRPr="00AB6AAC" w:rsidRDefault="00B75E4B">
      <w:pPr>
        <w:pStyle w:val="BodyText"/>
        <w:spacing w:before="1"/>
        <w:rPr>
          <w:lang w:val="sr-Cyrl-RS"/>
        </w:rPr>
      </w:pPr>
    </w:p>
    <w:p w:rsidR="00B75E4B" w:rsidRDefault="00513889">
      <w:pPr>
        <w:pStyle w:val="BodyText"/>
        <w:ind w:left="460"/>
      </w:pPr>
      <w:proofErr w:type="gramStart"/>
      <w:r>
        <w:t>и</w:t>
      </w:r>
      <w:proofErr w:type="gramEnd"/>
    </w:p>
    <w:p w:rsidR="00B75E4B" w:rsidRPr="00AB6AAC" w:rsidRDefault="00B75E4B">
      <w:pPr>
        <w:pStyle w:val="BodyText"/>
        <w:spacing w:before="9"/>
        <w:rPr>
          <w:sz w:val="21"/>
          <w:lang w:val="sr-Cyrl-RS"/>
        </w:rPr>
      </w:pPr>
    </w:p>
    <w:p w:rsidR="00B75E4B" w:rsidRDefault="00513889">
      <w:pPr>
        <w:pStyle w:val="BodyText"/>
        <w:tabs>
          <w:tab w:val="left" w:pos="2337"/>
          <w:tab w:val="left" w:pos="5272"/>
          <w:tab w:val="left" w:pos="5462"/>
          <w:tab w:val="left" w:pos="6690"/>
          <w:tab w:val="left" w:pos="8796"/>
          <w:tab w:val="left" w:pos="9434"/>
        </w:tabs>
        <w:spacing w:before="1"/>
        <w:ind w:left="460" w:right="454"/>
      </w:pPr>
      <w:r>
        <w:rPr>
          <w:b/>
        </w:rPr>
        <w:t>2</w:t>
      </w:r>
      <w:r>
        <w:t>.</w:t>
      </w:r>
      <w:r>
        <w:rPr>
          <w:u w:val="single"/>
        </w:rPr>
        <w:t xml:space="preserve"> </w:t>
      </w:r>
      <w:r>
        <w:rPr>
          <w:u w:val="single"/>
        </w:rPr>
        <w:tab/>
      </w:r>
      <w:r>
        <w:rPr>
          <w:u w:val="single"/>
        </w:rPr>
        <w:tab/>
      </w:r>
      <w:proofErr w:type="gramStart"/>
      <w:r>
        <w:t>из</w:t>
      </w:r>
      <w:proofErr w:type="gramEnd"/>
      <w:r>
        <w:rPr>
          <w:u w:val="single"/>
        </w:rPr>
        <w:t xml:space="preserve"> </w:t>
      </w:r>
      <w:r>
        <w:rPr>
          <w:u w:val="single"/>
        </w:rPr>
        <w:tab/>
      </w:r>
      <w:r>
        <w:t>,</w:t>
      </w:r>
      <w:r>
        <w:rPr>
          <w:spacing w:val="30"/>
        </w:rPr>
        <w:t xml:space="preserve"> </w:t>
      </w:r>
      <w:r>
        <w:rPr>
          <w:spacing w:val="-4"/>
        </w:rPr>
        <w:t>ул.</w:t>
      </w:r>
      <w:r>
        <w:rPr>
          <w:spacing w:val="-4"/>
          <w:u w:val="single"/>
        </w:rPr>
        <w:t xml:space="preserve"> </w:t>
      </w:r>
      <w:r>
        <w:rPr>
          <w:spacing w:val="-4"/>
          <w:u w:val="single"/>
        </w:rPr>
        <w:tab/>
      </w:r>
      <w:proofErr w:type="gramStart"/>
      <w:r>
        <w:t>бр</w:t>
      </w:r>
      <w:proofErr w:type="gramEnd"/>
      <w:r>
        <w:t>.</w:t>
      </w:r>
      <w:r>
        <w:rPr>
          <w:u w:val="single"/>
        </w:rPr>
        <w:t xml:space="preserve"> </w:t>
      </w:r>
      <w:r>
        <w:rPr>
          <w:u w:val="single"/>
        </w:rPr>
        <w:tab/>
      </w:r>
      <w:r>
        <w:rPr>
          <w:spacing w:val="-17"/>
        </w:rPr>
        <w:t xml:space="preserve">, </w:t>
      </w:r>
      <w:r>
        <w:t>ПИБ</w:t>
      </w:r>
      <w:r>
        <w:rPr>
          <w:u w:val="single"/>
        </w:rPr>
        <w:t xml:space="preserve"> </w:t>
      </w:r>
      <w:r>
        <w:rPr>
          <w:u w:val="single"/>
        </w:rPr>
        <w:tab/>
      </w:r>
      <w:r>
        <w:t>,</w:t>
      </w:r>
      <w:r>
        <w:rPr>
          <w:spacing w:val="-1"/>
        </w:rPr>
        <w:t xml:space="preserve"> </w:t>
      </w:r>
      <w:r>
        <w:rPr>
          <w:spacing w:val="-4"/>
        </w:rPr>
        <w:t>кога</w:t>
      </w:r>
      <w:r>
        <w:rPr>
          <w:spacing w:val="-2"/>
        </w:rPr>
        <w:t xml:space="preserve"> </w:t>
      </w:r>
      <w:r>
        <w:t>заступа</w:t>
      </w:r>
      <w:r>
        <w:rPr>
          <w:u w:val="single"/>
        </w:rPr>
        <w:t xml:space="preserve"> </w:t>
      </w:r>
      <w:r>
        <w:rPr>
          <w:u w:val="single"/>
        </w:rPr>
        <w:tab/>
      </w:r>
      <w:r>
        <w:rPr>
          <w:u w:val="single"/>
        </w:rPr>
        <w:tab/>
      </w:r>
      <w:r>
        <w:t xml:space="preserve">(у даљем </w:t>
      </w:r>
      <w:r>
        <w:rPr>
          <w:spacing w:val="-3"/>
        </w:rPr>
        <w:t xml:space="preserve">тексту: </w:t>
      </w:r>
      <w:proofErr w:type="gramStart"/>
      <w:r>
        <w:rPr>
          <w:b/>
        </w:rPr>
        <w:t xml:space="preserve">Добављач </w:t>
      </w:r>
      <w:r>
        <w:t>)</w:t>
      </w:r>
      <w:proofErr w:type="gramEnd"/>
      <w:r>
        <w:t>,</w:t>
      </w:r>
    </w:p>
    <w:p w:rsidR="00B75E4B" w:rsidRDefault="00B75E4B">
      <w:pPr>
        <w:pStyle w:val="BodyText"/>
        <w:rPr>
          <w:sz w:val="24"/>
        </w:rPr>
      </w:pPr>
    </w:p>
    <w:p w:rsidR="00B75E4B" w:rsidRDefault="00B75E4B">
      <w:pPr>
        <w:pStyle w:val="BodyText"/>
        <w:rPr>
          <w:sz w:val="24"/>
        </w:rPr>
      </w:pPr>
    </w:p>
    <w:p w:rsidR="00B75E4B" w:rsidRDefault="00513889">
      <w:pPr>
        <w:tabs>
          <w:tab w:val="left" w:pos="9466"/>
        </w:tabs>
        <w:spacing w:before="207"/>
        <w:ind w:left="460" w:right="460"/>
      </w:pPr>
      <w:r>
        <w:rPr>
          <w:i/>
          <w:spacing w:val="-4"/>
        </w:rPr>
        <w:t>(</w:t>
      </w:r>
      <w:proofErr w:type="gramStart"/>
      <w:r>
        <w:rPr>
          <w:i/>
          <w:spacing w:val="-4"/>
        </w:rPr>
        <w:t>уколико</w:t>
      </w:r>
      <w:proofErr w:type="gramEnd"/>
      <w:r>
        <w:rPr>
          <w:i/>
          <w:spacing w:val="-4"/>
        </w:rPr>
        <w:t xml:space="preserve"> </w:t>
      </w:r>
      <w:r>
        <w:rPr>
          <w:i/>
        </w:rPr>
        <w:t xml:space="preserve">је поднета </w:t>
      </w:r>
      <w:r>
        <w:rPr>
          <w:i/>
          <w:spacing w:val="-3"/>
        </w:rPr>
        <w:t xml:space="preserve">заједничка </w:t>
      </w:r>
      <w:r>
        <w:rPr>
          <w:i/>
        </w:rPr>
        <w:t xml:space="preserve">понуда, навести тражене податке за </w:t>
      </w:r>
      <w:r>
        <w:rPr>
          <w:i/>
          <w:spacing w:val="-3"/>
        </w:rPr>
        <w:t xml:space="preserve">сваког </w:t>
      </w:r>
      <w:r>
        <w:rPr>
          <w:i/>
        </w:rPr>
        <w:t>члана групе понуђача)</w:t>
      </w:r>
      <w:r>
        <w:rPr>
          <w:u w:val="single"/>
        </w:rPr>
        <w:t xml:space="preserve"> </w:t>
      </w:r>
      <w:r>
        <w:rPr>
          <w:u w:val="single"/>
        </w:rPr>
        <w:tab/>
      </w:r>
    </w:p>
    <w:p w:rsidR="00B75E4B" w:rsidRDefault="005C5974">
      <w:pPr>
        <w:pStyle w:val="BodyText"/>
        <w:spacing w:before="9"/>
        <w:rPr>
          <w:sz w:val="17"/>
        </w:rPr>
      </w:pPr>
      <w:r>
        <w:rPr>
          <w:noProof/>
        </w:rPr>
        <mc:AlternateContent>
          <mc:Choice Requires="wps">
            <w:drawing>
              <wp:anchor distT="0" distB="0" distL="0" distR="0" simplePos="0" relativeHeight="487597568" behindDoc="1" locked="0" layoutInCell="1" allowOverlap="1">
                <wp:simplePos x="0" y="0"/>
                <wp:positionH relativeFrom="page">
                  <wp:posOffset>914400</wp:posOffset>
                </wp:positionH>
                <wp:positionV relativeFrom="paragraph">
                  <wp:posOffset>158115</wp:posOffset>
                </wp:positionV>
                <wp:extent cx="5240655" cy="1270"/>
                <wp:effectExtent l="0" t="0" r="0" b="0"/>
                <wp:wrapTopAndBottom/>
                <wp:docPr id="1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655" cy="1270"/>
                        </a:xfrm>
                        <a:custGeom>
                          <a:avLst/>
                          <a:gdLst>
                            <a:gd name="T0" fmla="+- 0 1440 1440"/>
                            <a:gd name="T1" fmla="*/ T0 w 8253"/>
                            <a:gd name="T2" fmla="+- 0 9693 1440"/>
                            <a:gd name="T3" fmla="*/ T2 w 8253"/>
                          </a:gdLst>
                          <a:ahLst/>
                          <a:cxnLst>
                            <a:cxn ang="0">
                              <a:pos x="T1" y="0"/>
                            </a:cxn>
                            <a:cxn ang="0">
                              <a:pos x="T3" y="0"/>
                            </a:cxn>
                          </a:cxnLst>
                          <a:rect l="0" t="0" r="r" b="b"/>
                          <a:pathLst>
                            <a:path w="8253">
                              <a:moveTo>
                                <a:pt x="0" y="0"/>
                              </a:moveTo>
                              <a:lnTo>
                                <a:pt x="8253" y="0"/>
                              </a:lnTo>
                            </a:path>
                          </a:pathLst>
                        </a:custGeom>
                        <a:noFill/>
                        <a:ln w="57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in;margin-top:12.45pt;width:412.6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R8BAMAAKU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" path="m,l8253,e" filled="f" strokeweight=".15969mm">
                <v:path arrowok="t" o:connecttype="custom" o:connectlocs="0,0;5240655,0" o:connectangles="0,0"/>
                <w10:wrap type="topAndBottom" anchorx="page"/>
              </v:shape>
            </w:pict>
          </mc:Fallback>
        </mc:AlternateContent>
      </w:r>
    </w:p>
    <w:p w:rsidR="00B75E4B" w:rsidRDefault="00B75E4B">
      <w:pPr>
        <w:pStyle w:val="BodyText"/>
        <w:rPr>
          <w:sz w:val="20"/>
        </w:rPr>
      </w:pPr>
    </w:p>
    <w:p w:rsidR="00B75E4B" w:rsidRPr="00AB6AAC" w:rsidRDefault="00B75E4B">
      <w:pPr>
        <w:pStyle w:val="BodyText"/>
        <w:spacing w:before="9"/>
        <w:rPr>
          <w:sz w:val="21"/>
          <w:lang w:val="sr-Cyrl-RS"/>
        </w:rPr>
      </w:pPr>
    </w:p>
    <w:p w:rsidR="00B75E4B" w:rsidRDefault="00513889">
      <w:pPr>
        <w:pStyle w:val="Heading2"/>
        <w:ind w:left="3"/>
        <w:jc w:val="center"/>
      </w:pPr>
      <w:r>
        <w:t>ОКВИРНИ СПОРАЗУМ</w:t>
      </w:r>
    </w:p>
    <w:p w:rsidR="00B75E4B" w:rsidRDefault="00B75E4B">
      <w:pPr>
        <w:pStyle w:val="BodyText"/>
        <w:spacing w:before="7"/>
        <w:rPr>
          <w:b/>
          <w:sz w:val="21"/>
        </w:rPr>
      </w:pPr>
    </w:p>
    <w:p w:rsidR="00B75E4B" w:rsidRDefault="00513889">
      <w:pPr>
        <w:pStyle w:val="BodyText"/>
        <w:ind w:left="4629"/>
        <w:jc w:val="both"/>
      </w:pPr>
      <w:proofErr w:type="gramStart"/>
      <w:r>
        <w:t>Члан 1.</w:t>
      </w:r>
      <w:proofErr w:type="gramEnd"/>
    </w:p>
    <w:p w:rsidR="00B75E4B" w:rsidRDefault="00513889">
      <w:pPr>
        <w:pStyle w:val="Heading2"/>
        <w:spacing w:before="6" w:line="249" w:lineRule="exact"/>
      </w:pPr>
      <w:r>
        <w:t>Стране у оквирном споразуму сагласно констатују:</w:t>
      </w:r>
    </w:p>
    <w:p w:rsidR="00B75E4B" w:rsidRDefault="00513889">
      <w:pPr>
        <w:pStyle w:val="ListParagraph"/>
        <w:numPr>
          <w:ilvl w:val="0"/>
          <w:numId w:val="2"/>
        </w:numPr>
        <w:tabs>
          <w:tab w:val="left" w:pos="821"/>
        </w:tabs>
        <w:ind w:right="453"/>
      </w:pPr>
      <w:r>
        <w:t>да је Наручилац у складу са Законом о јавним набавкама („Службени гласник Републике Србије“ бр.124/12, 1</w:t>
      </w:r>
      <w:r w:rsidR="001D3E6D">
        <w:t xml:space="preserve">4/15 и 68/15), спровео </w:t>
      </w:r>
      <w:r>
        <w:t xml:space="preserve">поступак јавне набавке </w:t>
      </w:r>
      <w:r w:rsidR="001D3E6D">
        <w:rPr>
          <w:lang w:val="sr-Cyrl-RS"/>
        </w:rPr>
        <w:t xml:space="preserve">мале вредности </w:t>
      </w:r>
      <w:r w:rsidR="001D3E6D">
        <w:t>број У-1</w:t>
      </w:r>
      <w:r w:rsidR="007B7ED9">
        <w:t>.2.2</w:t>
      </w:r>
      <w:r w:rsidR="001D3E6D">
        <w:t>/</w:t>
      </w:r>
      <w:r w:rsidR="001D3E6D">
        <w:rPr>
          <w:lang w:val="sr-Cyrl-RS"/>
        </w:rPr>
        <w:t>20</w:t>
      </w:r>
      <w:r w:rsidR="007B7ED9">
        <w:rPr>
          <w:lang w:val="sr-Latn-RS"/>
        </w:rPr>
        <w:t>20</w:t>
      </w:r>
      <w:r>
        <w:t xml:space="preserve">, услуга – </w:t>
      </w:r>
      <w:r>
        <w:rPr>
          <w:spacing w:val="-6"/>
        </w:rPr>
        <w:t xml:space="preserve">Услуге </w:t>
      </w:r>
      <w:r>
        <w:t xml:space="preserve">организације путовања у земљи и </w:t>
      </w:r>
      <w:r w:rsidR="001D3E6D">
        <w:rPr>
          <w:spacing w:val="-3"/>
        </w:rPr>
        <w:t>иностранству</w:t>
      </w:r>
      <w:r>
        <w:t>, са циљем закључења оквирног споразума са једним</w:t>
      </w:r>
      <w:r>
        <w:rPr>
          <w:spacing w:val="-4"/>
        </w:rPr>
        <w:t xml:space="preserve"> </w:t>
      </w:r>
      <w:r>
        <w:t>понуђачем;</w:t>
      </w:r>
    </w:p>
    <w:p w:rsidR="00B75E4B" w:rsidRDefault="00513889">
      <w:pPr>
        <w:pStyle w:val="ListParagraph"/>
        <w:numPr>
          <w:ilvl w:val="0"/>
          <w:numId w:val="2"/>
        </w:numPr>
        <w:tabs>
          <w:tab w:val="left" w:pos="821"/>
        </w:tabs>
        <w:spacing w:line="269" w:lineRule="exact"/>
        <w:ind w:hanging="361"/>
      </w:pPr>
      <w:proofErr w:type="gramStart"/>
      <w:r>
        <w:t>да</w:t>
      </w:r>
      <w:proofErr w:type="gramEnd"/>
      <w:r>
        <w:t xml:space="preserve"> је Наручилац донео Одлуку о закључењу оквирног споразума</w:t>
      </w:r>
      <w:r>
        <w:rPr>
          <w:spacing w:val="38"/>
        </w:rPr>
        <w:t xml:space="preserve"> </w:t>
      </w:r>
      <w:r>
        <w:t>број............</w:t>
      </w:r>
    </w:p>
    <w:p w:rsidR="00B75E4B" w:rsidRDefault="00513889">
      <w:pPr>
        <w:pStyle w:val="BodyText"/>
        <w:tabs>
          <w:tab w:val="left" w:leader="dot" w:pos="1924"/>
        </w:tabs>
        <w:ind w:left="820"/>
        <w:jc w:val="both"/>
      </w:pPr>
      <w:proofErr w:type="gramStart"/>
      <w:r>
        <w:t>од</w:t>
      </w:r>
      <w:proofErr w:type="gramEnd"/>
      <w:r>
        <w:tab/>
        <w:t>2020.</w:t>
      </w:r>
      <w:r>
        <w:rPr>
          <w:spacing w:val="8"/>
        </w:rPr>
        <w:t xml:space="preserve"> </w:t>
      </w:r>
      <w:proofErr w:type="gramStart"/>
      <w:r>
        <w:t>године</w:t>
      </w:r>
      <w:proofErr w:type="gramEnd"/>
      <w:r>
        <w:rPr>
          <w:spacing w:val="9"/>
        </w:rPr>
        <w:t xml:space="preserve"> </w:t>
      </w:r>
      <w:r>
        <w:t>(уписује</w:t>
      </w:r>
      <w:r>
        <w:rPr>
          <w:spacing w:val="8"/>
        </w:rPr>
        <w:t xml:space="preserve"> </w:t>
      </w:r>
      <w:r>
        <w:t>Наручилац),</w:t>
      </w:r>
      <w:r>
        <w:rPr>
          <w:spacing w:val="8"/>
        </w:rPr>
        <w:t xml:space="preserve"> </w:t>
      </w:r>
      <w:r>
        <w:t>у</w:t>
      </w:r>
      <w:r>
        <w:rPr>
          <w:spacing w:val="7"/>
        </w:rPr>
        <w:t xml:space="preserve"> </w:t>
      </w:r>
      <w:r>
        <w:t>складу</w:t>
      </w:r>
      <w:r>
        <w:rPr>
          <w:spacing w:val="6"/>
        </w:rPr>
        <w:t xml:space="preserve"> </w:t>
      </w:r>
      <w:r>
        <w:t>са</w:t>
      </w:r>
      <w:r>
        <w:rPr>
          <w:spacing w:val="8"/>
        </w:rPr>
        <w:t xml:space="preserve"> </w:t>
      </w:r>
      <w:r>
        <w:t>којом</w:t>
      </w:r>
      <w:r>
        <w:rPr>
          <w:spacing w:val="9"/>
        </w:rPr>
        <w:t xml:space="preserve"> </w:t>
      </w:r>
      <w:r>
        <w:t>се</w:t>
      </w:r>
      <w:r>
        <w:rPr>
          <w:spacing w:val="8"/>
        </w:rPr>
        <w:t xml:space="preserve"> </w:t>
      </w:r>
      <w:r>
        <w:t>закључује</w:t>
      </w:r>
      <w:r>
        <w:rPr>
          <w:spacing w:val="8"/>
        </w:rPr>
        <w:t xml:space="preserve"> </w:t>
      </w:r>
      <w:r>
        <w:t>овај</w:t>
      </w:r>
      <w:r>
        <w:rPr>
          <w:spacing w:val="11"/>
        </w:rPr>
        <w:t xml:space="preserve"> </w:t>
      </w:r>
      <w:r>
        <w:t>оквирни</w:t>
      </w:r>
    </w:p>
    <w:p w:rsidR="00B75E4B" w:rsidRDefault="00513889">
      <w:pPr>
        <w:pStyle w:val="BodyText"/>
        <w:spacing w:line="252" w:lineRule="exact"/>
        <w:ind w:left="820"/>
        <w:jc w:val="both"/>
      </w:pPr>
      <w:proofErr w:type="gramStart"/>
      <w:r>
        <w:t>споразум</w:t>
      </w:r>
      <w:proofErr w:type="gramEnd"/>
      <w:r>
        <w:t xml:space="preserve"> између Наручиоца и Добављача;</w:t>
      </w:r>
    </w:p>
    <w:p w:rsidR="00B75E4B" w:rsidRDefault="001D3E6D">
      <w:pPr>
        <w:pStyle w:val="ListParagraph"/>
        <w:numPr>
          <w:ilvl w:val="0"/>
          <w:numId w:val="2"/>
        </w:numPr>
        <w:tabs>
          <w:tab w:val="left" w:pos="821"/>
        </w:tabs>
        <w:ind w:right="455"/>
      </w:pPr>
      <w:r>
        <w:t xml:space="preserve">да је Добављач </w:t>
      </w:r>
      <w:r w:rsidR="00513889">
        <w:rPr>
          <w:b/>
        </w:rPr>
        <w:t xml:space="preserve"> </w:t>
      </w:r>
      <w:r w:rsidR="00513889">
        <w:t>доставио Понуду бр............ од..............................., која чини саставни део овог оквирног споразума (у даљем тексту:</w:t>
      </w:r>
      <w:r w:rsidR="00513889">
        <w:rPr>
          <w:spacing w:val="-3"/>
        </w:rPr>
        <w:t xml:space="preserve"> </w:t>
      </w:r>
      <w:r w:rsidR="00513889">
        <w:t>Понуда),</w:t>
      </w:r>
    </w:p>
    <w:p w:rsidR="00B75E4B" w:rsidRDefault="00513889">
      <w:pPr>
        <w:pStyle w:val="ListParagraph"/>
        <w:numPr>
          <w:ilvl w:val="0"/>
          <w:numId w:val="2"/>
        </w:numPr>
        <w:tabs>
          <w:tab w:val="left" w:pos="821"/>
        </w:tabs>
        <w:spacing w:line="269" w:lineRule="exact"/>
        <w:ind w:hanging="361"/>
      </w:pPr>
      <w:r>
        <w:t>овај оквирни споразум не представља обавезу Наручиоца на издавање</w:t>
      </w:r>
      <w:r>
        <w:rPr>
          <w:spacing w:val="-8"/>
        </w:rPr>
        <w:t xml:space="preserve"> </w:t>
      </w:r>
      <w:r>
        <w:t>наруџбенице,</w:t>
      </w:r>
    </w:p>
    <w:p w:rsidR="00B75E4B" w:rsidRDefault="00513889">
      <w:pPr>
        <w:pStyle w:val="ListParagraph"/>
        <w:numPr>
          <w:ilvl w:val="0"/>
          <w:numId w:val="2"/>
        </w:numPr>
        <w:tabs>
          <w:tab w:val="left" w:pos="821"/>
        </w:tabs>
        <w:ind w:right="456"/>
      </w:pPr>
      <w:proofErr w:type="gramStart"/>
      <w:r>
        <w:t>обавезе</w:t>
      </w:r>
      <w:proofErr w:type="gramEnd"/>
      <w:r>
        <w:t xml:space="preserve"> настају издавањем појединачне наруџбенице о јавној набавци на основу овог оквирног споразума.</w:t>
      </w:r>
    </w:p>
    <w:p w:rsidR="00B75E4B" w:rsidRDefault="00B75E4B">
      <w:pPr>
        <w:pStyle w:val="BodyText"/>
        <w:spacing w:before="3"/>
      </w:pPr>
    </w:p>
    <w:p w:rsidR="00B75E4B" w:rsidRDefault="00513889">
      <w:pPr>
        <w:pStyle w:val="Heading2"/>
      </w:pPr>
      <w:r>
        <w:t>ПРЕДМЕТ ОКВИРНОГ СПОРАЗУМА</w:t>
      </w:r>
    </w:p>
    <w:p w:rsidR="00B75E4B" w:rsidRDefault="00B75E4B">
      <w:pPr>
        <w:pStyle w:val="BodyText"/>
        <w:spacing w:before="7"/>
        <w:rPr>
          <w:b/>
          <w:sz w:val="21"/>
        </w:rPr>
      </w:pPr>
    </w:p>
    <w:p w:rsidR="00B75E4B" w:rsidRDefault="00513889">
      <w:pPr>
        <w:pStyle w:val="BodyText"/>
        <w:spacing w:line="253" w:lineRule="exact"/>
        <w:ind w:left="4629"/>
        <w:jc w:val="both"/>
      </w:pPr>
      <w:proofErr w:type="gramStart"/>
      <w:r>
        <w:t>Члан 2.</w:t>
      </w:r>
      <w:proofErr w:type="gramEnd"/>
    </w:p>
    <w:p w:rsidR="00B75E4B" w:rsidRDefault="00513889">
      <w:pPr>
        <w:pStyle w:val="BodyText"/>
        <w:ind w:left="460" w:right="453"/>
        <w:jc w:val="both"/>
      </w:pPr>
      <w:r>
        <w:t xml:space="preserve">Предмет оквирног споразума је утврђивање услова под којима ће се издавати наруџбенице на основу овог оквирног споразума, за услуге обезбеђивања путних карата и/или </w:t>
      </w:r>
      <w:r>
        <w:rPr>
          <w:spacing w:val="-4"/>
        </w:rPr>
        <w:t xml:space="preserve">хотелског </w:t>
      </w:r>
      <w:r>
        <w:t xml:space="preserve">смештаја </w:t>
      </w:r>
      <w:r w:rsidR="0020723E">
        <w:rPr>
          <w:lang w:val="sr-Cyrl-RS"/>
        </w:rPr>
        <w:t xml:space="preserve"> на путовањима </w:t>
      </w:r>
      <w:r>
        <w:t xml:space="preserve">у земљи и </w:t>
      </w:r>
      <w:r>
        <w:rPr>
          <w:spacing w:val="-3"/>
        </w:rPr>
        <w:t xml:space="preserve">иностранству, </w:t>
      </w:r>
      <w:r w:rsidR="00AB6AAC">
        <w:rPr>
          <w:spacing w:val="-6"/>
          <w:lang w:val="sr-Cyrl-RS"/>
        </w:rPr>
        <w:t>у</w:t>
      </w:r>
      <w:r w:rsidR="00AB6AAC">
        <w:rPr>
          <w:spacing w:val="-6"/>
        </w:rPr>
        <w:t xml:space="preserve">слуге </w:t>
      </w:r>
      <w:r w:rsidR="00AB6AAC">
        <w:t xml:space="preserve">обезбеђивања </w:t>
      </w:r>
      <w:r w:rsidR="00AB6AAC">
        <w:rPr>
          <w:spacing w:val="-4"/>
        </w:rPr>
        <w:t xml:space="preserve">друмског </w:t>
      </w:r>
      <w:r w:rsidR="00AB6AAC">
        <w:t xml:space="preserve">превоза путника и робе </w:t>
      </w:r>
      <w:r>
        <w:rPr>
          <w:spacing w:val="-3"/>
        </w:rPr>
        <w:t xml:space="preserve">које </w:t>
      </w:r>
      <w:r w:rsidR="00AB6AAC">
        <w:t xml:space="preserve">су предмет </w:t>
      </w:r>
      <w:r>
        <w:t xml:space="preserve"> јавне набавке </w:t>
      </w:r>
      <w:r>
        <w:rPr>
          <w:spacing w:val="-6"/>
        </w:rPr>
        <w:t xml:space="preserve">Услуге </w:t>
      </w:r>
      <w:r>
        <w:t xml:space="preserve">организације путовања у земљи и </w:t>
      </w:r>
      <w:r w:rsidR="00AB6AAC">
        <w:rPr>
          <w:spacing w:val="-3"/>
        </w:rPr>
        <w:t>иностранству</w:t>
      </w:r>
      <w:r>
        <w:t xml:space="preserve"> (у даљем тексту: услуге), у складу са условима из конкурсне документ</w:t>
      </w:r>
      <w:r w:rsidR="001D3E6D">
        <w:t>ације за јавну набавку број У-1</w:t>
      </w:r>
      <w:r w:rsidR="007B7ED9">
        <w:t>.2.2</w:t>
      </w:r>
      <w:r w:rsidR="001D3E6D">
        <w:t>/</w:t>
      </w:r>
      <w:r w:rsidR="001D3E6D">
        <w:rPr>
          <w:lang w:val="sr-Cyrl-RS"/>
        </w:rPr>
        <w:t>20</w:t>
      </w:r>
      <w:r w:rsidR="007B7ED9">
        <w:rPr>
          <w:lang w:val="sr-Latn-RS"/>
        </w:rPr>
        <w:t>20</w:t>
      </w:r>
      <w:r>
        <w:t>, понудом Добављача, одредбама овог оквирног споразума и стварним потребама Наручиоца.</w:t>
      </w:r>
    </w:p>
    <w:p w:rsidR="00B75E4B" w:rsidRDefault="00B75E4B">
      <w:pPr>
        <w:pStyle w:val="BodyText"/>
        <w:spacing w:before="5"/>
      </w:pPr>
    </w:p>
    <w:p w:rsidR="00B75E4B" w:rsidRDefault="00513889">
      <w:pPr>
        <w:pStyle w:val="Heading2"/>
        <w:spacing w:line="250" w:lineRule="exact"/>
      </w:pPr>
      <w:r>
        <w:t>ОБАВЕЗЕ ДОБАВЉАЧА ИЗ ОКВИРНОГ СПОРАЗУМА И ИЗДАТЕ НАРУЏБЕНИЦЕ</w:t>
      </w:r>
    </w:p>
    <w:p w:rsidR="00B75E4B" w:rsidRDefault="00513889">
      <w:pPr>
        <w:pStyle w:val="BodyText"/>
        <w:spacing w:line="250" w:lineRule="exact"/>
        <w:ind w:left="4629"/>
        <w:jc w:val="both"/>
      </w:pPr>
      <w:proofErr w:type="gramStart"/>
      <w:r>
        <w:t>Члан 3.</w:t>
      </w:r>
      <w:proofErr w:type="gramEnd"/>
    </w:p>
    <w:p w:rsidR="00B75E4B" w:rsidRDefault="00513889">
      <w:pPr>
        <w:pStyle w:val="BodyText"/>
        <w:spacing w:before="2"/>
        <w:ind w:left="460" w:right="555"/>
        <w:jc w:val="both"/>
      </w:pPr>
      <w:r>
        <w:t>Услуге које су предмет оквирног споразума, обухватају следеће услуге и са тим у вези следеће обавезе Добављача:</w:t>
      </w:r>
    </w:p>
    <w:p w:rsidR="00B75E4B" w:rsidRDefault="00B75E4B">
      <w:pPr>
        <w:pStyle w:val="BodyText"/>
        <w:spacing w:before="4"/>
      </w:pPr>
    </w:p>
    <w:p w:rsidR="00B75E4B" w:rsidRDefault="00513889">
      <w:pPr>
        <w:pStyle w:val="Heading2"/>
        <w:numPr>
          <w:ilvl w:val="1"/>
          <w:numId w:val="2"/>
        </w:numPr>
        <w:tabs>
          <w:tab w:val="left" w:pos="1169"/>
        </w:tabs>
        <w:ind w:right="455" w:hanging="360"/>
        <w:jc w:val="left"/>
      </w:pPr>
      <w:r>
        <w:t>Услуга обезбеђивања путних карата за превоз у земљи и иностранству, која подразумева следеће:</w:t>
      </w:r>
    </w:p>
    <w:p w:rsidR="00B75E4B" w:rsidRDefault="00B75E4B">
      <w:pPr>
        <w:sectPr w:rsidR="00B75E4B">
          <w:pgSz w:w="11910" w:h="16840"/>
          <w:pgMar w:top="840" w:right="980" w:bottom="1560" w:left="980" w:header="0" w:footer="1365" w:gutter="0"/>
          <w:cols w:space="720"/>
        </w:sectPr>
      </w:pPr>
    </w:p>
    <w:p w:rsidR="00B75E4B" w:rsidRDefault="00513889">
      <w:pPr>
        <w:pStyle w:val="BodyText"/>
        <w:spacing w:before="62"/>
        <w:ind w:left="460" w:right="455"/>
        <w:jc w:val="both"/>
      </w:pPr>
      <w:r>
        <w:lastRenderedPageBreak/>
        <w:t>Добављач је дужан да благовремено обезбеди карте за захтевану врсту превоза (копнени, ваздушни, водени) за путовања у иностранству и земљи за потребе Наручиоца, што обухвата резервацију, куповину и доставу Наручиоцу авио карата у економској и бизнис класи за све дестинације света, возних и аутобуских карата за међународни и међуградски превоз, као и осталих путних карата.</w:t>
      </w:r>
    </w:p>
    <w:p w:rsidR="00B75E4B" w:rsidRDefault="00513889">
      <w:pPr>
        <w:pStyle w:val="BodyText"/>
        <w:spacing w:before="1"/>
        <w:ind w:left="460" w:right="455"/>
        <w:jc w:val="both"/>
      </w:pPr>
      <w:proofErr w:type="gramStart"/>
      <w:r>
        <w:t>Добављач је дужан да буде на располагању Наручиоцу када је у питању давање информација о реду летења/реду вожње и ценама путних карата и понуди најнижу расположиву цену карте у време вршења резервације.</w:t>
      </w:r>
      <w:proofErr w:type="gramEnd"/>
    </w:p>
    <w:p w:rsidR="00B75E4B" w:rsidRDefault="00513889">
      <w:pPr>
        <w:pStyle w:val="BodyText"/>
        <w:ind w:left="460" w:right="456"/>
        <w:jc w:val="both"/>
      </w:pPr>
      <w:proofErr w:type="gramStart"/>
      <w:r>
        <w:t>Добављач се обавезује да у понуди коју доставља на позив Наручиоца за резервацију путних карата, на захтев наручиоца, предложи више опција (најмање три опције које се односе на нпр. директан лет, лет са преседањем, понуда више авиопревозника, понуде са различитим временима чекања између преседања, најкраћа рута, најбржа рута и сл).</w:t>
      </w:r>
      <w:proofErr w:type="gramEnd"/>
    </w:p>
    <w:p w:rsidR="00B75E4B" w:rsidRDefault="00513889">
      <w:pPr>
        <w:pStyle w:val="BodyText"/>
        <w:ind w:left="460" w:right="454"/>
      </w:pPr>
      <w:proofErr w:type="gramStart"/>
      <w:r>
        <w:t>У случају отказивања лета услед временских непогода или другог узрока, а уколико авио компанија није у могућности да благовремено обезбеди други лет, Добављач је дужан да преузме обавезу збрињавања путника и обезбеђивања лета од стране друге авио компаније; Добављач услуге не може понудити услуге тзв.</w:t>
      </w:r>
      <w:proofErr w:type="gramEnd"/>
      <w:r>
        <w:t xml:space="preserve"> </w:t>
      </w:r>
      <w:proofErr w:type="gramStart"/>
      <w:r>
        <w:t>Low Cost компанија осим уз изричити захтев Наручиоца.</w:t>
      </w:r>
      <w:proofErr w:type="gramEnd"/>
    </w:p>
    <w:p w:rsidR="00B75E4B" w:rsidRDefault="00513889">
      <w:pPr>
        <w:pStyle w:val="Heading2"/>
        <w:numPr>
          <w:ilvl w:val="1"/>
          <w:numId w:val="2"/>
        </w:numPr>
        <w:tabs>
          <w:tab w:val="left" w:pos="1169"/>
        </w:tabs>
        <w:spacing w:before="3"/>
        <w:ind w:right="453" w:hanging="360"/>
        <w:jc w:val="left"/>
      </w:pPr>
      <w:r>
        <w:t>Услуга обезбеђивања хотелског смештаја на путовањима у земљи и иностранству, која подразумева следеће:</w:t>
      </w:r>
    </w:p>
    <w:p w:rsidR="00B75E4B" w:rsidRDefault="00513889">
      <w:pPr>
        <w:pStyle w:val="BodyText"/>
        <w:ind w:left="460" w:right="453"/>
        <w:jc w:val="both"/>
      </w:pPr>
      <w:proofErr w:type="gramStart"/>
      <w:r>
        <w:t>Добављач је дужан да благовремено обезбеди хотелски смештај за путовања у земљи и иностранству за потребе Наручиоца, што обухвата резервацију смештаја у хотелима који зависно од дестинације и потребе Наручиоца могу бити категорисани са 3*, 4* или 5*.</w:t>
      </w:r>
      <w:proofErr w:type="gramEnd"/>
    </w:p>
    <w:p w:rsidR="00B75E4B" w:rsidRDefault="00513889">
      <w:pPr>
        <w:pStyle w:val="BodyText"/>
        <w:ind w:left="460" w:right="453"/>
        <w:jc w:val="both"/>
      </w:pPr>
      <w:r>
        <w:t xml:space="preserve">У случају потребе да се унапред резервише смештај у </w:t>
      </w:r>
      <w:r>
        <w:rPr>
          <w:spacing w:val="-5"/>
        </w:rPr>
        <w:t xml:space="preserve">хотелу, </w:t>
      </w:r>
      <w:r>
        <w:t xml:space="preserve">Добављач се обавезује да преузме обавезе </w:t>
      </w:r>
      <w:r>
        <w:rPr>
          <w:spacing w:val="-4"/>
        </w:rPr>
        <w:t xml:space="preserve">око </w:t>
      </w:r>
      <w:r>
        <w:t xml:space="preserve">организације смештаја и плаћања, а </w:t>
      </w:r>
      <w:r>
        <w:rPr>
          <w:spacing w:val="-3"/>
        </w:rPr>
        <w:t xml:space="preserve">након </w:t>
      </w:r>
      <w:r>
        <w:t xml:space="preserve">тога испостави </w:t>
      </w:r>
      <w:r>
        <w:rPr>
          <w:spacing w:val="-3"/>
        </w:rPr>
        <w:t xml:space="preserve">рачун </w:t>
      </w:r>
      <w:r>
        <w:rPr>
          <w:spacing w:val="-4"/>
        </w:rPr>
        <w:t xml:space="preserve">Наручиоцу. </w:t>
      </w:r>
      <w:r>
        <w:t xml:space="preserve">Додатни параметар </w:t>
      </w:r>
      <w:r>
        <w:rPr>
          <w:spacing w:val="-3"/>
        </w:rPr>
        <w:t xml:space="preserve">који </w:t>
      </w:r>
      <w:r>
        <w:t xml:space="preserve">је </w:t>
      </w:r>
      <w:r>
        <w:rPr>
          <w:spacing w:val="-3"/>
        </w:rPr>
        <w:t xml:space="preserve">понуђач </w:t>
      </w:r>
      <w:r>
        <w:t xml:space="preserve">потребно да узме у обзир </w:t>
      </w:r>
      <w:r>
        <w:rPr>
          <w:spacing w:val="-3"/>
        </w:rPr>
        <w:t xml:space="preserve">приликом </w:t>
      </w:r>
      <w:r>
        <w:t xml:space="preserve">избора </w:t>
      </w:r>
      <w:r>
        <w:rPr>
          <w:spacing w:val="-4"/>
        </w:rPr>
        <w:t xml:space="preserve">хотелског </w:t>
      </w:r>
      <w:r>
        <w:t xml:space="preserve">смештаја је бесплатан wi-fi доступан у </w:t>
      </w:r>
      <w:r>
        <w:rPr>
          <w:spacing w:val="-4"/>
        </w:rPr>
        <w:t xml:space="preserve">холу </w:t>
      </w:r>
      <w:r>
        <w:t xml:space="preserve">и собама </w:t>
      </w:r>
      <w:r>
        <w:rPr>
          <w:spacing w:val="-4"/>
        </w:rPr>
        <w:t xml:space="preserve">хотелског </w:t>
      </w:r>
      <w:r>
        <w:t xml:space="preserve">смештаја. </w:t>
      </w:r>
      <w:proofErr w:type="gramStart"/>
      <w:r>
        <w:t xml:space="preserve">Цена боравишне таксе мора бити </w:t>
      </w:r>
      <w:r>
        <w:rPr>
          <w:spacing w:val="-3"/>
        </w:rPr>
        <w:t xml:space="preserve">урачуната </w:t>
      </w:r>
      <w:r>
        <w:t xml:space="preserve">у цену </w:t>
      </w:r>
      <w:r>
        <w:rPr>
          <w:spacing w:val="-4"/>
        </w:rPr>
        <w:t xml:space="preserve">хотелског </w:t>
      </w:r>
      <w:r>
        <w:t>смештаја.</w:t>
      </w:r>
      <w:proofErr w:type="gramEnd"/>
      <w:r>
        <w:t xml:space="preserve"> Смештај, по </w:t>
      </w:r>
      <w:r>
        <w:rPr>
          <w:spacing w:val="-3"/>
        </w:rPr>
        <w:t xml:space="preserve">захтеву </w:t>
      </w:r>
      <w:r>
        <w:t xml:space="preserve">Наручиоца, </w:t>
      </w:r>
      <w:r>
        <w:rPr>
          <w:spacing w:val="-3"/>
        </w:rPr>
        <w:t xml:space="preserve">може </w:t>
      </w:r>
      <w:r>
        <w:t xml:space="preserve">бити на бази: ноћење са доручком/преноћиште без оброка/полупансион или пун пансион, у једнокреветним, двокреветним или трокреветним </w:t>
      </w:r>
      <w:r w:rsidR="00AB6AAC">
        <w:t>собама (конкретне потребе Наруч</w:t>
      </w:r>
      <w:r>
        <w:t xml:space="preserve">иоца биће исказане у </w:t>
      </w:r>
      <w:r>
        <w:rPr>
          <w:spacing w:val="-3"/>
        </w:rPr>
        <w:t xml:space="preserve">позиву </w:t>
      </w:r>
      <w:r>
        <w:t xml:space="preserve">за подношење </w:t>
      </w:r>
      <w:r>
        <w:rPr>
          <w:spacing w:val="-4"/>
        </w:rPr>
        <w:t xml:space="preserve">понуде </w:t>
      </w:r>
      <w:r>
        <w:t>за издавање</w:t>
      </w:r>
      <w:r>
        <w:rPr>
          <w:spacing w:val="-1"/>
        </w:rPr>
        <w:t xml:space="preserve"> </w:t>
      </w:r>
      <w:r>
        <w:t>наруџбенице).</w:t>
      </w:r>
    </w:p>
    <w:p w:rsidR="00B75E4B" w:rsidRDefault="00513889">
      <w:pPr>
        <w:pStyle w:val="BodyText"/>
        <w:ind w:left="460" w:right="458"/>
        <w:jc w:val="both"/>
      </w:pPr>
      <w:proofErr w:type="gramStart"/>
      <w:r>
        <w:t>Наручилац задржава право да захтева обезбеђење полисе путног здравственог осигурања, што је понуђач у обавези да му обезбеди.</w:t>
      </w:r>
      <w:proofErr w:type="gramEnd"/>
    </w:p>
    <w:p w:rsidR="00B75E4B" w:rsidRDefault="00B75E4B">
      <w:pPr>
        <w:pStyle w:val="BodyText"/>
        <w:spacing w:before="8"/>
        <w:rPr>
          <w:sz w:val="21"/>
        </w:rPr>
      </w:pPr>
    </w:p>
    <w:p w:rsidR="00B75E4B" w:rsidRDefault="00513889">
      <w:pPr>
        <w:pStyle w:val="BodyText"/>
        <w:spacing w:line="252" w:lineRule="exact"/>
        <w:ind w:left="460"/>
        <w:jc w:val="both"/>
      </w:pPr>
      <w:r>
        <w:t>Након издавања Наруџбенице, Добављач има и следеће обавезе:</w:t>
      </w:r>
    </w:p>
    <w:p w:rsidR="00B75E4B" w:rsidRDefault="00513889">
      <w:pPr>
        <w:pStyle w:val="ListParagraph"/>
        <w:numPr>
          <w:ilvl w:val="0"/>
          <w:numId w:val="2"/>
        </w:numPr>
        <w:tabs>
          <w:tab w:val="left" w:pos="821"/>
        </w:tabs>
        <w:ind w:right="458"/>
      </w:pPr>
      <w:r>
        <w:t xml:space="preserve">достављање </w:t>
      </w:r>
      <w:r>
        <w:rPr>
          <w:spacing w:val="-3"/>
        </w:rPr>
        <w:t xml:space="preserve">авио/аутобуских </w:t>
      </w:r>
      <w:r>
        <w:t xml:space="preserve">карата и других путних карата и резервације/ваучера за хотелски смештај </w:t>
      </w:r>
      <w:r>
        <w:rPr>
          <w:spacing w:val="-4"/>
        </w:rPr>
        <w:t xml:space="preserve">Наручиоцу, </w:t>
      </w:r>
      <w:r>
        <w:t>путем електронске поште или непосредно на адресу Наручиоца,</w:t>
      </w:r>
    </w:p>
    <w:p w:rsidR="00B75E4B" w:rsidRDefault="00513889">
      <w:pPr>
        <w:pStyle w:val="ListParagraph"/>
        <w:numPr>
          <w:ilvl w:val="0"/>
          <w:numId w:val="2"/>
        </w:numPr>
        <w:tabs>
          <w:tab w:val="left" w:pos="821"/>
        </w:tabs>
        <w:ind w:right="458"/>
      </w:pPr>
      <w:r>
        <w:t>давање информација о условима тарифе и отказа (трошкови) које је прописао авио превозник и/или хотел, а Наручилац задржава право да откаже резервацију авио карата и хотелског смештаја у складу са наведеним</w:t>
      </w:r>
      <w:r>
        <w:rPr>
          <w:spacing w:val="-7"/>
        </w:rPr>
        <w:t xml:space="preserve"> </w:t>
      </w:r>
      <w:r>
        <w:t>условима,</w:t>
      </w:r>
    </w:p>
    <w:p w:rsidR="00B75E4B" w:rsidRDefault="00513889">
      <w:pPr>
        <w:pStyle w:val="ListParagraph"/>
        <w:numPr>
          <w:ilvl w:val="0"/>
          <w:numId w:val="2"/>
        </w:numPr>
        <w:tabs>
          <w:tab w:val="left" w:pos="821"/>
        </w:tabs>
        <w:ind w:right="456"/>
      </w:pPr>
      <w:r>
        <w:t>отказивање резервација и превозних и других докумената, према условима које је прописао превозник и/или</w:t>
      </w:r>
      <w:r>
        <w:rPr>
          <w:spacing w:val="-1"/>
        </w:rPr>
        <w:t xml:space="preserve"> </w:t>
      </w:r>
      <w:r>
        <w:t>хотел,</w:t>
      </w:r>
    </w:p>
    <w:p w:rsidR="00B75E4B" w:rsidRDefault="00513889">
      <w:pPr>
        <w:pStyle w:val="ListParagraph"/>
        <w:numPr>
          <w:ilvl w:val="0"/>
          <w:numId w:val="2"/>
        </w:numPr>
        <w:tabs>
          <w:tab w:val="left" w:pos="821"/>
        </w:tabs>
        <w:ind w:right="459"/>
      </w:pPr>
      <w:r>
        <w:t>обезбеђивање специјалних групних тарифа за већи број путника и укључивање Наручиоца у све стимулативне и повлашћене програме авио</w:t>
      </w:r>
      <w:r>
        <w:rPr>
          <w:spacing w:val="-7"/>
        </w:rPr>
        <w:t xml:space="preserve"> </w:t>
      </w:r>
      <w:r>
        <w:t>компанија,</w:t>
      </w:r>
    </w:p>
    <w:p w:rsidR="00B75E4B" w:rsidRDefault="00513889">
      <w:pPr>
        <w:pStyle w:val="ListParagraph"/>
        <w:numPr>
          <w:ilvl w:val="0"/>
          <w:numId w:val="2"/>
        </w:numPr>
        <w:tabs>
          <w:tab w:val="left" w:pos="821"/>
        </w:tabs>
        <w:ind w:right="459"/>
      </w:pPr>
      <w:r>
        <w:t>давање информација о реду летења/реду вожње и ценама авио/аутобуских карата и других путних карата и хотелског</w:t>
      </w:r>
      <w:r>
        <w:rPr>
          <w:spacing w:val="-1"/>
        </w:rPr>
        <w:t xml:space="preserve"> </w:t>
      </w:r>
      <w:r>
        <w:t>смештаја,</w:t>
      </w:r>
    </w:p>
    <w:p w:rsidR="00B75E4B" w:rsidRPr="00AB6AAC" w:rsidRDefault="00513889">
      <w:pPr>
        <w:pStyle w:val="ListParagraph"/>
        <w:numPr>
          <w:ilvl w:val="0"/>
          <w:numId w:val="2"/>
        </w:numPr>
        <w:tabs>
          <w:tab w:val="left" w:pos="821"/>
        </w:tabs>
        <w:ind w:right="457"/>
      </w:pPr>
      <w:proofErr w:type="gramStart"/>
      <w:r>
        <w:t>доступност</w:t>
      </w:r>
      <w:proofErr w:type="gramEnd"/>
      <w:r>
        <w:t xml:space="preserve">, тј. </w:t>
      </w:r>
      <w:proofErr w:type="gramStart"/>
      <w:r>
        <w:t>временски</w:t>
      </w:r>
      <w:proofErr w:type="gramEnd"/>
      <w:r>
        <w:t xml:space="preserve"> </w:t>
      </w:r>
      <w:r>
        <w:rPr>
          <w:spacing w:val="-2"/>
        </w:rPr>
        <w:t xml:space="preserve">период </w:t>
      </w:r>
      <w:r>
        <w:t xml:space="preserve">за пријем позива за подношење </w:t>
      </w:r>
      <w:r>
        <w:rPr>
          <w:spacing w:val="-4"/>
        </w:rPr>
        <w:t xml:space="preserve">понуде </w:t>
      </w:r>
      <w:r>
        <w:t xml:space="preserve">је 365 дана у </w:t>
      </w:r>
      <w:r>
        <w:rPr>
          <w:spacing w:val="-3"/>
        </w:rPr>
        <w:t xml:space="preserve">години. </w:t>
      </w:r>
      <w:r>
        <w:rPr>
          <w:spacing w:val="-4"/>
        </w:rPr>
        <w:t xml:space="preserve">Под </w:t>
      </w:r>
      <w:r>
        <w:t xml:space="preserve">доступношћу Добављача, наручилац </w:t>
      </w:r>
      <w:r>
        <w:rPr>
          <w:spacing w:val="-3"/>
        </w:rPr>
        <w:t xml:space="preserve">подразумева </w:t>
      </w:r>
      <w:r>
        <w:t xml:space="preserve">и пружање </w:t>
      </w:r>
      <w:r>
        <w:rPr>
          <w:spacing w:val="-3"/>
        </w:rPr>
        <w:t xml:space="preserve">додатних </w:t>
      </w:r>
      <w:r>
        <w:t xml:space="preserve">услуга (помоћ при евентуалним ванредним дешавањима на </w:t>
      </w:r>
      <w:r>
        <w:rPr>
          <w:spacing w:val="-7"/>
        </w:rPr>
        <w:t xml:space="preserve">путу, </w:t>
      </w:r>
      <w:r>
        <w:t>у случају хитности, непланирана замена авио карте и места боравка у нерадним данима или у случају празника или непланираних дешавања на службеном путу и</w:t>
      </w:r>
      <w:r>
        <w:rPr>
          <w:spacing w:val="-10"/>
        </w:rPr>
        <w:t xml:space="preserve"> </w:t>
      </w:r>
      <w:r>
        <w:t>сл.).</w:t>
      </w:r>
    </w:p>
    <w:p w:rsidR="00AB6AAC" w:rsidRDefault="00AB6AAC" w:rsidP="00AB6AAC">
      <w:pPr>
        <w:pStyle w:val="Heading2"/>
        <w:numPr>
          <w:ilvl w:val="1"/>
          <w:numId w:val="2"/>
        </w:numPr>
        <w:tabs>
          <w:tab w:val="left" w:pos="1169"/>
        </w:tabs>
        <w:spacing w:before="3"/>
        <w:ind w:right="453" w:hanging="360"/>
        <w:jc w:val="left"/>
      </w:pPr>
      <w:r>
        <w:t xml:space="preserve">Услуга </w:t>
      </w:r>
      <w:proofErr w:type="gramStart"/>
      <w:r>
        <w:t xml:space="preserve">обезбеђивања </w:t>
      </w:r>
      <w:r>
        <w:rPr>
          <w:lang w:val="sr-Cyrl-RS"/>
        </w:rPr>
        <w:t xml:space="preserve"> друмског</w:t>
      </w:r>
      <w:proofErr w:type="gramEnd"/>
      <w:r>
        <w:rPr>
          <w:lang w:val="sr-Cyrl-RS"/>
        </w:rPr>
        <w:t xml:space="preserve"> превоза путника и робе</w:t>
      </w:r>
      <w:r>
        <w:t>, која подразумева следеће:</w:t>
      </w:r>
    </w:p>
    <w:p w:rsidR="00AB6AAC" w:rsidRDefault="00AB6AAC" w:rsidP="00AB6AAC">
      <w:pPr>
        <w:pStyle w:val="ListParagraph"/>
        <w:tabs>
          <w:tab w:val="left" w:pos="821"/>
        </w:tabs>
        <w:ind w:right="457" w:firstLine="0"/>
        <w:rPr>
          <w:lang w:val="sr-Cyrl-RS"/>
        </w:rPr>
      </w:pPr>
    </w:p>
    <w:p w:rsidR="00AB6AAC" w:rsidRDefault="00AB6AAC" w:rsidP="00AB6AAC">
      <w:pPr>
        <w:pStyle w:val="BodyText"/>
        <w:ind w:left="460" w:right="454"/>
        <w:jc w:val="both"/>
      </w:pPr>
      <w:proofErr w:type="gramStart"/>
      <w:r>
        <w:t>Услуге које су предмет овог оквирног споразума, обухватају обезбеђење и извршење услуге друмског превоза са превозним средствима наведеним и описаним у Спецификацији (опис услуга) а према захтевима Наручиоца.</w:t>
      </w:r>
      <w:proofErr w:type="gramEnd"/>
    </w:p>
    <w:p w:rsidR="00AB6AAC" w:rsidRDefault="00AB6AAC" w:rsidP="00AB6AAC">
      <w:pPr>
        <w:pStyle w:val="BodyText"/>
      </w:pPr>
    </w:p>
    <w:p w:rsidR="00AB6AAC" w:rsidRDefault="00AB6AAC" w:rsidP="00AB6AAC">
      <w:pPr>
        <w:pStyle w:val="BodyText"/>
        <w:ind w:left="460"/>
        <w:jc w:val="both"/>
      </w:pPr>
      <w:r>
        <w:t>Након издавања Наруџбенице, Добављач има и следеће обавезе:</w:t>
      </w:r>
    </w:p>
    <w:p w:rsidR="00AB6AAC" w:rsidRDefault="00AB6AAC" w:rsidP="00AB6AAC">
      <w:pPr>
        <w:jc w:val="both"/>
        <w:rPr>
          <w:lang w:val="sr-Cyrl-RS"/>
        </w:rPr>
      </w:pPr>
    </w:p>
    <w:p w:rsidR="00AB6AAC" w:rsidRDefault="00AB6AAC" w:rsidP="00AB6AAC">
      <w:pPr>
        <w:pStyle w:val="ListParagraph"/>
        <w:numPr>
          <w:ilvl w:val="0"/>
          <w:numId w:val="2"/>
        </w:numPr>
        <w:tabs>
          <w:tab w:val="left" w:pos="821"/>
        </w:tabs>
        <w:spacing w:before="81"/>
        <w:ind w:right="454"/>
      </w:pPr>
      <w:r>
        <w:t xml:space="preserve">да, када наступи потреба Наручиоца за превозом путника и/или </w:t>
      </w:r>
      <w:r>
        <w:rPr>
          <w:spacing w:val="-3"/>
        </w:rPr>
        <w:t xml:space="preserve">декора, </w:t>
      </w:r>
      <w:r>
        <w:t xml:space="preserve">по издавању наруџбенице, благовремено обезбеди и стави на располагање </w:t>
      </w:r>
      <w:r>
        <w:rPr>
          <w:spacing w:val="-4"/>
        </w:rPr>
        <w:t xml:space="preserve">Наручиоцу, </w:t>
      </w:r>
      <w:r>
        <w:t xml:space="preserve">технички потпуно исправна и адекватно опремљена превозна средства (возила) у складу са описом из Спецификације (опис услуга), са потребним бројем </w:t>
      </w:r>
      <w:r>
        <w:rPr>
          <w:spacing w:val="-3"/>
        </w:rPr>
        <w:t xml:space="preserve">возача </w:t>
      </w:r>
      <w:r>
        <w:t xml:space="preserve">и </w:t>
      </w:r>
      <w:r>
        <w:rPr>
          <w:spacing w:val="-3"/>
        </w:rPr>
        <w:t xml:space="preserve">свом </w:t>
      </w:r>
      <w:r>
        <w:t xml:space="preserve">пратећом документацијом за возило, посаду у возилу и </w:t>
      </w:r>
      <w:r>
        <w:rPr>
          <w:spacing w:val="-7"/>
        </w:rPr>
        <w:t xml:space="preserve">робу, </w:t>
      </w:r>
      <w:r>
        <w:t xml:space="preserve">у свему у складу са прописима </w:t>
      </w:r>
      <w:r>
        <w:rPr>
          <w:spacing w:val="-4"/>
        </w:rPr>
        <w:t xml:space="preserve">који </w:t>
      </w:r>
      <w:r>
        <w:t>прате друмски  превоз путника и</w:t>
      </w:r>
      <w:r>
        <w:rPr>
          <w:spacing w:val="-2"/>
        </w:rPr>
        <w:t xml:space="preserve"> </w:t>
      </w:r>
      <w:r>
        <w:t>робе,</w:t>
      </w:r>
    </w:p>
    <w:p w:rsidR="00AB6AAC" w:rsidRDefault="00AB6AAC" w:rsidP="00AB6AAC">
      <w:pPr>
        <w:pStyle w:val="ListParagraph"/>
        <w:numPr>
          <w:ilvl w:val="0"/>
          <w:numId w:val="2"/>
        </w:numPr>
        <w:tabs>
          <w:tab w:val="left" w:pos="821"/>
        </w:tabs>
        <w:ind w:right="456"/>
      </w:pPr>
      <w:r>
        <w:t xml:space="preserve">да обезбеди да се услуга превоза пружи у складу са дефинисаним програмом пута, посебно у </w:t>
      </w:r>
      <w:r>
        <w:rPr>
          <w:spacing w:val="-3"/>
        </w:rPr>
        <w:t xml:space="preserve">погледу </w:t>
      </w:r>
      <w:r>
        <w:t xml:space="preserve">термина поласка и доласка на дестинацију </w:t>
      </w:r>
      <w:r>
        <w:rPr>
          <w:spacing w:val="-3"/>
        </w:rPr>
        <w:t xml:space="preserve">коју </w:t>
      </w:r>
      <w:r>
        <w:t xml:space="preserve">Наручилац одреди, као и да поштује </w:t>
      </w:r>
      <w:r>
        <w:rPr>
          <w:spacing w:val="-3"/>
        </w:rPr>
        <w:t xml:space="preserve">тачно </w:t>
      </w:r>
      <w:r>
        <w:t>одређене локације утовора и истовара,</w:t>
      </w:r>
    </w:p>
    <w:p w:rsidR="00AB6AAC" w:rsidRDefault="00AB6AAC" w:rsidP="00AB6AAC">
      <w:pPr>
        <w:pStyle w:val="ListParagraph"/>
        <w:numPr>
          <w:ilvl w:val="0"/>
          <w:numId w:val="2"/>
        </w:numPr>
        <w:tabs>
          <w:tab w:val="left" w:pos="821"/>
        </w:tabs>
        <w:ind w:right="456"/>
      </w:pPr>
      <w:r>
        <w:t xml:space="preserve">да са </w:t>
      </w:r>
      <w:r>
        <w:rPr>
          <w:spacing w:val="-3"/>
        </w:rPr>
        <w:t xml:space="preserve">пуном </w:t>
      </w:r>
      <w:r>
        <w:t>пажњом обезбеди потпуну безбедност путника, њиховог пртљага и поверене робе</w:t>
      </w:r>
      <w:r>
        <w:rPr>
          <w:spacing w:val="-3"/>
        </w:rPr>
        <w:t xml:space="preserve"> </w:t>
      </w:r>
      <w:r>
        <w:t>за</w:t>
      </w:r>
      <w:r>
        <w:rPr>
          <w:spacing w:val="-3"/>
        </w:rPr>
        <w:t xml:space="preserve"> </w:t>
      </w:r>
      <w:r>
        <w:t>позоришну</w:t>
      </w:r>
      <w:r>
        <w:rPr>
          <w:spacing w:val="-6"/>
        </w:rPr>
        <w:t xml:space="preserve"> </w:t>
      </w:r>
      <w:r>
        <w:t>представу</w:t>
      </w:r>
      <w:r>
        <w:rPr>
          <w:spacing w:val="-6"/>
        </w:rPr>
        <w:t xml:space="preserve"> </w:t>
      </w:r>
      <w:r>
        <w:t>(реквизити,</w:t>
      </w:r>
      <w:r>
        <w:rPr>
          <w:spacing w:val="-2"/>
        </w:rPr>
        <w:t xml:space="preserve"> </w:t>
      </w:r>
      <w:r>
        <w:t>декор,</w:t>
      </w:r>
      <w:r>
        <w:rPr>
          <w:spacing w:val="-3"/>
        </w:rPr>
        <w:t xml:space="preserve"> </w:t>
      </w:r>
      <w:r>
        <w:t>костими</w:t>
      </w:r>
      <w:r>
        <w:rPr>
          <w:spacing w:val="-3"/>
        </w:rPr>
        <w:t xml:space="preserve"> </w:t>
      </w:r>
      <w:r>
        <w:t>и</w:t>
      </w:r>
      <w:r>
        <w:rPr>
          <w:spacing w:val="-4"/>
        </w:rPr>
        <w:t xml:space="preserve"> </w:t>
      </w:r>
      <w:r>
        <w:t>сл.),</w:t>
      </w:r>
      <w:r>
        <w:rPr>
          <w:spacing w:val="-6"/>
        </w:rPr>
        <w:t xml:space="preserve"> </w:t>
      </w:r>
      <w:r>
        <w:t>као</w:t>
      </w:r>
      <w:r>
        <w:rPr>
          <w:spacing w:val="-3"/>
        </w:rPr>
        <w:t xml:space="preserve"> </w:t>
      </w:r>
      <w:r>
        <w:t>и</w:t>
      </w:r>
      <w:r>
        <w:rPr>
          <w:spacing w:val="-2"/>
        </w:rPr>
        <w:t xml:space="preserve"> </w:t>
      </w:r>
      <w:r>
        <w:t>све</w:t>
      </w:r>
      <w:r>
        <w:rPr>
          <w:spacing w:val="-3"/>
        </w:rPr>
        <w:t xml:space="preserve"> </w:t>
      </w:r>
      <w:r>
        <w:t>услове</w:t>
      </w:r>
      <w:r>
        <w:rPr>
          <w:spacing w:val="-3"/>
        </w:rPr>
        <w:t xml:space="preserve"> </w:t>
      </w:r>
      <w:r>
        <w:t>и</w:t>
      </w:r>
      <w:r>
        <w:rPr>
          <w:spacing w:val="-3"/>
        </w:rPr>
        <w:t xml:space="preserve"> </w:t>
      </w:r>
      <w:r>
        <w:t xml:space="preserve">потребну опрему за квалитетан и </w:t>
      </w:r>
      <w:r>
        <w:rPr>
          <w:spacing w:val="-3"/>
        </w:rPr>
        <w:t xml:space="preserve">удобан </w:t>
      </w:r>
      <w:r>
        <w:t>превоз</w:t>
      </w:r>
      <w:r>
        <w:rPr>
          <w:spacing w:val="-3"/>
        </w:rPr>
        <w:t xml:space="preserve"> </w:t>
      </w:r>
      <w:r>
        <w:t>путника,</w:t>
      </w:r>
    </w:p>
    <w:p w:rsidR="00AB6AAC" w:rsidRDefault="00AB6AAC" w:rsidP="00AB6AAC">
      <w:pPr>
        <w:pStyle w:val="ListParagraph"/>
        <w:numPr>
          <w:ilvl w:val="0"/>
          <w:numId w:val="2"/>
        </w:numPr>
        <w:tabs>
          <w:tab w:val="left" w:pos="821"/>
        </w:tabs>
        <w:ind w:right="453"/>
      </w:pPr>
      <w:r>
        <w:t>да у току трајања Оквирног споразума, у зависности од потреба Наручиоца и на његов захтев, пружи услуге које су предмет Оквирног споразума и за друге дестинације на било којој локацији у земљи и иностранству, које нису наведене у Спецификацији (опис услуга), а које ће бити прецизно наведене у позиву за подношење понуде за издавање наруџбенице за организацију сваког конкретног</w:t>
      </w:r>
      <w:r>
        <w:rPr>
          <w:spacing w:val="-6"/>
        </w:rPr>
        <w:t xml:space="preserve"> </w:t>
      </w:r>
      <w:r>
        <w:t>путовања,</w:t>
      </w:r>
    </w:p>
    <w:p w:rsidR="00AB6AAC" w:rsidRPr="00AB6AAC" w:rsidRDefault="00AB6AAC" w:rsidP="00AB6AAC">
      <w:pPr>
        <w:pStyle w:val="ListParagraph"/>
        <w:numPr>
          <w:ilvl w:val="0"/>
          <w:numId w:val="2"/>
        </w:numPr>
        <w:tabs>
          <w:tab w:val="left" w:pos="821"/>
        </w:tabs>
        <w:ind w:right="454"/>
      </w:pPr>
      <w:proofErr w:type="gramStart"/>
      <w:r>
        <w:t>да</w:t>
      </w:r>
      <w:proofErr w:type="gramEnd"/>
      <w:r>
        <w:t xml:space="preserve"> </w:t>
      </w:r>
      <w:r>
        <w:rPr>
          <w:spacing w:val="-6"/>
        </w:rPr>
        <w:t xml:space="preserve">буде </w:t>
      </w:r>
      <w:r>
        <w:t xml:space="preserve">доступан Наручиоцу 365 дана у </w:t>
      </w:r>
      <w:r>
        <w:rPr>
          <w:spacing w:val="-3"/>
        </w:rPr>
        <w:t xml:space="preserve">години, </w:t>
      </w:r>
      <w:r>
        <w:t xml:space="preserve">што </w:t>
      </w:r>
      <w:r>
        <w:rPr>
          <w:spacing w:val="-3"/>
        </w:rPr>
        <w:t xml:space="preserve">подразумева </w:t>
      </w:r>
      <w:r>
        <w:t xml:space="preserve">и обавезу пружања и додатних и помоћних услуга везаних за реализацију услуга </w:t>
      </w:r>
      <w:r>
        <w:rPr>
          <w:spacing w:val="-3"/>
        </w:rPr>
        <w:t xml:space="preserve">које </w:t>
      </w:r>
      <w:r>
        <w:t xml:space="preserve">су предмет овог споразума (нпр. помоћ при евентуалним ванредним дешавањима на </w:t>
      </w:r>
      <w:r>
        <w:rPr>
          <w:spacing w:val="-7"/>
        </w:rPr>
        <w:t xml:space="preserve">путу, </w:t>
      </w:r>
      <w:r>
        <w:t>у случају хитности, непланирана замена возила услед квара и</w:t>
      </w:r>
      <w:r>
        <w:rPr>
          <w:spacing w:val="-6"/>
        </w:rPr>
        <w:t xml:space="preserve"> </w:t>
      </w:r>
      <w:r>
        <w:t>сл.).</w:t>
      </w:r>
    </w:p>
    <w:p w:rsidR="00AB6AAC" w:rsidRDefault="00AB6AAC" w:rsidP="00AB6AAC">
      <w:pPr>
        <w:pStyle w:val="BodyText"/>
        <w:ind w:left="460" w:right="454"/>
        <w:jc w:val="both"/>
      </w:pPr>
      <w:proofErr w:type="gramStart"/>
      <w:r>
        <w:t>Захтеване услуге ће се извршавати у обиму, количини и динамици које су у складу са потребама Наручиоца и које ће бити дефинисане у позиву за подношење понуде који ће Наручилац упутити Добављачу у циљу издавања Наруџбенице за свако конкретно</w:t>
      </w:r>
      <w:r>
        <w:rPr>
          <w:spacing w:val="-21"/>
        </w:rPr>
        <w:t xml:space="preserve"> </w:t>
      </w:r>
      <w:r>
        <w:t>путовање.</w:t>
      </w:r>
      <w:proofErr w:type="gramEnd"/>
    </w:p>
    <w:p w:rsidR="00AB6AAC" w:rsidRDefault="00AB6AAC" w:rsidP="00AB6AAC">
      <w:pPr>
        <w:jc w:val="both"/>
      </w:pPr>
    </w:p>
    <w:p w:rsidR="00B66188" w:rsidRDefault="00B66188" w:rsidP="00AB6AAC">
      <w:pPr>
        <w:jc w:val="both"/>
        <w:rPr>
          <w:lang w:val="sr-Cyrl-RS"/>
        </w:rPr>
      </w:pPr>
    </w:p>
    <w:p w:rsidR="004E2A61" w:rsidRPr="004E2A61" w:rsidRDefault="004E2A61" w:rsidP="00AB6AAC">
      <w:pPr>
        <w:jc w:val="both"/>
        <w:rPr>
          <w:b/>
          <w:lang w:val="sr-Cyrl-RS"/>
        </w:rPr>
      </w:pPr>
      <w:r w:rsidRPr="004E2A61">
        <w:rPr>
          <w:b/>
          <w:lang w:val="sr-Cyrl-RS"/>
        </w:rPr>
        <w:t>ПОДИЗВОЂАЧ</w:t>
      </w:r>
    </w:p>
    <w:p w:rsidR="004E2A61" w:rsidRDefault="004E2A61" w:rsidP="00AB6AAC">
      <w:pPr>
        <w:jc w:val="both"/>
        <w:rPr>
          <w:lang w:val="sr-Cyrl-RS"/>
        </w:rPr>
      </w:pPr>
      <w:r>
        <w:rPr>
          <w:lang w:val="sr-Cyrl-RS"/>
        </w:rPr>
        <w:t xml:space="preserve">                                                                 Члан 3а.</w:t>
      </w:r>
    </w:p>
    <w:p w:rsidR="004E2A61" w:rsidRDefault="004E2A61" w:rsidP="00AB6AAC">
      <w:pPr>
        <w:jc w:val="both"/>
        <w:rPr>
          <w:lang w:val="sr-Cyrl-RS"/>
        </w:rPr>
      </w:pPr>
      <w:r>
        <w:rPr>
          <w:lang w:val="sr-Cyrl-RS"/>
        </w:rPr>
        <w:t xml:space="preserve">                              ( алтернативно,уколико понуђач наступа са подизвођачем)</w:t>
      </w:r>
    </w:p>
    <w:p w:rsidR="004E2A61" w:rsidRDefault="004E2A61" w:rsidP="00AB6AAC">
      <w:pPr>
        <w:jc w:val="both"/>
        <w:rPr>
          <w:lang w:val="sr-Cyrl-RS"/>
        </w:rPr>
      </w:pPr>
      <w:r>
        <w:rPr>
          <w:lang w:val="sr-Cyrl-RS"/>
        </w:rPr>
        <w:t>У случају да Добављач ангажује подизвођача:</w:t>
      </w:r>
    </w:p>
    <w:p w:rsidR="004E2A61" w:rsidRDefault="004E2A61" w:rsidP="00AB6AAC">
      <w:pPr>
        <w:jc w:val="both"/>
        <w:rPr>
          <w:lang w:val="sr-Cyrl-RS"/>
        </w:rPr>
      </w:pPr>
    </w:p>
    <w:p w:rsidR="00B75E4B" w:rsidRPr="004E2A61" w:rsidRDefault="00B75E4B">
      <w:pPr>
        <w:jc w:val="both"/>
        <w:rPr>
          <w:lang w:val="sr-Cyrl-RS"/>
        </w:rPr>
        <w:sectPr w:rsidR="00B75E4B" w:rsidRPr="004E2A61">
          <w:pgSz w:w="11910" w:h="16840"/>
          <w:pgMar w:top="340" w:right="980" w:bottom="1560" w:left="980" w:header="0" w:footer="1365" w:gutter="0"/>
          <w:cols w:space="720"/>
        </w:sectPr>
      </w:pPr>
    </w:p>
    <w:p w:rsidR="00B75E4B" w:rsidRDefault="00513889">
      <w:pPr>
        <w:pStyle w:val="BodyText"/>
        <w:ind w:left="460" w:right="454"/>
      </w:pPr>
      <w:r>
        <w:lastRenderedPageBreak/>
        <w:t>Добављач у потпуности одговара Наручиоцу за извршење свих обавеза из овог оквирног споразума, укључујући и обавезе које је поверио подизвођачу:</w:t>
      </w:r>
    </w:p>
    <w:p w:rsidR="00B75E4B" w:rsidRDefault="00513889">
      <w:pPr>
        <w:pStyle w:val="BodyText"/>
        <w:tabs>
          <w:tab w:val="left" w:pos="3419"/>
          <w:tab w:val="left" w:pos="6088"/>
          <w:tab w:val="left" w:pos="7562"/>
          <w:tab w:val="left" w:pos="8500"/>
        </w:tabs>
        <w:ind w:left="460"/>
      </w:pPr>
      <w:r>
        <w:t>„</w:t>
      </w:r>
      <w:r>
        <w:rPr>
          <w:u w:val="single"/>
        </w:rPr>
        <w:t xml:space="preserve"> </w:t>
      </w:r>
      <w:r>
        <w:rPr>
          <w:u w:val="single"/>
        </w:rPr>
        <w:tab/>
      </w:r>
      <w:r>
        <w:t>“</w:t>
      </w:r>
      <w:proofErr w:type="gramStart"/>
      <w:r>
        <w:t>из</w:t>
      </w:r>
      <w:proofErr w:type="gramEnd"/>
      <w:r>
        <w:rPr>
          <w:u w:val="single"/>
        </w:rPr>
        <w:t xml:space="preserve"> </w:t>
      </w:r>
      <w:r>
        <w:rPr>
          <w:u w:val="single"/>
        </w:rPr>
        <w:tab/>
      </w:r>
      <w:r>
        <w:t xml:space="preserve">, </w:t>
      </w:r>
      <w:r>
        <w:rPr>
          <w:spacing w:val="-4"/>
        </w:rPr>
        <w:t>ул.</w:t>
      </w:r>
      <w:r>
        <w:rPr>
          <w:spacing w:val="-4"/>
          <w:u w:val="single"/>
        </w:rPr>
        <w:t xml:space="preserve"> </w:t>
      </w:r>
      <w:r>
        <w:rPr>
          <w:spacing w:val="-4"/>
          <w:u w:val="single"/>
        </w:rPr>
        <w:tab/>
      </w:r>
      <w:proofErr w:type="gramStart"/>
      <w:r>
        <w:t>бр</w:t>
      </w:r>
      <w:proofErr w:type="gramEnd"/>
      <w:r>
        <w:t>.</w:t>
      </w:r>
      <w:r>
        <w:rPr>
          <w:u w:val="single"/>
        </w:rPr>
        <w:t xml:space="preserve"> </w:t>
      </w:r>
      <w:r>
        <w:rPr>
          <w:u w:val="single"/>
        </w:rPr>
        <w:tab/>
      </w:r>
      <w:r>
        <w:t>.</w:t>
      </w:r>
    </w:p>
    <w:p w:rsidR="00B75E4B" w:rsidRDefault="00B75E4B">
      <w:pPr>
        <w:pStyle w:val="BodyText"/>
        <w:spacing w:before="4"/>
        <w:rPr>
          <w:sz w:val="24"/>
        </w:rPr>
      </w:pPr>
    </w:p>
    <w:p w:rsidR="00B75E4B" w:rsidRDefault="00513889">
      <w:pPr>
        <w:pStyle w:val="BodyText"/>
        <w:tabs>
          <w:tab w:val="left" w:pos="3419"/>
          <w:tab w:val="left" w:pos="6089"/>
          <w:tab w:val="left" w:pos="7562"/>
          <w:tab w:val="left" w:pos="8501"/>
        </w:tabs>
        <w:ind w:left="460"/>
      </w:pPr>
      <w:r>
        <w:t>„</w:t>
      </w:r>
      <w:r>
        <w:rPr>
          <w:u w:val="single"/>
        </w:rPr>
        <w:t xml:space="preserve"> </w:t>
      </w:r>
      <w:r>
        <w:rPr>
          <w:u w:val="single"/>
        </w:rPr>
        <w:tab/>
      </w:r>
      <w:r>
        <w:t>“</w:t>
      </w:r>
      <w:proofErr w:type="gramStart"/>
      <w:r>
        <w:t>из</w:t>
      </w:r>
      <w:proofErr w:type="gramEnd"/>
      <w:r>
        <w:rPr>
          <w:u w:val="single"/>
        </w:rPr>
        <w:t xml:space="preserve"> </w:t>
      </w:r>
      <w:r>
        <w:rPr>
          <w:u w:val="single"/>
        </w:rPr>
        <w:tab/>
      </w:r>
      <w:r>
        <w:t xml:space="preserve">, </w:t>
      </w:r>
      <w:r>
        <w:rPr>
          <w:spacing w:val="-4"/>
        </w:rPr>
        <w:t>ул.</w:t>
      </w:r>
      <w:r>
        <w:rPr>
          <w:spacing w:val="-4"/>
          <w:u w:val="single"/>
        </w:rPr>
        <w:t xml:space="preserve"> </w:t>
      </w:r>
      <w:r>
        <w:rPr>
          <w:spacing w:val="-4"/>
          <w:u w:val="single"/>
        </w:rPr>
        <w:tab/>
      </w:r>
      <w:proofErr w:type="gramStart"/>
      <w:r>
        <w:t>бр</w:t>
      </w:r>
      <w:proofErr w:type="gramEnd"/>
      <w:r>
        <w:t>.</w:t>
      </w:r>
      <w:r>
        <w:rPr>
          <w:u w:val="single"/>
        </w:rPr>
        <w:t xml:space="preserve"> </w:t>
      </w:r>
      <w:r>
        <w:rPr>
          <w:u w:val="single"/>
        </w:rPr>
        <w:tab/>
      </w:r>
      <w:r>
        <w:t>.</w:t>
      </w:r>
    </w:p>
    <w:p w:rsidR="00B75E4B" w:rsidRDefault="00B75E4B">
      <w:pPr>
        <w:pStyle w:val="BodyText"/>
        <w:spacing w:before="4"/>
        <w:rPr>
          <w:sz w:val="24"/>
        </w:rPr>
      </w:pPr>
    </w:p>
    <w:p w:rsidR="00B75E4B" w:rsidRDefault="00513889">
      <w:pPr>
        <w:pStyle w:val="BodyText"/>
        <w:ind w:left="460" w:right="454"/>
      </w:pPr>
      <w:r>
        <w:t>Добављач ће наведеног/е подизвођача/е ангажовати за извршење следећих обавеза (део предмета набавке који ће Добављач извршити преко подизвођача):</w:t>
      </w:r>
    </w:p>
    <w:p w:rsidR="00B75E4B" w:rsidRDefault="00513889">
      <w:pPr>
        <w:pStyle w:val="BodyText"/>
        <w:tabs>
          <w:tab w:val="left" w:pos="9369"/>
        </w:tabs>
        <w:spacing w:before="1"/>
        <w:ind w:left="460"/>
      </w:pPr>
      <w:r>
        <w:rPr>
          <w:u w:val="single"/>
        </w:rPr>
        <w:t xml:space="preserve"> </w:t>
      </w:r>
      <w:r>
        <w:rPr>
          <w:u w:val="single"/>
        </w:rPr>
        <w:tab/>
      </w:r>
      <w:r>
        <w:t>.</w:t>
      </w:r>
    </w:p>
    <w:p w:rsidR="00B75E4B" w:rsidRDefault="00B75E4B">
      <w:pPr>
        <w:pStyle w:val="BodyText"/>
        <w:spacing w:before="5"/>
      </w:pPr>
    </w:p>
    <w:p w:rsidR="00B75E4B" w:rsidRDefault="00513889">
      <w:pPr>
        <w:pStyle w:val="Heading2"/>
        <w:jc w:val="left"/>
      </w:pPr>
      <w:r>
        <w:t>ВАЖЕЊЕ ОКВИРНОГ СПОРАЗУМА</w:t>
      </w:r>
    </w:p>
    <w:p w:rsidR="00B75E4B" w:rsidRDefault="00B75E4B">
      <w:pPr>
        <w:pStyle w:val="BodyText"/>
        <w:spacing w:before="7"/>
        <w:rPr>
          <w:b/>
          <w:sz w:val="21"/>
        </w:rPr>
      </w:pPr>
    </w:p>
    <w:p w:rsidR="00B75E4B" w:rsidRDefault="00513889">
      <w:pPr>
        <w:pStyle w:val="BodyText"/>
        <w:spacing w:line="253" w:lineRule="exact"/>
        <w:ind w:left="4629"/>
        <w:jc w:val="both"/>
      </w:pPr>
      <w:proofErr w:type="gramStart"/>
      <w:r>
        <w:t>Члан 4.</w:t>
      </w:r>
      <w:proofErr w:type="gramEnd"/>
    </w:p>
    <w:p w:rsidR="00B75E4B" w:rsidRDefault="00513889">
      <w:pPr>
        <w:pStyle w:val="BodyText"/>
        <w:ind w:left="460" w:right="453"/>
        <w:jc w:val="both"/>
      </w:pPr>
      <w:proofErr w:type="gramStart"/>
      <w:r>
        <w:t>Оквирни споразум ступа на снагу даном потписивања, и траје до утрошка уговорених финансијских средстава из члана 5.</w:t>
      </w:r>
      <w:proofErr w:type="gramEnd"/>
      <w:r>
        <w:t xml:space="preserve"> </w:t>
      </w:r>
      <w:proofErr w:type="gramStart"/>
      <w:r>
        <w:t>став</w:t>
      </w:r>
      <w:proofErr w:type="gramEnd"/>
      <w:r>
        <w:t xml:space="preserve"> 1. </w:t>
      </w:r>
      <w:proofErr w:type="gramStart"/>
      <w:r>
        <w:t>овог</w:t>
      </w:r>
      <w:proofErr w:type="gramEnd"/>
      <w:r>
        <w:t xml:space="preserve"> споразума, а најдуже годину дана од дана закључења.</w:t>
      </w:r>
    </w:p>
    <w:p w:rsidR="00B75E4B" w:rsidRDefault="00B75E4B">
      <w:pPr>
        <w:pStyle w:val="BodyText"/>
      </w:pPr>
    </w:p>
    <w:p w:rsidR="00B75E4B" w:rsidRDefault="00513889">
      <w:pPr>
        <w:pStyle w:val="BodyText"/>
        <w:spacing w:before="1"/>
        <w:ind w:left="460" w:right="456"/>
        <w:jc w:val="both"/>
      </w:pPr>
      <w:proofErr w:type="gramStart"/>
      <w:r>
        <w:t>Током периода важења овог оквирног споразума предвиђа се издавање више појединачних наруџбеница, а у зависности од стварних потреба Наручиоца.</w:t>
      </w:r>
      <w:proofErr w:type="gramEnd"/>
    </w:p>
    <w:p w:rsidR="00B75E4B" w:rsidRDefault="00B75E4B">
      <w:pPr>
        <w:pStyle w:val="BodyText"/>
        <w:spacing w:before="4"/>
        <w:rPr>
          <w:sz w:val="14"/>
          <w:lang w:val="sr-Cyrl-RS"/>
        </w:rPr>
      </w:pPr>
    </w:p>
    <w:p w:rsidR="004E2A61" w:rsidRPr="004E2A61" w:rsidRDefault="004E2A61">
      <w:pPr>
        <w:pStyle w:val="BodyText"/>
        <w:spacing w:before="4"/>
        <w:rPr>
          <w:sz w:val="14"/>
          <w:lang w:val="sr-Cyrl-RS"/>
        </w:rPr>
      </w:pPr>
    </w:p>
    <w:p w:rsidR="00B75E4B" w:rsidRDefault="00513889">
      <w:pPr>
        <w:pStyle w:val="Heading2"/>
        <w:spacing w:before="92" w:line="250" w:lineRule="exact"/>
        <w:jc w:val="left"/>
      </w:pPr>
      <w:r>
        <w:t>ЦЕНЕ</w:t>
      </w:r>
    </w:p>
    <w:p w:rsidR="00B75E4B" w:rsidRDefault="00513889">
      <w:pPr>
        <w:pStyle w:val="BodyText"/>
        <w:spacing w:line="250" w:lineRule="exact"/>
        <w:ind w:left="4"/>
        <w:jc w:val="center"/>
      </w:pPr>
      <w:proofErr w:type="gramStart"/>
      <w:r>
        <w:t>Члан 5.</w:t>
      </w:r>
      <w:proofErr w:type="gramEnd"/>
    </w:p>
    <w:p w:rsidR="00B75E4B" w:rsidRPr="001D3E6D" w:rsidRDefault="00513889">
      <w:pPr>
        <w:pStyle w:val="BodyText"/>
        <w:spacing w:before="1"/>
        <w:ind w:left="460" w:right="456"/>
        <w:jc w:val="both"/>
        <w:rPr>
          <w:color w:val="FF0000"/>
        </w:rPr>
      </w:pPr>
      <w:r w:rsidRPr="007B7ED9">
        <w:t>Укупна вредност овог оквирног спораз</w:t>
      </w:r>
      <w:r w:rsidR="007B7ED9" w:rsidRPr="007B7ED9">
        <w:t>ума износи 4.450</w:t>
      </w:r>
      <w:r w:rsidRPr="007B7ED9">
        <w:t>.000</w:t>
      </w:r>
      <w:proofErr w:type="gramStart"/>
      <w:r w:rsidRPr="007B7ED9">
        <w:t>,00</w:t>
      </w:r>
      <w:proofErr w:type="gramEnd"/>
      <w:r w:rsidRPr="007B7ED9">
        <w:t xml:space="preserve"> динара без </w:t>
      </w:r>
      <w:r w:rsidR="007B7ED9" w:rsidRPr="007B7ED9">
        <w:t>обрачунатог ПДВ-а, односно 5.340</w:t>
      </w:r>
      <w:r w:rsidRPr="007B7ED9">
        <w:t>.000,00 динара са обрачунатим ПДВ-ом.</w:t>
      </w:r>
    </w:p>
    <w:p w:rsidR="00B75E4B" w:rsidRDefault="00B75E4B">
      <w:pPr>
        <w:pStyle w:val="BodyText"/>
      </w:pPr>
    </w:p>
    <w:p w:rsidR="00B75E4B" w:rsidRDefault="00513889">
      <w:pPr>
        <w:pStyle w:val="BodyText"/>
        <w:ind w:left="460"/>
        <w:jc w:val="both"/>
      </w:pPr>
      <w:proofErr w:type="gramStart"/>
      <w:r>
        <w:lastRenderedPageBreak/>
        <w:t>Уговорена вредност из става 1.</w:t>
      </w:r>
      <w:proofErr w:type="gramEnd"/>
      <w:r>
        <w:t xml:space="preserve"> </w:t>
      </w:r>
      <w:proofErr w:type="gramStart"/>
      <w:r>
        <w:t>овог</w:t>
      </w:r>
      <w:proofErr w:type="gramEnd"/>
      <w:r>
        <w:t xml:space="preserve"> члана обухвата:</w:t>
      </w:r>
    </w:p>
    <w:p w:rsidR="00B75E4B" w:rsidRDefault="00B75E4B">
      <w:pPr>
        <w:pStyle w:val="BodyText"/>
        <w:spacing w:before="11"/>
        <w:rPr>
          <w:sz w:val="21"/>
        </w:rPr>
      </w:pPr>
    </w:p>
    <w:p w:rsidR="00B75E4B" w:rsidRDefault="00513889">
      <w:pPr>
        <w:pStyle w:val="ListParagraph"/>
        <w:numPr>
          <w:ilvl w:val="0"/>
          <w:numId w:val="2"/>
        </w:numPr>
        <w:tabs>
          <w:tab w:val="left" w:pos="821"/>
        </w:tabs>
        <w:ind w:right="455"/>
      </w:pPr>
      <w:r>
        <w:t>Цену услуге обезбеђивања путних карата за превоз у земљи и иностранству и цену авионске карте са свим таксама и осталим зависним трошковима према важећем ценовнику авио превозника, односно цену аутобуске карте и/или друге путне карте са свим зависним трошковима према важећем ценовнику</w:t>
      </w:r>
      <w:r>
        <w:rPr>
          <w:spacing w:val="-4"/>
        </w:rPr>
        <w:t xml:space="preserve"> </w:t>
      </w:r>
      <w:r>
        <w:t>превозника;</w:t>
      </w:r>
    </w:p>
    <w:p w:rsidR="00B75E4B" w:rsidRPr="001555E5" w:rsidRDefault="00513889">
      <w:pPr>
        <w:pStyle w:val="ListParagraph"/>
        <w:numPr>
          <w:ilvl w:val="0"/>
          <w:numId w:val="2"/>
        </w:numPr>
        <w:tabs>
          <w:tab w:val="left" w:pos="821"/>
        </w:tabs>
        <w:ind w:right="456"/>
      </w:pPr>
      <w:r>
        <w:t>Цену услуге обезбеђивања хотелског смештаја на путовањима у земљи и иностранству и цену хотелског смештаја са услугама које захтева наручилац, према важећем ценовнику хотела, која укључује све таксе и остале зависне</w:t>
      </w:r>
      <w:r>
        <w:rPr>
          <w:spacing w:val="-7"/>
        </w:rPr>
        <w:t xml:space="preserve"> </w:t>
      </w:r>
      <w:r>
        <w:t>трошкове;</w:t>
      </w:r>
    </w:p>
    <w:p w:rsidR="001555E5" w:rsidRPr="001555E5" w:rsidRDefault="001555E5">
      <w:pPr>
        <w:pStyle w:val="ListParagraph"/>
        <w:numPr>
          <w:ilvl w:val="0"/>
          <w:numId w:val="2"/>
        </w:numPr>
        <w:tabs>
          <w:tab w:val="left" w:pos="821"/>
        </w:tabs>
        <w:ind w:right="456"/>
      </w:pPr>
      <w:r>
        <w:t>цену услуге обезбеђења и пружања друмског превоза путника и робе (декора) са превозним средствима наведеним и описаним у Спецификацији (опис услуга) из конкурсне документације, која је саставни део овог споразума, са свим зависним трошковима, а према јединичним ценама датим у Понуди Добављача, као и цену паркирања и путарине.</w:t>
      </w:r>
    </w:p>
    <w:p w:rsidR="001555E5" w:rsidRDefault="001555E5" w:rsidP="001555E5">
      <w:pPr>
        <w:tabs>
          <w:tab w:val="left" w:pos="821"/>
        </w:tabs>
        <w:ind w:right="456"/>
        <w:rPr>
          <w:lang w:val="sr-Cyrl-RS"/>
        </w:rPr>
      </w:pPr>
    </w:p>
    <w:p w:rsidR="00A67B27" w:rsidRDefault="00A67B27" w:rsidP="00A67B27">
      <w:pPr>
        <w:pStyle w:val="BodyText"/>
        <w:ind w:left="460" w:right="453"/>
        <w:jc w:val="both"/>
      </w:pPr>
      <w:r>
        <w:t xml:space="preserve">Јединична цена превоза </w:t>
      </w:r>
      <w:r>
        <w:rPr>
          <w:spacing w:val="-3"/>
        </w:rPr>
        <w:t xml:space="preserve">возилом </w:t>
      </w:r>
      <w:r>
        <w:t xml:space="preserve">из Спецификације (опис услуга),  из обрасца структуре цене  из </w:t>
      </w:r>
      <w:r>
        <w:rPr>
          <w:spacing w:val="-3"/>
        </w:rPr>
        <w:t xml:space="preserve">Понуде </w:t>
      </w:r>
      <w:r>
        <w:t xml:space="preserve">Добављача, </w:t>
      </w:r>
      <w:r>
        <w:rPr>
          <w:spacing w:val="-3"/>
        </w:rPr>
        <w:t xml:space="preserve">обухвата </w:t>
      </w:r>
      <w:r>
        <w:t xml:space="preserve">цену услуге обезбеђивање услуге превоза путника и/или робе (декор), цену превоза путника и/или робе </w:t>
      </w:r>
      <w:r>
        <w:rPr>
          <w:spacing w:val="-3"/>
        </w:rPr>
        <w:t xml:space="preserve">(декор), </w:t>
      </w:r>
      <w:r>
        <w:t xml:space="preserve">као и цену утрошеног горива, дозвола, осигурања и дневница </w:t>
      </w:r>
      <w:r>
        <w:rPr>
          <w:spacing w:val="-3"/>
        </w:rPr>
        <w:t xml:space="preserve">возача, </w:t>
      </w:r>
      <w:r>
        <w:t xml:space="preserve">са </w:t>
      </w:r>
      <w:r w:rsidR="00B4256A">
        <w:t xml:space="preserve">свим зависним трошковима, </w:t>
      </w:r>
      <w:r>
        <w:t xml:space="preserve"> цене паркинга и</w:t>
      </w:r>
      <w:r>
        <w:rPr>
          <w:spacing w:val="-14"/>
        </w:rPr>
        <w:t xml:space="preserve"> </w:t>
      </w:r>
      <w:r>
        <w:t>путарине.</w:t>
      </w:r>
    </w:p>
    <w:p w:rsidR="00A67B27" w:rsidRDefault="00A67B27" w:rsidP="00A67B27">
      <w:pPr>
        <w:pStyle w:val="BodyText"/>
        <w:spacing w:before="1"/>
      </w:pPr>
    </w:p>
    <w:p w:rsidR="00A67B27" w:rsidRDefault="00A67B27" w:rsidP="00A67B27">
      <w:pPr>
        <w:pStyle w:val="BodyText"/>
        <w:spacing w:before="1"/>
      </w:pPr>
    </w:p>
    <w:p w:rsidR="00B75E4B" w:rsidRPr="00A67B27" w:rsidRDefault="00A67B27" w:rsidP="00A67B27">
      <w:pPr>
        <w:pStyle w:val="BodyText"/>
        <w:spacing w:before="1"/>
        <w:ind w:left="460" w:right="453"/>
        <w:jc w:val="both"/>
        <w:rPr>
          <w:lang w:val="sr-Cyrl-RS"/>
        </w:rPr>
      </w:pPr>
      <w:proofErr w:type="gramStart"/>
      <w:r>
        <w:t xml:space="preserve">Добављач сноси </w:t>
      </w:r>
      <w:r>
        <w:rPr>
          <w:spacing w:val="-3"/>
        </w:rPr>
        <w:t xml:space="preserve">трошкове </w:t>
      </w:r>
      <w:r>
        <w:t xml:space="preserve">горива, путарина, дозвола, паркирања, осигурања и дневница </w:t>
      </w:r>
      <w:r>
        <w:rPr>
          <w:spacing w:val="-3"/>
        </w:rPr>
        <w:t>возача.</w:t>
      </w:r>
      <w:proofErr w:type="gramEnd"/>
      <w:r>
        <w:rPr>
          <w:spacing w:val="-3"/>
        </w:rPr>
        <w:t xml:space="preserve"> </w:t>
      </w:r>
      <w:r>
        <w:t xml:space="preserve">Наручилац сноси </w:t>
      </w:r>
      <w:r>
        <w:rPr>
          <w:spacing w:val="-3"/>
        </w:rPr>
        <w:t xml:space="preserve">трошкове </w:t>
      </w:r>
      <w:r>
        <w:t xml:space="preserve">смештаја са </w:t>
      </w:r>
      <w:r>
        <w:rPr>
          <w:spacing w:val="-4"/>
        </w:rPr>
        <w:t xml:space="preserve">доручком </w:t>
      </w:r>
      <w:r>
        <w:t xml:space="preserve">за </w:t>
      </w:r>
      <w:r>
        <w:rPr>
          <w:spacing w:val="-3"/>
        </w:rPr>
        <w:t xml:space="preserve">возача аутобуса, </w:t>
      </w:r>
      <w:r>
        <w:t xml:space="preserve">мини </w:t>
      </w:r>
      <w:r>
        <w:rPr>
          <w:spacing w:val="-3"/>
        </w:rPr>
        <w:t>буса</w:t>
      </w:r>
      <w:proofErr w:type="gramStart"/>
      <w:r>
        <w:rPr>
          <w:spacing w:val="-3"/>
        </w:rPr>
        <w:t>,комбија</w:t>
      </w:r>
      <w:proofErr w:type="gramEnd"/>
      <w:r>
        <w:rPr>
          <w:spacing w:val="-3"/>
        </w:rPr>
        <w:t xml:space="preserve"> </w:t>
      </w:r>
      <w:r>
        <w:t xml:space="preserve">и </w:t>
      </w:r>
      <w:r>
        <w:rPr>
          <w:spacing w:val="-3"/>
        </w:rPr>
        <w:t xml:space="preserve">аутомобила, </w:t>
      </w:r>
      <w:r>
        <w:t xml:space="preserve">док </w:t>
      </w:r>
      <w:r>
        <w:rPr>
          <w:spacing w:val="-3"/>
        </w:rPr>
        <w:t xml:space="preserve">трошкове </w:t>
      </w:r>
      <w:r>
        <w:t xml:space="preserve">смештаја и исхране за </w:t>
      </w:r>
      <w:r>
        <w:rPr>
          <w:spacing w:val="-3"/>
        </w:rPr>
        <w:t xml:space="preserve">возача </w:t>
      </w:r>
      <w:r>
        <w:t>камиона сноси Добављач.</w:t>
      </w:r>
    </w:p>
    <w:p w:rsidR="00B75E4B" w:rsidRDefault="00513889">
      <w:pPr>
        <w:pStyle w:val="BodyText"/>
        <w:ind w:left="460" w:right="458"/>
        <w:jc w:val="both"/>
      </w:pPr>
      <w:proofErr w:type="gramStart"/>
      <w:r>
        <w:t>Јединичне цене услуга које су предмет оквирног споразума су дате у Обрасцу структуре понуђене цене у Понуди Добављача, која је саставни део овог споразума.</w:t>
      </w:r>
      <w:proofErr w:type="gramEnd"/>
    </w:p>
    <w:p w:rsidR="00B75E4B" w:rsidRDefault="00B75E4B">
      <w:pPr>
        <w:pStyle w:val="BodyText"/>
      </w:pPr>
    </w:p>
    <w:p w:rsidR="00B75E4B" w:rsidRDefault="00513889">
      <w:pPr>
        <w:pStyle w:val="BodyText"/>
        <w:ind w:left="460" w:right="454"/>
        <w:jc w:val="both"/>
      </w:pPr>
      <w:proofErr w:type="gramStart"/>
      <w:r>
        <w:t>Јединичне цене услуга из претходног става су фискне и не могу се мењати за време трајања оквирног споразума, односно у поступцима издавања наруџбеница, за свако конкретно путовање.</w:t>
      </w:r>
      <w:proofErr w:type="gramEnd"/>
    </w:p>
    <w:p w:rsidR="00B75E4B" w:rsidRDefault="00B75E4B">
      <w:pPr>
        <w:pStyle w:val="BodyText"/>
        <w:spacing w:before="2"/>
        <w:rPr>
          <w:sz w:val="24"/>
        </w:rPr>
      </w:pPr>
    </w:p>
    <w:p w:rsidR="00B75E4B" w:rsidRDefault="00513889">
      <w:pPr>
        <w:pStyle w:val="BodyText"/>
        <w:ind w:left="460" w:right="453"/>
        <w:jc w:val="both"/>
        <w:rPr>
          <w:lang w:val="sr-Cyrl-RS"/>
        </w:rPr>
      </w:pPr>
      <w:proofErr w:type="gramStart"/>
      <w:r>
        <w:t xml:space="preserve">Реализација уговорених услуга се врши сукцесивно </w:t>
      </w:r>
      <w:r>
        <w:rPr>
          <w:spacing w:val="-4"/>
        </w:rPr>
        <w:t xml:space="preserve">током </w:t>
      </w:r>
      <w:r>
        <w:t>уговорног периода, према конкретним потребама и захтевима Наручиоца, максимално до износа средстава из става 1.</w:t>
      </w:r>
      <w:proofErr w:type="gramEnd"/>
      <w:r>
        <w:t xml:space="preserve"> </w:t>
      </w:r>
      <w:proofErr w:type="gramStart"/>
      <w:r>
        <w:t>овог</w:t>
      </w:r>
      <w:proofErr w:type="gramEnd"/>
      <w:r>
        <w:t xml:space="preserve"> члана.</w:t>
      </w:r>
    </w:p>
    <w:p w:rsidR="00A67B27" w:rsidRDefault="00A67B27">
      <w:pPr>
        <w:pStyle w:val="BodyText"/>
        <w:ind w:left="460" w:right="453"/>
        <w:jc w:val="both"/>
        <w:rPr>
          <w:lang w:val="sr-Cyrl-RS"/>
        </w:rPr>
      </w:pPr>
    </w:p>
    <w:p w:rsidR="00A67B27" w:rsidRDefault="00A67B27" w:rsidP="00A67B27">
      <w:pPr>
        <w:pStyle w:val="BodyText"/>
        <w:ind w:left="460" w:right="455"/>
        <w:jc w:val="both"/>
      </w:pPr>
      <w:r>
        <w:t xml:space="preserve">Цена услуге за вишедневна путовања се добија </w:t>
      </w:r>
      <w:r>
        <w:rPr>
          <w:spacing w:val="-4"/>
        </w:rPr>
        <w:t xml:space="preserve">тако </w:t>
      </w:r>
      <w:r>
        <w:t xml:space="preserve">што се сваки </w:t>
      </w:r>
      <w:r>
        <w:rPr>
          <w:spacing w:val="-5"/>
        </w:rPr>
        <w:t xml:space="preserve">ауто </w:t>
      </w:r>
      <w:r>
        <w:t xml:space="preserve">дан пружања услуге, за возило </w:t>
      </w:r>
      <w:r>
        <w:rPr>
          <w:spacing w:val="-3"/>
        </w:rPr>
        <w:t xml:space="preserve">које </w:t>
      </w:r>
      <w:r>
        <w:t xml:space="preserve">се користи </w:t>
      </w:r>
      <w:r>
        <w:rPr>
          <w:spacing w:val="-3"/>
        </w:rPr>
        <w:t xml:space="preserve">приликом </w:t>
      </w:r>
      <w:r>
        <w:t xml:space="preserve">пружања услуге, множи са 300 км и </w:t>
      </w:r>
      <w:r>
        <w:rPr>
          <w:spacing w:val="-5"/>
        </w:rPr>
        <w:t xml:space="preserve">уколико </w:t>
      </w:r>
      <w:r>
        <w:t xml:space="preserve">је укупна стварно пређена километража на путовању већа </w:t>
      </w:r>
      <w:r>
        <w:rPr>
          <w:spacing w:val="-4"/>
        </w:rPr>
        <w:t xml:space="preserve">од </w:t>
      </w:r>
      <w:r>
        <w:t xml:space="preserve">на наведени </w:t>
      </w:r>
      <w:r>
        <w:rPr>
          <w:spacing w:val="-3"/>
        </w:rPr>
        <w:t xml:space="preserve">начин израчунатог </w:t>
      </w:r>
      <w:r>
        <w:t xml:space="preserve">броја километара, укупна цена оствареног броја </w:t>
      </w:r>
      <w:r>
        <w:rPr>
          <w:spacing w:val="-5"/>
        </w:rPr>
        <w:t xml:space="preserve">ауто </w:t>
      </w:r>
      <w:r>
        <w:t xml:space="preserve">дана се увећава за цену </w:t>
      </w:r>
      <w:r>
        <w:rPr>
          <w:spacing w:val="-3"/>
        </w:rPr>
        <w:t xml:space="preserve">сваког </w:t>
      </w:r>
      <w:r>
        <w:t xml:space="preserve">додатно пређеног километра, а </w:t>
      </w:r>
      <w:r>
        <w:rPr>
          <w:spacing w:val="-5"/>
        </w:rPr>
        <w:t xml:space="preserve">уколико </w:t>
      </w:r>
      <w:r>
        <w:t xml:space="preserve">пређена километража није већа, плаћа се </w:t>
      </w:r>
      <w:r>
        <w:rPr>
          <w:spacing w:val="-5"/>
        </w:rPr>
        <w:t xml:space="preserve">ауто </w:t>
      </w:r>
      <w:r>
        <w:t>дан за сваки дан трајања</w:t>
      </w:r>
      <w:r>
        <w:rPr>
          <w:spacing w:val="-5"/>
        </w:rPr>
        <w:t xml:space="preserve"> </w:t>
      </w:r>
      <w:r>
        <w:t>путовања.</w:t>
      </w:r>
    </w:p>
    <w:p w:rsidR="00A67B27" w:rsidRDefault="00A67B27" w:rsidP="00A67B27">
      <w:pPr>
        <w:pStyle w:val="BodyText"/>
        <w:spacing w:before="11"/>
        <w:rPr>
          <w:sz w:val="21"/>
        </w:rPr>
      </w:pPr>
    </w:p>
    <w:p w:rsidR="00A67B27" w:rsidRPr="00A67B27" w:rsidRDefault="00A67B27" w:rsidP="00A67B27">
      <w:pPr>
        <w:pStyle w:val="BodyText"/>
        <w:ind w:left="460" w:right="453"/>
        <w:jc w:val="both"/>
        <w:rPr>
          <w:lang w:val="sr-Cyrl-RS"/>
        </w:rPr>
      </w:pPr>
      <w:r>
        <w:t>Цена услуге за једнодневна путовања се рачуна као половина цене ауто дана за возило које се користи приликом пружања услуге, за пређену километражу до 150 км, а за пређену километражу преко 150 км, рачуна се као цена ауто дана.</w:t>
      </w:r>
    </w:p>
    <w:p w:rsidR="00B75E4B" w:rsidRDefault="00B75E4B">
      <w:pPr>
        <w:pStyle w:val="BodyText"/>
        <w:spacing w:before="10"/>
        <w:rPr>
          <w:sz w:val="21"/>
        </w:rPr>
      </w:pPr>
    </w:p>
    <w:p w:rsidR="00B75E4B" w:rsidRDefault="00513889">
      <w:pPr>
        <w:pStyle w:val="BodyText"/>
        <w:ind w:left="460" w:right="453"/>
        <w:jc w:val="both"/>
      </w:pPr>
      <w:proofErr w:type="gramStart"/>
      <w:r>
        <w:t>Стране у Оквирном споразуму су сагласне да Наручилац може у складу са чланом 115.</w:t>
      </w:r>
      <w:proofErr w:type="gramEnd"/>
      <w:r>
        <w:t xml:space="preserve"> </w:t>
      </w:r>
      <w:r>
        <w:rPr>
          <w:spacing w:val="-3"/>
        </w:rPr>
        <w:t xml:space="preserve">Закона </w:t>
      </w:r>
      <w:r>
        <w:t xml:space="preserve">о јавним набавкама, </w:t>
      </w:r>
      <w:r>
        <w:rPr>
          <w:spacing w:val="-3"/>
        </w:rPr>
        <w:t xml:space="preserve">након </w:t>
      </w:r>
      <w:r>
        <w:t xml:space="preserve">закључења оквирног споразума, без претходног спровођења поступка јавне набавке повећати обим предмета набавке, с тим да се вредност оквирног споразума </w:t>
      </w:r>
      <w:r>
        <w:rPr>
          <w:spacing w:val="-3"/>
        </w:rPr>
        <w:t xml:space="preserve">може </w:t>
      </w:r>
      <w:r>
        <w:t xml:space="preserve">повећати максимално до 5% </w:t>
      </w:r>
      <w:r>
        <w:rPr>
          <w:spacing w:val="-4"/>
        </w:rPr>
        <w:t xml:space="preserve">од </w:t>
      </w:r>
      <w:r>
        <w:t>укупне вредности првобитно закљученог оквирног споразума.</w:t>
      </w:r>
    </w:p>
    <w:p w:rsidR="00B75E4B" w:rsidRDefault="00B75E4B">
      <w:pPr>
        <w:pStyle w:val="BodyText"/>
      </w:pPr>
    </w:p>
    <w:p w:rsidR="00B75E4B" w:rsidRDefault="00513889">
      <w:pPr>
        <w:pStyle w:val="BodyText"/>
        <w:ind w:left="460" w:right="456"/>
        <w:jc w:val="both"/>
        <w:rPr>
          <w:lang w:val="sr-Cyrl-RS"/>
        </w:rPr>
      </w:pPr>
      <w:proofErr w:type="gramStart"/>
      <w:r>
        <w:t xml:space="preserve">У случају из </w:t>
      </w:r>
      <w:r>
        <w:rPr>
          <w:spacing w:val="-3"/>
        </w:rPr>
        <w:t xml:space="preserve">претходног </w:t>
      </w:r>
      <w:r>
        <w:t xml:space="preserve">става Добављачи и Наручилац ће закључити анекс оквирног споразума, </w:t>
      </w:r>
      <w:r>
        <w:rPr>
          <w:spacing w:val="-3"/>
        </w:rPr>
        <w:t xml:space="preserve">којим </w:t>
      </w:r>
      <w:r>
        <w:t>ће регулисати повећање уговорене</w:t>
      </w:r>
      <w:r>
        <w:rPr>
          <w:spacing w:val="-5"/>
        </w:rPr>
        <w:t xml:space="preserve"> </w:t>
      </w:r>
      <w:r>
        <w:t>вредности.</w:t>
      </w:r>
      <w:proofErr w:type="gramEnd"/>
    </w:p>
    <w:p w:rsidR="007D221F" w:rsidRPr="007D221F" w:rsidRDefault="007D221F">
      <w:pPr>
        <w:pStyle w:val="BodyText"/>
        <w:ind w:left="460" w:right="456"/>
        <w:jc w:val="both"/>
        <w:rPr>
          <w:lang w:val="sr-Cyrl-RS"/>
        </w:rPr>
      </w:pPr>
    </w:p>
    <w:p w:rsidR="00A67B27" w:rsidRDefault="00A67B27">
      <w:pPr>
        <w:jc w:val="both"/>
        <w:rPr>
          <w:lang w:val="sr-Cyrl-RS"/>
        </w:rPr>
      </w:pPr>
    </w:p>
    <w:p w:rsidR="00A67B27" w:rsidRDefault="00A67B27" w:rsidP="00A67B27">
      <w:pPr>
        <w:pStyle w:val="Heading2"/>
        <w:spacing w:before="66"/>
      </w:pPr>
      <w:r>
        <w:lastRenderedPageBreak/>
        <w:t>НАЧИН И УСЛОВИ ИЗДАВАЊА ПОЈЕДИНАЧНИХ НАРУЏБЕНИЦА</w:t>
      </w:r>
    </w:p>
    <w:p w:rsidR="00A67B27" w:rsidRDefault="00A67B27" w:rsidP="00A67B27">
      <w:pPr>
        <w:pStyle w:val="BodyText"/>
        <w:spacing w:before="7"/>
        <w:rPr>
          <w:b/>
          <w:sz w:val="21"/>
        </w:rPr>
      </w:pPr>
    </w:p>
    <w:p w:rsidR="00A67B27" w:rsidRDefault="00A67B27" w:rsidP="00A67B27">
      <w:pPr>
        <w:pStyle w:val="BodyText"/>
        <w:spacing w:line="252" w:lineRule="exact"/>
        <w:ind w:left="4629"/>
        <w:jc w:val="both"/>
      </w:pPr>
      <w:proofErr w:type="gramStart"/>
      <w:r>
        <w:t>Члан 6.</w:t>
      </w:r>
      <w:proofErr w:type="gramEnd"/>
    </w:p>
    <w:p w:rsidR="00A67B27" w:rsidRPr="004420E2" w:rsidRDefault="00A67B27" w:rsidP="00A67B27">
      <w:pPr>
        <w:pStyle w:val="BodyText"/>
        <w:ind w:left="460" w:right="453"/>
        <w:jc w:val="both"/>
        <w:rPr>
          <w:lang w:val="sr-Cyrl-RS"/>
        </w:rPr>
      </w:pPr>
      <w:r>
        <w:t>Током периода важења овог оквирног споразума, када настане потреба Наручиоца за услугама које су предмет оквирног споразума, Наручилац ће упутити Добављачу, електронским путем позив за подношење понуде, у циљу издавања појединачних наруџбеница, за организацију сваког конкретног путовања, у коме ће дати конкретне захтеве у погледу рока за подношење понуде, рока за реализацију услуге, дестинације и времена реализације путовања за које је потребно обезбедити превозне карте/хотелски смештај (нпр. категоризација хотела, тип собе, врста услуге, датум check in-a/check out-a и сл.)</w:t>
      </w:r>
      <w:r>
        <w:rPr>
          <w:lang w:val="sr-Cyrl-RS"/>
        </w:rPr>
        <w:t xml:space="preserve">, </w:t>
      </w:r>
      <w:r>
        <w:t>превоз путника и/или робе (нпр. врста и тип превозног средства, врста и тежина робе која се превози, број путника, време доласка на дестинацију путника и робе, препоручена рута пута и др.).</w:t>
      </w:r>
    </w:p>
    <w:p w:rsidR="00A67B27" w:rsidRDefault="00A67B27">
      <w:pPr>
        <w:jc w:val="both"/>
        <w:rPr>
          <w:lang w:val="sr-Cyrl-RS"/>
        </w:rPr>
      </w:pPr>
    </w:p>
    <w:p w:rsidR="00A67B27" w:rsidRDefault="00A67B27">
      <w:pPr>
        <w:jc w:val="both"/>
        <w:rPr>
          <w:lang w:val="sr-Cyrl-RS"/>
        </w:rPr>
      </w:pPr>
    </w:p>
    <w:p w:rsidR="00A67B27" w:rsidRDefault="00A67B27" w:rsidP="00A67B27">
      <w:pPr>
        <w:pStyle w:val="BodyText"/>
        <w:ind w:left="460" w:right="455"/>
        <w:jc w:val="both"/>
      </w:pPr>
      <w:proofErr w:type="gramStart"/>
      <w:r>
        <w:t>Добављач је дужан да достави Понуде на сваки послати позив за достављање понуде, и да благовремено обезбеди авио/аутобуске/возне и друге путне карте и/или хотелски смештај, а све у складу са спецификацијом услуга из Конкурсне документације, закљученим оквирним споразумом, односно издатом наруџбеницом Наручиоца.</w:t>
      </w:r>
      <w:proofErr w:type="gramEnd"/>
    </w:p>
    <w:p w:rsidR="00A67B27" w:rsidRDefault="00A67B27" w:rsidP="00A67B27">
      <w:pPr>
        <w:pStyle w:val="BodyText"/>
        <w:spacing w:before="1"/>
      </w:pPr>
    </w:p>
    <w:p w:rsidR="00A67B27" w:rsidRDefault="00A67B27" w:rsidP="00A67B27">
      <w:pPr>
        <w:pStyle w:val="BodyText"/>
        <w:ind w:left="460" w:right="454"/>
        <w:jc w:val="both"/>
      </w:pPr>
      <w:proofErr w:type="gramStart"/>
      <w:r>
        <w:t>Добављач који не достави Понуду на сваки послати позив за достављање понуде, подлеже казненим одредбама које су дефинисане чланом 12.</w:t>
      </w:r>
      <w:proofErr w:type="gramEnd"/>
      <w:r>
        <w:t xml:space="preserve"> </w:t>
      </w:r>
      <w:proofErr w:type="gramStart"/>
      <w:r>
        <w:t>овог</w:t>
      </w:r>
      <w:proofErr w:type="gramEnd"/>
      <w:r>
        <w:t xml:space="preserve"> споразума.</w:t>
      </w:r>
    </w:p>
    <w:p w:rsidR="00A67B27" w:rsidRDefault="00A67B27">
      <w:pPr>
        <w:jc w:val="both"/>
        <w:rPr>
          <w:lang w:val="sr-Cyrl-RS"/>
        </w:rPr>
      </w:pPr>
    </w:p>
    <w:p w:rsidR="004E2A61" w:rsidRDefault="004E2A61">
      <w:pPr>
        <w:jc w:val="both"/>
        <w:rPr>
          <w:lang w:val="sr-Cyrl-RS"/>
        </w:rPr>
      </w:pPr>
    </w:p>
    <w:p w:rsidR="004E2A61" w:rsidRDefault="004E2A61" w:rsidP="004E2A61">
      <w:pPr>
        <w:pStyle w:val="BodyText"/>
        <w:ind w:left="460" w:right="454"/>
        <w:jc w:val="both"/>
      </w:pPr>
      <w:r>
        <w:t>Наручилац у позиву за достављање понуде, наводи податке потребне за достављање прихватљиве понуде, као што су:</w:t>
      </w:r>
    </w:p>
    <w:p w:rsidR="004E2A61" w:rsidRDefault="004E2A61" w:rsidP="004E2A61">
      <w:pPr>
        <w:pStyle w:val="ListParagraph"/>
        <w:numPr>
          <w:ilvl w:val="0"/>
          <w:numId w:val="2"/>
        </w:numPr>
        <w:tabs>
          <w:tab w:val="left" w:pos="821"/>
        </w:tabs>
        <w:ind w:right="455"/>
      </w:pPr>
      <w:r>
        <w:t>рок и адресу за достављање понуде (рок не може бити краћи од 2 сата од тренутка слања позива);</w:t>
      </w:r>
    </w:p>
    <w:p w:rsidR="004E2A61" w:rsidRDefault="004E2A61" w:rsidP="004E2A61">
      <w:pPr>
        <w:pStyle w:val="ListParagraph"/>
        <w:numPr>
          <w:ilvl w:val="0"/>
          <w:numId w:val="2"/>
        </w:numPr>
        <w:tabs>
          <w:tab w:val="left" w:pos="821"/>
        </w:tabs>
        <w:ind w:right="454"/>
      </w:pPr>
      <w:proofErr w:type="gramStart"/>
      <w:r>
        <w:t>рок</w:t>
      </w:r>
      <w:proofErr w:type="gramEnd"/>
      <w:r>
        <w:t xml:space="preserve"> испоруке превозних карата и других докумената везаних за реализацију сваког конкретног путовања (ваучера и сл), (рок не може бити краћи од 1 сата нити дужи од 12 сати од тренутка пријема</w:t>
      </w:r>
      <w:r>
        <w:rPr>
          <w:spacing w:val="-4"/>
        </w:rPr>
        <w:t xml:space="preserve"> </w:t>
      </w:r>
      <w:r>
        <w:t>Наруџбенице).</w:t>
      </w:r>
    </w:p>
    <w:p w:rsidR="004E2A61" w:rsidRDefault="004E2A61" w:rsidP="004E2A61">
      <w:pPr>
        <w:pStyle w:val="ListParagraph"/>
        <w:numPr>
          <w:ilvl w:val="0"/>
          <w:numId w:val="2"/>
        </w:numPr>
        <w:tabs>
          <w:tab w:val="left" w:pos="821"/>
        </w:tabs>
        <w:ind w:right="454"/>
      </w:pPr>
      <w:r>
        <w:t>начин и место испорукe превозних карата и других докумената везаних за реализацију сваког конкретног путовања (електронска пошта наручиоца или адреса седишта наручиоца);</w:t>
      </w:r>
    </w:p>
    <w:p w:rsidR="004E2A61" w:rsidRDefault="004E2A61" w:rsidP="004E2A61">
      <w:pPr>
        <w:pStyle w:val="ListParagraph"/>
        <w:numPr>
          <w:ilvl w:val="0"/>
          <w:numId w:val="2"/>
        </w:numPr>
        <w:tabs>
          <w:tab w:val="left" w:pos="821"/>
        </w:tabs>
        <w:spacing w:line="269" w:lineRule="exact"/>
        <w:ind w:hanging="361"/>
      </w:pPr>
      <w:r>
        <w:t>број и врста превозних карата, дестинације, датуме и време путовања, додатни пртљаг и</w:t>
      </w:r>
      <w:r>
        <w:rPr>
          <w:spacing w:val="-15"/>
        </w:rPr>
        <w:t xml:space="preserve"> </w:t>
      </w:r>
      <w:r>
        <w:t>сл;</w:t>
      </w:r>
    </w:p>
    <w:p w:rsidR="004E2A61" w:rsidRDefault="004E2A61" w:rsidP="004E2A61">
      <w:pPr>
        <w:pStyle w:val="ListParagraph"/>
        <w:numPr>
          <w:ilvl w:val="0"/>
          <w:numId w:val="2"/>
        </w:numPr>
        <w:tabs>
          <w:tab w:val="left" w:pos="820"/>
          <w:tab w:val="left" w:pos="821"/>
        </w:tabs>
        <w:ind w:right="459"/>
        <w:jc w:val="left"/>
      </w:pPr>
      <w:r>
        <w:t>у случају потребе, прихватљиве/неприхватљиве аеродроме на којима се врши преседање до коначне дестинације и/или прихватљиво време чекања између два</w:t>
      </w:r>
      <w:r>
        <w:rPr>
          <w:spacing w:val="-6"/>
        </w:rPr>
        <w:t xml:space="preserve"> </w:t>
      </w:r>
      <w:r>
        <w:t>лета;</w:t>
      </w:r>
    </w:p>
    <w:p w:rsidR="004E2A61" w:rsidRDefault="004E2A61" w:rsidP="004E2A61">
      <w:pPr>
        <w:pStyle w:val="ListParagraph"/>
        <w:numPr>
          <w:ilvl w:val="0"/>
          <w:numId w:val="2"/>
        </w:numPr>
        <w:tabs>
          <w:tab w:val="left" w:pos="820"/>
          <w:tab w:val="left" w:pos="821"/>
        </w:tabs>
        <w:ind w:right="459"/>
        <w:jc w:val="left"/>
      </w:pPr>
      <w:r>
        <w:t>потребе за хотелским смештајем, локацију, категорију, број и врсту соба, додатне услуге и сл;</w:t>
      </w:r>
    </w:p>
    <w:p w:rsidR="004E2A61" w:rsidRPr="004E2A61" w:rsidRDefault="004E2A61" w:rsidP="004E2A61">
      <w:pPr>
        <w:pStyle w:val="ListParagraph"/>
        <w:numPr>
          <w:ilvl w:val="0"/>
          <w:numId w:val="2"/>
        </w:numPr>
        <w:tabs>
          <w:tab w:val="left" w:pos="820"/>
          <w:tab w:val="left" w:pos="821"/>
        </w:tabs>
        <w:ind w:right="460"/>
        <w:jc w:val="left"/>
      </w:pPr>
      <w:proofErr w:type="gramStart"/>
      <w:r>
        <w:t>друге</w:t>
      </w:r>
      <w:proofErr w:type="gramEnd"/>
      <w:r>
        <w:t xml:space="preserve"> неопходне захтеве и услове, а који нису у супротности са закљученим оквирним споразумом.</w:t>
      </w:r>
    </w:p>
    <w:p w:rsidR="004E2A61" w:rsidRPr="007D221F" w:rsidRDefault="004E2A61" w:rsidP="004E2A61">
      <w:pPr>
        <w:pStyle w:val="BodyText"/>
        <w:ind w:left="460" w:right="455"/>
        <w:jc w:val="both"/>
        <w:rPr>
          <w:lang w:val="sr-Cyrl-RS"/>
        </w:rPr>
      </w:pPr>
      <w:r>
        <w:t xml:space="preserve">Понуда се, за свако конкретно путовање, доставља електронским путем на e-mail адресу: </w:t>
      </w:r>
      <w:hyperlink r:id="rId19" w:history="1">
        <w:r w:rsidRPr="004420E2">
          <w:rPr>
            <w:rStyle w:val="Hyperlink"/>
            <w:u w:val="none"/>
          </w:rPr>
          <w:t>j</w:t>
        </w:r>
        <w:r w:rsidRPr="004420E2">
          <w:rPr>
            <w:rStyle w:val="Hyperlink"/>
            <w:u w:val="none"/>
            <w:lang w:val="sr-Latn-RS"/>
          </w:rPr>
          <w:t>elenat</w:t>
        </w:r>
        <w:r w:rsidRPr="004420E2">
          <w:rPr>
            <w:rStyle w:val="Hyperlink"/>
            <w:u w:val="none"/>
          </w:rPr>
          <w:t>@atelje212.rs</w:t>
        </w:r>
      </w:hyperlink>
      <w:r w:rsidR="007D221F">
        <w:rPr>
          <w:rStyle w:val="Hyperlink"/>
          <w:u w:val="none"/>
          <w:lang w:val="sr-Cyrl-RS"/>
        </w:rPr>
        <w:t xml:space="preserve">   </w:t>
      </w:r>
    </w:p>
    <w:p w:rsidR="004E2A61" w:rsidRPr="00A67B27" w:rsidRDefault="007D221F">
      <w:pPr>
        <w:jc w:val="both"/>
        <w:rPr>
          <w:lang w:val="sr-Cyrl-RS"/>
        </w:rPr>
        <w:sectPr w:rsidR="004E2A61" w:rsidRPr="00A67B27">
          <w:type w:val="continuous"/>
          <w:pgSz w:w="11910" w:h="16840"/>
          <w:pgMar w:top="1580" w:right="980" w:bottom="1540" w:left="980" w:header="720" w:footer="720" w:gutter="0"/>
          <w:cols w:space="720"/>
        </w:sectPr>
      </w:pPr>
      <w:r>
        <w:rPr>
          <w:lang w:val="sr-Cyrl-RS"/>
        </w:rPr>
        <w:t xml:space="preserve">   </w:t>
      </w:r>
    </w:p>
    <w:p w:rsidR="00B75E4B" w:rsidRDefault="00B75E4B">
      <w:pPr>
        <w:pStyle w:val="BodyText"/>
        <w:spacing w:before="1"/>
        <w:rPr>
          <w:sz w:val="14"/>
        </w:rPr>
      </w:pPr>
    </w:p>
    <w:p w:rsidR="00B75E4B" w:rsidRDefault="00513889">
      <w:pPr>
        <w:pStyle w:val="BodyText"/>
        <w:spacing w:before="91"/>
        <w:ind w:left="460" w:right="459"/>
        <w:jc w:val="both"/>
      </w:pPr>
      <w:r>
        <w:t>У складу са захтевима Наручиоца, Добављач у понуди коју доставља у циљу издавања Наруџбенице исказује:</w:t>
      </w:r>
    </w:p>
    <w:p w:rsidR="00B75E4B" w:rsidRDefault="00513889">
      <w:pPr>
        <w:pStyle w:val="ListParagraph"/>
        <w:numPr>
          <w:ilvl w:val="1"/>
          <w:numId w:val="2"/>
        </w:numPr>
        <w:tabs>
          <w:tab w:val="left" w:pos="1169"/>
        </w:tabs>
        <w:spacing w:before="1"/>
        <w:ind w:right="457" w:hanging="360"/>
      </w:pPr>
      <w:r>
        <w:t>цену авионске карте са свим таксама и осталим зависним трошковима према важећем ценовнику авио превозника, односно цену аутобуске карте и/или друге путне карте са свим зависним трошковима према важећем ценовнику</w:t>
      </w:r>
      <w:r>
        <w:rPr>
          <w:spacing w:val="-6"/>
        </w:rPr>
        <w:t xml:space="preserve"> </w:t>
      </w:r>
      <w:r>
        <w:t>превозника;</w:t>
      </w:r>
    </w:p>
    <w:p w:rsidR="00B75E4B" w:rsidRDefault="00513889">
      <w:pPr>
        <w:pStyle w:val="ListParagraph"/>
        <w:numPr>
          <w:ilvl w:val="1"/>
          <w:numId w:val="2"/>
        </w:numPr>
        <w:tabs>
          <w:tab w:val="left" w:pos="1169"/>
        </w:tabs>
        <w:ind w:left="1180" w:right="459" w:hanging="360"/>
      </w:pPr>
      <w:proofErr w:type="gramStart"/>
      <w:r>
        <w:t>цену</w:t>
      </w:r>
      <w:proofErr w:type="gramEnd"/>
      <w:r>
        <w:t xml:space="preserve"> хотелског смештаја за тражени тип услуге, са свим таксама и осталим зависним трошковима према према важећем ценовнику</w:t>
      </w:r>
      <w:r>
        <w:rPr>
          <w:spacing w:val="-8"/>
        </w:rPr>
        <w:t xml:space="preserve"> </w:t>
      </w:r>
      <w:r>
        <w:t>хотела.</w:t>
      </w:r>
    </w:p>
    <w:p w:rsidR="00B75E4B" w:rsidRDefault="00B75E4B">
      <w:pPr>
        <w:pStyle w:val="BodyText"/>
        <w:spacing w:before="10"/>
        <w:rPr>
          <w:sz w:val="21"/>
        </w:rPr>
      </w:pPr>
    </w:p>
    <w:p w:rsidR="004E2A61" w:rsidRPr="004E2A61" w:rsidRDefault="00513889" w:rsidP="004E2A61">
      <w:pPr>
        <w:pStyle w:val="BodyText"/>
        <w:ind w:left="460" w:right="454"/>
        <w:jc w:val="both"/>
        <w:rPr>
          <w:lang w:val="sr-Cyrl-RS"/>
        </w:rPr>
      </w:pPr>
      <w:proofErr w:type="gramStart"/>
      <w:r>
        <w:t>Цене из претходног става морају обухватити све зависне трошкове и не могу да садрже агенцијску провизију односно цену сервис таксе (service fee, ticket service charge и сл.), јер исту Добављач наплаћује кроз цену услуга обезбеђивања путних карата и хотелског смештаја која је одређена овим оквирним споразумом.</w:t>
      </w:r>
      <w:proofErr w:type="gramEnd"/>
      <w:r>
        <w:t xml:space="preserve"> </w:t>
      </w:r>
      <w:proofErr w:type="gramStart"/>
      <w:r>
        <w:t>Саставни део понуде морају бити услови тарифе и отказа (трошкови) које је прописао превозник и/или хотел.</w:t>
      </w:r>
      <w:proofErr w:type="gramEnd"/>
    </w:p>
    <w:p w:rsidR="004E2A61" w:rsidRDefault="004E2A61" w:rsidP="004E2A61">
      <w:pPr>
        <w:pStyle w:val="BodyText"/>
        <w:spacing w:before="62"/>
        <w:ind w:left="460" w:right="455"/>
        <w:jc w:val="both"/>
      </w:pPr>
      <w:proofErr w:type="gramStart"/>
      <w:r>
        <w:t xml:space="preserve">Цене путних карата и </w:t>
      </w:r>
      <w:r>
        <w:rPr>
          <w:spacing w:val="-4"/>
        </w:rPr>
        <w:t xml:space="preserve">хотелског </w:t>
      </w:r>
      <w:r>
        <w:t>смештаја морају бити исказане у динарима са свим трошковима (трошкови услуге резервације – издавања карата, осигурања, аеродромске таксе, боравишне таксе и</w:t>
      </w:r>
      <w:r>
        <w:rPr>
          <w:spacing w:val="-1"/>
        </w:rPr>
        <w:t xml:space="preserve"> </w:t>
      </w:r>
      <w:r>
        <w:t>сл.).</w:t>
      </w:r>
      <w:proofErr w:type="gramEnd"/>
    </w:p>
    <w:p w:rsidR="004E2A61" w:rsidRDefault="004E2A61" w:rsidP="004E2A61">
      <w:pPr>
        <w:pStyle w:val="BodyText"/>
        <w:ind w:left="460" w:right="457"/>
        <w:jc w:val="both"/>
      </w:pPr>
      <w:proofErr w:type="gramStart"/>
      <w:r>
        <w:t>Цене</w:t>
      </w:r>
      <w:r>
        <w:rPr>
          <w:spacing w:val="-3"/>
        </w:rPr>
        <w:t xml:space="preserve"> </w:t>
      </w:r>
      <w:r>
        <w:t>авио/аутобуских</w:t>
      </w:r>
      <w:r>
        <w:rPr>
          <w:spacing w:val="-6"/>
        </w:rPr>
        <w:t xml:space="preserve"> </w:t>
      </w:r>
      <w:r>
        <w:t>карата</w:t>
      </w:r>
      <w:r>
        <w:rPr>
          <w:spacing w:val="-3"/>
        </w:rPr>
        <w:t xml:space="preserve"> </w:t>
      </w:r>
      <w:r>
        <w:t>и</w:t>
      </w:r>
      <w:r>
        <w:rPr>
          <w:spacing w:val="-3"/>
        </w:rPr>
        <w:t xml:space="preserve"> </w:t>
      </w:r>
      <w:r>
        <w:t>других</w:t>
      </w:r>
      <w:r>
        <w:rPr>
          <w:spacing w:val="-2"/>
        </w:rPr>
        <w:t xml:space="preserve"> </w:t>
      </w:r>
      <w:r>
        <w:t>путних</w:t>
      </w:r>
      <w:r>
        <w:rPr>
          <w:spacing w:val="-3"/>
        </w:rPr>
        <w:t xml:space="preserve"> </w:t>
      </w:r>
      <w:r>
        <w:t>карата</w:t>
      </w:r>
      <w:r>
        <w:rPr>
          <w:spacing w:val="-3"/>
        </w:rPr>
        <w:t xml:space="preserve"> </w:t>
      </w:r>
      <w:r>
        <w:t>и</w:t>
      </w:r>
      <w:r>
        <w:rPr>
          <w:spacing w:val="-3"/>
        </w:rPr>
        <w:t xml:space="preserve"> </w:t>
      </w:r>
      <w:r>
        <w:rPr>
          <w:spacing w:val="-4"/>
        </w:rPr>
        <w:t>хотелског</w:t>
      </w:r>
      <w:r>
        <w:rPr>
          <w:spacing w:val="-3"/>
        </w:rPr>
        <w:t xml:space="preserve"> </w:t>
      </w:r>
      <w:r>
        <w:t>смештаја</w:t>
      </w:r>
      <w:r>
        <w:rPr>
          <w:spacing w:val="-2"/>
        </w:rPr>
        <w:t xml:space="preserve"> </w:t>
      </w:r>
      <w:r>
        <w:t>не</w:t>
      </w:r>
      <w:r>
        <w:rPr>
          <w:spacing w:val="-6"/>
        </w:rPr>
        <w:t xml:space="preserve"> </w:t>
      </w:r>
      <w:r>
        <w:t>могу</w:t>
      </w:r>
      <w:r>
        <w:rPr>
          <w:spacing w:val="-5"/>
        </w:rPr>
        <w:t xml:space="preserve"> </w:t>
      </w:r>
      <w:r>
        <w:t>бити</w:t>
      </w:r>
      <w:r>
        <w:rPr>
          <w:spacing w:val="-4"/>
        </w:rPr>
        <w:t xml:space="preserve"> </w:t>
      </w:r>
      <w:r>
        <w:t>веће</w:t>
      </w:r>
      <w:r>
        <w:rPr>
          <w:spacing w:val="-2"/>
        </w:rPr>
        <w:t xml:space="preserve"> </w:t>
      </w:r>
      <w:r>
        <w:rPr>
          <w:spacing w:val="-4"/>
        </w:rPr>
        <w:t xml:space="preserve">од </w:t>
      </w:r>
      <w:r>
        <w:t xml:space="preserve">цена утврђених важећим </w:t>
      </w:r>
      <w:r>
        <w:rPr>
          <w:spacing w:val="-3"/>
        </w:rPr>
        <w:t xml:space="preserve">ценовником </w:t>
      </w:r>
      <w:r>
        <w:t xml:space="preserve">превозника, односно важећим </w:t>
      </w:r>
      <w:r>
        <w:rPr>
          <w:spacing w:val="-3"/>
        </w:rPr>
        <w:t>ценовником</w:t>
      </w:r>
      <w:r>
        <w:rPr>
          <w:spacing w:val="-7"/>
        </w:rPr>
        <w:t xml:space="preserve"> </w:t>
      </w:r>
      <w:r>
        <w:t>хотела.</w:t>
      </w:r>
      <w:proofErr w:type="gramEnd"/>
    </w:p>
    <w:p w:rsidR="004E2A61" w:rsidRDefault="004E2A61" w:rsidP="004E2A61">
      <w:pPr>
        <w:pStyle w:val="BodyText"/>
        <w:spacing w:before="1"/>
        <w:ind w:left="460" w:right="453"/>
        <w:jc w:val="both"/>
      </w:pPr>
      <w:proofErr w:type="gramStart"/>
      <w:r>
        <w:t>У цену авио/аутобуских карата и других путних карата и хотелског смештаја могу бити укључени и други трошкови само ако су везани за додатне захтеве Наручиоца.</w:t>
      </w:r>
      <w:proofErr w:type="gramEnd"/>
    </w:p>
    <w:p w:rsidR="004E2A61" w:rsidRDefault="004E2A61" w:rsidP="004E2A61">
      <w:pPr>
        <w:pStyle w:val="BodyText"/>
        <w:spacing w:before="10"/>
        <w:rPr>
          <w:sz w:val="21"/>
        </w:rPr>
      </w:pPr>
    </w:p>
    <w:p w:rsidR="004E2A61" w:rsidRDefault="004E2A61" w:rsidP="004E2A61">
      <w:pPr>
        <w:pStyle w:val="BodyText"/>
        <w:spacing w:before="1"/>
        <w:ind w:left="460" w:right="454"/>
        <w:jc w:val="both"/>
      </w:pPr>
      <w:proofErr w:type="gramStart"/>
      <w:r>
        <w:t>У случају да се у месту које је назначено као дестинација путовања боравишна такса може платити искључиво на лицу места, Добављач је то дужан на наведе у понуди коју доставља у поступку издавања појединачне наруџбенице.</w:t>
      </w:r>
      <w:proofErr w:type="gramEnd"/>
    </w:p>
    <w:p w:rsidR="004E2A61" w:rsidRDefault="004E2A61">
      <w:pPr>
        <w:jc w:val="both"/>
        <w:rPr>
          <w:lang w:val="sr-Cyrl-RS"/>
        </w:rPr>
      </w:pPr>
    </w:p>
    <w:p w:rsidR="004E2A61" w:rsidRDefault="004E2A61" w:rsidP="004E2A61">
      <w:pPr>
        <w:pStyle w:val="BodyText"/>
        <w:spacing w:before="1"/>
        <w:ind w:left="460" w:right="454"/>
        <w:jc w:val="both"/>
      </w:pPr>
      <w:proofErr w:type="gramStart"/>
      <w:r>
        <w:t>Добављач је дужан да савесно врши избор превозника и хотелског смештаја и предметне услуге врши стручно и квалитетно, у свему према важећим прописима и професионалним стандардима струке за ове врсте услуга и захтевима из спецификације (описа услуге) ове јавне набавке.</w:t>
      </w:r>
      <w:proofErr w:type="gramEnd"/>
    </w:p>
    <w:p w:rsidR="004E2A61" w:rsidRDefault="004E2A61">
      <w:pPr>
        <w:jc w:val="both"/>
        <w:rPr>
          <w:lang w:val="sr-Cyrl-RS"/>
        </w:rPr>
      </w:pPr>
    </w:p>
    <w:p w:rsidR="004E2A61" w:rsidRDefault="004E2A61" w:rsidP="004E2A61">
      <w:pPr>
        <w:pStyle w:val="BodyText"/>
        <w:ind w:left="460" w:right="454"/>
        <w:jc w:val="both"/>
        <w:rPr>
          <w:lang w:val="sr-Cyrl-RS"/>
        </w:rPr>
      </w:pPr>
      <w:proofErr w:type="gramStart"/>
      <w:r>
        <w:t>Наручилац за све време трајања оквирног споразума задржава право да врши проверу цене авионских/аутобуских карата и других путних карата/хотелског смештаја за тражене дестинације путовања и код других понуђача/превозника/хотела на тржишту.</w:t>
      </w:r>
      <w:proofErr w:type="gramEnd"/>
      <w:r>
        <w:t xml:space="preserve"> </w:t>
      </w:r>
      <w:proofErr w:type="gramStart"/>
      <w:r>
        <w:t>Уколико Наручилац приликом провере цена утврди да се набавка карата и/или хотелског смештаја може извршити по нижим ценама, Наручилац може захтевати од Добављача да му обезбеди повољнију понуду од оне коју је сам нашао, што је Добављач дужан да учини.</w:t>
      </w:r>
      <w:proofErr w:type="gramEnd"/>
    </w:p>
    <w:p w:rsidR="004E2A61" w:rsidRDefault="004E2A61" w:rsidP="004E2A61">
      <w:pPr>
        <w:pStyle w:val="BodyText"/>
        <w:ind w:left="460" w:right="454"/>
        <w:jc w:val="both"/>
        <w:rPr>
          <w:lang w:val="sr-Cyrl-RS"/>
        </w:rPr>
      </w:pPr>
    </w:p>
    <w:p w:rsidR="004E2A61" w:rsidRDefault="004E2A61" w:rsidP="004E2A61">
      <w:pPr>
        <w:pStyle w:val="BodyText"/>
        <w:spacing w:before="1"/>
        <w:ind w:left="460" w:right="453"/>
        <w:jc w:val="both"/>
      </w:pPr>
      <w:r>
        <w:t>Добављач је дужан да достави понуду на сваки послати позив за достављање понуде и да по издавању наруџбенице благовремено стави на располагање Наручиоцу одговарајућа превозна средства за превоз путника и/или робе са потребним бројем возача у складу са важећим прописима који регулишу област друмског превоза и радног времена посаде возила у  друмском превозу, а све у складу са Спецификацијом (описом услуга) из конкурсне документације, Понудом Добављача, закљученим оквирним споразумом, односно издатом наруџбеницом</w:t>
      </w:r>
      <w:r>
        <w:rPr>
          <w:spacing w:val="-2"/>
        </w:rPr>
        <w:t xml:space="preserve"> </w:t>
      </w:r>
      <w:r>
        <w:t>Наручиоца.</w:t>
      </w:r>
    </w:p>
    <w:p w:rsidR="004E2A61" w:rsidRDefault="004E2A61" w:rsidP="004E2A61">
      <w:pPr>
        <w:pStyle w:val="BodyText"/>
        <w:spacing w:before="2"/>
      </w:pPr>
    </w:p>
    <w:p w:rsidR="004E2A61" w:rsidRDefault="004E2A61" w:rsidP="004E2A61">
      <w:pPr>
        <w:pStyle w:val="BodyText"/>
        <w:ind w:left="460" w:right="458"/>
        <w:jc w:val="both"/>
      </w:pPr>
      <w:proofErr w:type="gramStart"/>
      <w:r>
        <w:t>Наручилац ће упутити позив Добављачу за подношење понуде за издавање наруџбенице најкасније 5 (пет) дана пре дана поласка.</w:t>
      </w:r>
      <w:proofErr w:type="gramEnd"/>
    </w:p>
    <w:p w:rsidR="004E2A61" w:rsidRDefault="004E2A61">
      <w:pPr>
        <w:jc w:val="both"/>
        <w:rPr>
          <w:lang w:val="sr-Cyrl-RS"/>
        </w:rPr>
      </w:pPr>
    </w:p>
    <w:p w:rsidR="004E2A61" w:rsidRDefault="004E2A61" w:rsidP="004E2A61">
      <w:pPr>
        <w:pStyle w:val="BodyText"/>
        <w:ind w:left="460" w:right="454"/>
        <w:jc w:val="both"/>
      </w:pPr>
      <w:proofErr w:type="gramStart"/>
      <w:r>
        <w:t>Добављач који не достави Понуду на сваки послати позив за достављање понуде, подлеже казненим одредбама које су дефинисане чланом 11.</w:t>
      </w:r>
      <w:proofErr w:type="gramEnd"/>
      <w:r>
        <w:t xml:space="preserve"> </w:t>
      </w:r>
      <w:proofErr w:type="gramStart"/>
      <w:r>
        <w:t>овог</w:t>
      </w:r>
      <w:proofErr w:type="gramEnd"/>
      <w:r>
        <w:t xml:space="preserve"> споразума.</w:t>
      </w:r>
    </w:p>
    <w:p w:rsidR="004E2A61" w:rsidRDefault="004E2A61">
      <w:pPr>
        <w:jc w:val="both"/>
        <w:rPr>
          <w:lang w:val="sr-Cyrl-RS"/>
        </w:rPr>
      </w:pPr>
    </w:p>
    <w:p w:rsidR="004E2A61" w:rsidRDefault="004E2A61" w:rsidP="004E2A61">
      <w:pPr>
        <w:pStyle w:val="BodyText"/>
        <w:ind w:left="460" w:right="459"/>
        <w:jc w:val="both"/>
      </w:pPr>
      <w:proofErr w:type="gramStart"/>
      <w:r>
        <w:t>Добављач има обавезу, да на захтев Наручиоца, за сваку услугу друмског превоза понуди више опција за реализацију услуге.</w:t>
      </w:r>
      <w:proofErr w:type="gramEnd"/>
    </w:p>
    <w:p w:rsidR="004E2A61" w:rsidRPr="004E2A61" w:rsidRDefault="004E2A61">
      <w:pPr>
        <w:jc w:val="both"/>
        <w:rPr>
          <w:lang w:val="sr-Cyrl-RS"/>
        </w:rPr>
        <w:sectPr w:rsidR="004E2A61" w:rsidRPr="004E2A61">
          <w:pgSz w:w="11910" w:h="16840"/>
          <w:pgMar w:top="1100" w:right="980" w:bottom="1560" w:left="980" w:header="0" w:footer="1365" w:gutter="0"/>
          <w:cols w:space="720"/>
        </w:sectPr>
      </w:pPr>
    </w:p>
    <w:p w:rsidR="004420E2" w:rsidRDefault="004420E2" w:rsidP="004420E2">
      <w:pPr>
        <w:pStyle w:val="BodyText"/>
        <w:spacing w:before="11"/>
        <w:rPr>
          <w:sz w:val="21"/>
        </w:rPr>
      </w:pPr>
    </w:p>
    <w:p w:rsidR="004420E2" w:rsidRDefault="004420E2" w:rsidP="004420E2">
      <w:pPr>
        <w:pStyle w:val="BodyText"/>
        <w:spacing w:before="11"/>
        <w:rPr>
          <w:sz w:val="21"/>
        </w:rPr>
      </w:pPr>
    </w:p>
    <w:p w:rsidR="004420E2" w:rsidRDefault="004420E2" w:rsidP="004420E2">
      <w:pPr>
        <w:pStyle w:val="BodyText"/>
        <w:ind w:left="460" w:right="454"/>
        <w:jc w:val="both"/>
      </w:pPr>
      <w:r>
        <w:t>Наручилац у позиву за достављање понуде, наводи податке потребне за достављање прихватљиве понуде, као што су:</w:t>
      </w:r>
    </w:p>
    <w:p w:rsidR="004420E2" w:rsidRDefault="004420E2" w:rsidP="004420E2">
      <w:pPr>
        <w:pStyle w:val="ListParagraph"/>
        <w:numPr>
          <w:ilvl w:val="0"/>
          <w:numId w:val="2"/>
        </w:numPr>
        <w:tabs>
          <w:tab w:val="left" w:pos="821"/>
        </w:tabs>
        <w:ind w:right="457"/>
      </w:pPr>
      <w:r>
        <w:t>рок и адреса за достављање понуде (рок не може бити краћи од 2 сата од тренутка слања позива);</w:t>
      </w:r>
    </w:p>
    <w:p w:rsidR="004420E2" w:rsidRDefault="004420E2" w:rsidP="004420E2">
      <w:pPr>
        <w:pStyle w:val="ListParagraph"/>
        <w:numPr>
          <w:ilvl w:val="0"/>
          <w:numId w:val="2"/>
        </w:numPr>
        <w:tabs>
          <w:tab w:val="left" w:pos="821"/>
        </w:tabs>
        <w:ind w:right="454"/>
      </w:pPr>
      <w:r>
        <w:t>дестинација и програм пута, тражени број, врсту и квалитет возила, локацију утовара и истовара,</w:t>
      </w:r>
    </w:p>
    <w:p w:rsidR="004420E2" w:rsidRDefault="004420E2" w:rsidP="004420E2">
      <w:pPr>
        <w:pStyle w:val="ListParagraph"/>
        <w:numPr>
          <w:ilvl w:val="0"/>
          <w:numId w:val="2"/>
        </w:numPr>
        <w:tabs>
          <w:tab w:val="left" w:pos="821"/>
        </w:tabs>
        <w:ind w:right="457"/>
      </w:pPr>
      <w:r>
        <w:t xml:space="preserve">документација о спецификацији добара </w:t>
      </w:r>
      <w:r>
        <w:rPr>
          <w:spacing w:val="-4"/>
        </w:rPr>
        <w:t xml:space="preserve">које </w:t>
      </w:r>
      <w:r>
        <w:t xml:space="preserve">се превозе </w:t>
      </w:r>
      <w:r>
        <w:rPr>
          <w:spacing w:val="-4"/>
        </w:rPr>
        <w:t xml:space="preserve">(уколико </w:t>
      </w:r>
      <w:r>
        <w:t xml:space="preserve">је у питању превоз </w:t>
      </w:r>
      <w:r>
        <w:rPr>
          <w:spacing w:val="-3"/>
        </w:rPr>
        <w:t xml:space="preserve">декора </w:t>
      </w:r>
      <w:r w:rsidR="005952EF">
        <w:t xml:space="preserve">комбијем, камионом </w:t>
      </w:r>
      <w:r>
        <w:t xml:space="preserve">), броју и идентитету лица </w:t>
      </w:r>
      <w:r>
        <w:rPr>
          <w:spacing w:val="-3"/>
        </w:rPr>
        <w:t xml:space="preserve">које </w:t>
      </w:r>
      <w:r>
        <w:t xml:space="preserve">се превозе </w:t>
      </w:r>
      <w:r>
        <w:rPr>
          <w:spacing w:val="-4"/>
        </w:rPr>
        <w:t xml:space="preserve">(уколико </w:t>
      </w:r>
      <w:r>
        <w:t xml:space="preserve">је у питању превоз путничким </w:t>
      </w:r>
      <w:r>
        <w:rPr>
          <w:spacing w:val="-3"/>
        </w:rPr>
        <w:t xml:space="preserve">аутомобилом, комбијем, </w:t>
      </w:r>
      <w:r>
        <w:t xml:space="preserve">мини </w:t>
      </w:r>
      <w:r>
        <w:rPr>
          <w:spacing w:val="-3"/>
        </w:rPr>
        <w:t xml:space="preserve">бусом </w:t>
      </w:r>
      <w:r>
        <w:t>или</w:t>
      </w:r>
      <w:r>
        <w:rPr>
          <w:spacing w:val="9"/>
        </w:rPr>
        <w:t xml:space="preserve"> </w:t>
      </w:r>
      <w:r>
        <w:rPr>
          <w:spacing w:val="-3"/>
        </w:rPr>
        <w:t>аутобусом),</w:t>
      </w:r>
    </w:p>
    <w:p w:rsidR="004420E2" w:rsidRDefault="004420E2" w:rsidP="004420E2">
      <w:pPr>
        <w:pStyle w:val="ListParagraph"/>
        <w:numPr>
          <w:ilvl w:val="0"/>
          <w:numId w:val="2"/>
        </w:numPr>
        <w:tabs>
          <w:tab w:val="left" w:pos="821"/>
        </w:tabs>
        <w:ind w:right="458"/>
      </w:pPr>
      <w:proofErr w:type="gramStart"/>
      <w:r>
        <w:t>други</w:t>
      </w:r>
      <w:proofErr w:type="gramEnd"/>
      <w:r>
        <w:t xml:space="preserve"> неопходне захтеве и услове, а који нису у супротности са закљученим оквирним споразумом.</w:t>
      </w:r>
    </w:p>
    <w:p w:rsidR="004420E2" w:rsidRDefault="004420E2" w:rsidP="004420E2">
      <w:pPr>
        <w:pStyle w:val="BodyText"/>
        <w:spacing w:before="9"/>
        <w:rPr>
          <w:sz w:val="21"/>
        </w:rPr>
      </w:pPr>
    </w:p>
    <w:p w:rsidR="004420E2" w:rsidRDefault="004420E2" w:rsidP="004420E2">
      <w:pPr>
        <w:pStyle w:val="BodyText"/>
        <w:ind w:left="460" w:right="462"/>
        <w:jc w:val="both"/>
      </w:pPr>
      <w:proofErr w:type="gramStart"/>
      <w:r>
        <w:t>Добављач се обавезује да изврши услуге које су предмет оквирног споразума сукцесивно по позиву Наручиоца, зависно од конкретног путовања, а у свему складу са правилима струке.</w:t>
      </w:r>
      <w:proofErr w:type="gramEnd"/>
    </w:p>
    <w:p w:rsidR="004420E2" w:rsidRDefault="004420E2" w:rsidP="004420E2">
      <w:pPr>
        <w:pStyle w:val="BodyText"/>
        <w:ind w:left="460" w:right="454"/>
        <w:jc w:val="both"/>
      </w:pPr>
      <w:r>
        <w:t>Рок за извршење услуге одређује Наручилац у складу са својим потребама, дестинацијом и програмом пута, а Добављач је у обавези да у року који одреди Наручилац стави на располагање тражени број, врсту и квалитет возила, са потребним бројем возача и свом неопходном документацијом за извршење услуге.</w:t>
      </w:r>
    </w:p>
    <w:p w:rsidR="004420E2" w:rsidRDefault="004420E2" w:rsidP="004420E2">
      <w:pPr>
        <w:pStyle w:val="BodyText"/>
      </w:pPr>
    </w:p>
    <w:p w:rsidR="004420E2" w:rsidRDefault="004420E2" w:rsidP="004420E2">
      <w:pPr>
        <w:pStyle w:val="BodyText"/>
        <w:spacing w:before="1"/>
        <w:ind w:left="460" w:right="455"/>
        <w:jc w:val="both"/>
      </w:pPr>
      <w:r>
        <w:t xml:space="preserve">Понуда се, за свако конкретно </w:t>
      </w:r>
      <w:proofErr w:type="gramStart"/>
      <w:r>
        <w:t>путовање</w:t>
      </w:r>
      <w:r w:rsidR="00403247">
        <w:rPr>
          <w:spacing w:val="-4"/>
        </w:rPr>
        <w:t>(</w:t>
      </w:r>
      <w:proofErr w:type="gramEnd"/>
      <w:r w:rsidR="00403247">
        <w:rPr>
          <w:spacing w:val="-4"/>
        </w:rPr>
        <w:t xml:space="preserve">уколико </w:t>
      </w:r>
      <w:r w:rsidR="00403247">
        <w:t xml:space="preserve">је у питању превоз </w:t>
      </w:r>
      <w:r w:rsidR="00403247">
        <w:rPr>
          <w:spacing w:val="-3"/>
        </w:rPr>
        <w:t xml:space="preserve">декора </w:t>
      </w:r>
      <w:r w:rsidR="005952EF">
        <w:t>комбијем, камионом</w:t>
      </w:r>
      <w:r w:rsidR="00403247">
        <w:t>)</w:t>
      </w:r>
      <w:r>
        <w:t xml:space="preserve">, доставља електронским путем на e-mail адресу: </w:t>
      </w:r>
      <w:hyperlink r:id="rId20" w:history="1">
        <w:r w:rsidRPr="004420E2">
          <w:rPr>
            <w:rStyle w:val="Hyperlink"/>
            <w:u w:val="none"/>
          </w:rPr>
          <w:t>vojinb@atelje212.rs</w:t>
        </w:r>
      </w:hyperlink>
    </w:p>
    <w:p w:rsidR="004420E2" w:rsidRDefault="004420E2" w:rsidP="004420E2">
      <w:pPr>
        <w:pStyle w:val="BodyText"/>
        <w:rPr>
          <w:sz w:val="14"/>
        </w:rPr>
      </w:pPr>
    </w:p>
    <w:p w:rsidR="004420E2" w:rsidRPr="004420E2" w:rsidRDefault="004420E2" w:rsidP="004420E2">
      <w:pPr>
        <w:pStyle w:val="BodyText"/>
        <w:spacing w:before="91"/>
        <w:ind w:left="460" w:right="456"/>
        <w:jc w:val="both"/>
        <w:rPr>
          <w:lang w:val="sr-Cyrl-RS"/>
        </w:rPr>
      </w:pPr>
      <w:proofErr w:type="gramStart"/>
      <w:r>
        <w:t>У складу са захтевима Наручиоца, Добављач у понуди коју доставља у циљу издавања Наруџбенице исказује цену за услугу друмског превоза путника и/или робе, зависно од дестинације и руте пута, са свим зависним трошковима, а према јединичним ценама из Понуде Добављача.</w:t>
      </w:r>
      <w:proofErr w:type="gramEnd"/>
    </w:p>
    <w:p w:rsidR="00B75E4B" w:rsidRDefault="00513889">
      <w:pPr>
        <w:pStyle w:val="BodyText"/>
        <w:ind w:left="460" w:right="503"/>
      </w:pPr>
      <w:proofErr w:type="gramStart"/>
      <w:r>
        <w:t>У случају када су тржишне цене у страној валути, понуђач је у обавези да их прерачуна у динаре користећи званични средњи курс Народне банке Србије на дан достављања, а наручилац задржава право провере прорачуна истих.</w:t>
      </w:r>
      <w:proofErr w:type="gramEnd"/>
    </w:p>
    <w:p w:rsidR="00B75E4B" w:rsidRDefault="00B75E4B">
      <w:pPr>
        <w:pStyle w:val="BodyText"/>
        <w:spacing w:before="1"/>
      </w:pPr>
    </w:p>
    <w:p w:rsidR="00B75E4B" w:rsidRDefault="00513889">
      <w:pPr>
        <w:pStyle w:val="BodyText"/>
        <w:ind w:left="460"/>
      </w:pPr>
      <w:proofErr w:type="gramStart"/>
      <w:r>
        <w:t>Добављач који не изврши предмет набавке, а којем је издата наруџбеница, подлеже казненим одредбама које су дефинисане Оквирним споразумом.</w:t>
      </w:r>
      <w:proofErr w:type="gramEnd"/>
    </w:p>
    <w:p w:rsidR="00B75E4B" w:rsidRDefault="00B75E4B">
      <w:pPr>
        <w:pStyle w:val="BodyText"/>
        <w:spacing w:before="11"/>
        <w:rPr>
          <w:sz w:val="21"/>
        </w:rPr>
      </w:pPr>
    </w:p>
    <w:p w:rsidR="00B75E4B" w:rsidRDefault="00513889">
      <w:pPr>
        <w:pStyle w:val="BodyText"/>
        <w:ind w:left="460" w:right="461"/>
        <w:jc w:val="both"/>
      </w:pPr>
      <w:proofErr w:type="gramStart"/>
      <w:r>
        <w:t>Комуникација у поступцима издавања појединачних наруџбеница ће се, увек када је то могуће, одвијати електронским путем, а уколико то не буде могуће, комуникација ће се одвијати путем факса или поште.</w:t>
      </w:r>
      <w:proofErr w:type="gramEnd"/>
    </w:p>
    <w:p w:rsidR="00B75E4B" w:rsidRDefault="00B75E4B">
      <w:pPr>
        <w:pStyle w:val="BodyText"/>
        <w:spacing w:before="6"/>
      </w:pPr>
    </w:p>
    <w:p w:rsidR="00B75E4B" w:rsidRDefault="00513889">
      <w:pPr>
        <w:pStyle w:val="Heading2"/>
        <w:jc w:val="left"/>
      </w:pPr>
      <w:r>
        <w:t>РОК, НАЧИН И МЕСТО ИСПОРУКE</w:t>
      </w:r>
    </w:p>
    <w:p w:rsidR="00B75E4B" w:rsidRDefault="00B75E4B">
      <w:pPr>
        <w:pStyle w:val="BodyText"/>
        <w:spacing w:before="7"/>
        <w:rPr>
          <w:b/>
          <w:sz w:val="21"/>
        </w:rPr>
      </w:pPr>
    </w:p>
    <w:p w:rsidR="00B75E4B" w:rsidRDefault="00513889">
      <w:pPr>
        <w:pStyle w:val="BodyText"/>
        <w:spacing w:line="252" w:lineRule="exact"/>
        <w:ind w:left="4629"/>
        <w:jc w:val="both"/>
      </w:pPr>
      <w:proofErr w:type="gramStart"/>
      <w:r>
        <w:t>Члан 7.</w:t>
      </w:r>
      <w:proofErr w:type="gramEnd"/>
    </w:p>
    <w:p w:rsidR="00B75E4B" w:rsidRPr="00143BAF" w:rsidRDefault="00513889">
      <w:pPr>
        <w:pStyle w:val="BodyText"/>
        <w:ind w:left="460" w:right="453"/>
        <w:jc w:val="both"/>
      </w:pPr>
      <w:r w:rsidRPr="00143BAF">
        <w:t>Добављач се обавезује да превозне карте и друга докумената везана за реализацију конкретног путовања (ваучере и сл) достави Наручиоцу у року који је навео у понуди коју је доставио у поступку издавања наруџбенице, за свако конкретно путовање, а који не може бити краћи од 1 сата нити дужи од 12 сати од тренутка пријема Наруџбенице.</w:t>
      </w:r>
    </w:p>
    <w:p w:rsidR="00B75E4B" w:rsidRPr="004420E2" w:rsidRDefault="00513889">
      <w:pPr>
        <w:pStyle w:val="BodyText"/>
        <w:ind w:left="460" w:right="455"/>
        <w:jc w:val="both"/>
        <w:rPr>
          <w:color w:val="FF0000"/>
        </w:rPr>
      </w:pPr>
      <w:r w:rsidRPr="00143BAF">
        <w:t xml:space="preserve">Достављање превозних карата и других докумената везаних за реализацију конкретног путовања (ваучера и сл), вршиће се електронским путем на e-mail адресу: </w:t>
      </w:r>
      <w:hyperlink r:id="rId21" w:history="1">
        <w:r w:rsidR="001555E5" w:rsidRPr="004420E2">
          <w:rPr>
            <w:rStyle w:val="Hyperlink"/>
            <w:u w:val="none"/>
          </w:rPr>
          <w:t>j</w:t>
        </w:r>
        <w:r w:rsidR="001555E5" w:rsidRPr="004420E2">
          <w:rPr>
            <w:rStyle w:val="Hyperlink"/>
            <w:u w:val="none"/>
            <w:lang w:val="sr-Latn-RS"/>
          </w:rPr>
          <w:t>elenat</w:t>
        </w:r>
        <w:r w:rsidR="001555E5" w:rsidRPr="004420E2">
          <w:rPr>
            <w:rStyle w:val="Hyperlink"/>
            <w:u w:val="none"/>
          </w:rPr>
          <w:t>@atelje212.rs</w:t>
        </w:r>
      </w:hyperlink>
    </w:p>
    <w:p w:rsidR="00B75E4B" w:rsidRDefault="00B75E4B">
      <w:pPr>
        <w:pStyle w:val="BodyText"/>
        <w:spacing w:before="1"/>
        <w:rPr>
          <w:sz w:val="14"/>
        </w:rPr>
      </w:pPr>
    </w:p>
    <w:p w:rsidR="00B75E4B" w:rsidRDefault="00513889">
      <w:pPr>
        <w:pStyle w:val="BodyText"/>
        <w:spacing w:before="92"/>
        <w:ind w:left="460" w:right="456"/>
        <w:jc w:val="both"/>
      </w:pPr>
      <w:r>
        <w:t>Уколико достава електронском путем није могућа, достава ће се вршити непосредно, на адресу</w:t>
      </w:r>
      <w:r w:rsidR="004420E2">
        <w:t xml:space="preserve"> Наручиоца: </w:t>
      </w:r>
      <w:r w:rsidR="004420E2">
        <w:rPr>
          <w:lang w:val="sr-Cyrl-RS"/>
        </w:rPr>
        <w:t>Позориште Атеље 212, Светогорска 21</w:t>
      </w:r>
      <w:r>
        <w:t>, Београд.</w:t>
      </w:r>
    </w:p>
    <w:p w:rsidR="00B75E4B" w:rsidRDefault="00B75E4B">
      <w:pPr>
        <w:pStyle w:val="BodyText"/>
        <w:spacing w:before="4"/>
      </w:pPr>
    </w:p>
    <w:p w:rsidR="00B75E4B" w:rsidRDefault="00513889">
      <w:pPr>
        <w:pStyle w:val="Heading2"/>
      </w:pPr>
      <w:r>
        <w:t>ПРИЈЕМ УСЛУГЕ И ОТКЛАЊАЊЕ НЕДОСТАТАКА</w:t>
      </w:r>
    </w:p>
    <w:p w:rsidR="00B75E4B" w:rsidRDefault="00B75E4B">
      <w:pPr>
        <w:pStyle w:val="BodyText"/>
        <w:spacing w:before="7"/>
        <w:rPr>
          <w:b/>
          <w:sz w:val="21"/>
        </w:rPr>
      </w:pPr>
    </w:p>
    <w:p w:rsidR="00B75E4B" w:rsidRDefault="00513889">
      <w:pPr>
        <w:pStyle w:val="BodyText"/>
        <w:spacing w:line="252" w:lineRule="exact"/>
        <w:ind w:left="4629"/>
        <w:jc w:val="both"/>
      </w:pPr>
      <w:proofErr w:type="gramStart"/>
      <w:r>
        <w:t>Члан 8.</w:t>
      </w:r>
      <w:proofErr w:type="gramEnd"/>
    </w:p>
    <w:p w:rsidR="00B16278" w:rsidRPr="00B16278" w:rsidRDefault="00513889" w:rsidP="00B16278">
      <w:pPr>
        <w:pStyle w:val="BodyText"/>
        <w:ind w:left="460" w:right="454"/>
        <w:jc w:val="both"/>
        <w:rPr>
          <w:lang w:val="sr-Cyrl-RS"/>
        </w:rPr>
      </w:pPr>
      <w:r>
        <w:t>У случају евентуалних недостатака и примедби у вези са квалитетом и</w:t>
      </w:r>
      <w:r w:rsidR="00924E86">
        <w:t xml:space="preserve"> ценом пружених </w:t>
      </w:r>
      <w:proofErr w:type="gramStart"/>
      <w:r w:rsidR="00924E86">
        <w:t xml:space="preserve">услуга </w:t>
      </w:r>
      <w:r>
        <w:t xml:space="preserve"> представник</w:t>
      </w:r>
      <w:proofErr w:type="gramEnd"/>
      <w:r>
        <w:t xml:space="preserve"> Наручиоца ће сачинити писани Извештај о рекламацији који ће доставити Добављачу, а по којем је Добављач дужан одмах да поступи.</w:t>
      </w:r>
    </w:p>
    <w:p w:rsidR="00B16278" w:rsidRDefault="00B16278" w:rsidP="00B16278">
      <w:pPr>
        <w:pStyle w:val="Heading2"/>
        <w:spacing w:before="67" w:line="250" w:lineRule="exact"/>
        <w:jc w:val="left"/>
      </w:pPr>
      <w:r>
        <w:lastRenderedPageBreak/>
        <w:t>КВАЛИТЕТ УСЛУГА</w:t>
      </w:r>
    </w:p>
    <w:p w:rsidR="00B16278" w:rsidRDefault="00B16278" w:rsidP="00B16278">
      <w:pPr>
        <w:pStyle w:val="BodyText"/>
        <w:spacing w:line="250" w:lineRule="exact"/>
        <w:ind w:left="4"/>
        <w:jc w:val="center"/>
      </w:pPr>
      <w:proofErr w:type="gramStart"/>
      <w:r>
        <w:t>Члан 9.</w:t>
      </w:r>
      <w:proofErr w:type="gramEnd"/>
    </w:p>
    <w:p w:rsidR="00B16278" w:rsidRDefault="00B16278" w:rsidP="00B16278">
      <w:pPr>
        <w:pStyle w:val="BodyText"/>
        <w:ind w:left="460" w:right="459"/>
        <w:jc w:val="both"/>
      </w:pPr>
      <w:proofErr w:type="gramStart"/>
      <w:r>
        <w:t>Добављач не може понудити услуге тзв.</w:t>
      </w:r>
      <w:proofErr w:type="gramEnd"/>
      <w:r>
        <w:t xml:space="preserve"> </w:t>
      </w:r>
      <w:proofErr w:type="gramStart"/>
      <w:r>
        <w:t>low</w:t>
      </w:r>
      <w:proofErr w:type="gramEnd"/>
      <w:r>
        <w:t xml:space="preserve"> cost компанија (које своје карте продају преко интернета, које морају да се набаве месецима унапред, не гарантују тачно полетање и слетање, посебно наплаћују пртљаг), осим у случају захтева Наручиоца.</w:t>
      </w:r>
    </w:p>
    <w:p w:rsidR="00B16278" w:rsidRDefault="00B16278" w:rsidP="00B16278">
      <w:pPr>
        <w:pStyle w:val="BodyText"/>
      </w:pPr>
    </w:p>
    <w:p w:rsidR="00B16278" w:rsidRDefault="00B16278" w:rsidP="00B16278">
      <w:pPr>
        <w:pStyle w:val="BodyText"/>
        <w:ind w:left="460" w:right="456"/>
        <w:jc w:val="both"/>
      </w:pPr>
      <w:proofErr w:type="gramStart"/>
      <w:r>
        <w:t>Добављач је у обавези да предметне услуге обавља стручно и квалитетно, у свему према важећим прописима и професионалним стандардима струке за ову врсту услуга и захтевима из техничке спецификације.</w:t>
      </w:r>
      <w:proofErr w:type="gramEnd"/>
    </w:p>
    <w:p w:rsidR="00B16278" w:rsidRDefault="00B16278" w:rsidP="00B16278">
      <w:pPr>
        <w:pStyle w:val="BodyText"/>
        <w:spacing w:before="1"/>
      </w:pPr>
    </w:p>
    <w:p w:rsidR="00B16278" w:rsidRDefault="00B16278" w:rsidP="00B16278">
      <w:pPr>
        <w:pStyle w:val="BodyText"/>
        <w:ind w:left="460"/>
        <w:jc w:val="both"/>
      </w:pPr>
      <w:proofErr w:type="gramStart"/>
      <w:r>
        <w:t>Добављач у целости одговара за квалитет пружених услуга.</w:t>
      </w:r>
      <w:proofErr w:type="gramEnd"/>
    </w:p>
    <w:p w:rsidR="00B16278" w:rsidRDefault="00B16278" w:rsidP="00B16278">
      <w:pPr>
        <w:pStyle w:val="BodyText"/>
        <w:spacing w:before="10"/>
        <w:rPr>
          <w:sz w:val="21"/>
        </w:rPr>
      </w:pPr>
    </w:p>
    <w:p w:rsidR="00B16278" w:rsidRDefault="00B16278" w:rsidP="00B16278">
      <w:pPr>
        <w:pStyle w:val="BodyText"/>
        <w:ind w:left="460" w:right="455"/>
        <w:jc w:val="both"/>
      </w:pPr>
      <w:proofErr w:type="gramStart"/>
      <w:r>
        <w:t>Добављач је одговоран Наручиоцу за штету у случају да је до неизвршења обавеза из закљученог оквирног споразума и издате наруџбенице дошло његовом кривицом односно неизвршењем услуга у складу са пажњом доброг стручњакa.</w:t>
      </w:r>
      <w:proofErr w:type="gramEnd"/>
    </w:p>
    <w:p w:rsidR="00B16278" w:rsidRDefault="00B16278" w:rsidP="00B16278">
      <w:pPr>
        <w:pStyle w:val="BodyText"/>
        <w:spacing w:before="1"/>
      </w:pPr>
    </w:p>
    <w:p w:rsidR="00B16278" w:rsidRDefault="00B16278" w:rsidP="00B16278">
      <w:pPr>
        <w:pStyle w:val="BodyText"/>
        <w:ind w:left="460" w:right="455"/>
        <w:jc w:val="both"/>
      </w:pPr>
      <w:r>
        <w:t xml:space="preserve">Евентуални захтеви Наручиоца за повраћај средстава у вези са пружањем услуга, као и случајеви када услед објективних разлога (затворени аеродроми, отказани летови </w:t>
      </w:r>
      <w:r>
        <w:rPr>
          <w:lang w:val="sr-Cyrl-RS"/>
        </w:rPr>
        <w:t xml:space="preserve">, затворене границе, квар возила </w:t>
      </w:r>
      <w:r>
        <w:t>и сл), Наручилац није могао користити услуге, уговорне стране ће решавати споразумно, сходно важећим прописима који регулишу ову област и општим условима превозника и/или хотела.</w:t>
      </w:r>
    </w:p>
    <w:p w:rsidR="004E2A61" w:rsidRDefault="004E2A61" w:rsidP="004E2A61">
      <w:pPr>
        <w:pStyle w:val="BodyText"/>
        <w:spacing w:before="5"/>
        <w:rPr>
          <w:lang w:val="sr-Cyrl-RS"/>
        </w:rPr>
      </w:pPr>
    </w:p>
    <w:p w:rsidR="004E2A61" w:rsidRPr="004E2A61" w:rsidRDefault="004E2A61" w:rsidP="004E2A61">
      <w:pPr>
        <w:pStyle w:val="BodyText"/>
        <w:spacing w:before="5"/>
        <w:rPr>
          <w:lang w:val="sr-Cyrl-RS"/>
        </w:rPr>
      </w:pPr>
    </w:p>
    <w:p w:rsidR="004E2A61" w:rsidRDefault="004E2A61" w:rsidP="004E2A61">
      <w:pPr>
        <w:pStyle w:val="Heading2"/>
      </w:pPr>
      <w:r>
        <w:t>УСЛОВИ, НАЧИН И РОК ПЛАЋАЊА</w:t>
      </w:r>
    </w:p>
    <w:p w:rsidR="004E2A61" w:rsidRDefault="004E2A61" w:rsidP="004E2A61">
      <w:pPr>
        <w:pStyle w:val="BodyText"/>
        <w:spacing w:before="7"/>
        <w:rPr>
          <w:b/>
          <w:sz w:val="21"/>
        </w:rPr>
      </w:pPr>
    </w:p>
    <w:p w:rsidR="004E2A61" w:rsidRDefault="004E2A61" w:rsidP="004E2A61">
      <w:pPr>
        <w:pStyle w:val="BodyText"/>
        <w:spacing w:line="252" w:lineRule="exact"/>
        <w:ind w:left="4574"/>
        <w:jc w:val="both"/>
      </w:pPr>
      <w:proofErr w:type="gramStart"/>
      <w:r>
        <w:t>Члан 10.</w:t>
      </w:r>
      <w:proofErr w:type="gramEnd"/>
    </w:p>
    <w:p w:rsidR="004E2A61" w:rsidRDefault="004E2A61" w:rsidP="004E2A61">
      <w:pPr>
        <w:pStyle w:val="BodyText"/>
        <w:tabs>
          <w:tab w:val="left" w:pos="3945"/>
        </w:tabs>
        <w:ind w:left="460" w:right="453"/>
        <w:jc w:val="both"/>
      </w:pPr>
      <w:r>
        <w:t>Наручилац ће плаћање вршити на рачун Добављача на основу издатих Наруџбеница, након извршења услуге, у</w:t>
      </w:r>
      <w:r>
        <w:rPr>
          <w:spacing w:val="29"/>
        </w:rPr>
        <w:t xml:space="preserve"> </w:t>
      </w:r>
      <w:r>
        <w:t>року</w:t>
      </w:r>
      <w:r>
        <w:rPr>
          <w:spacing w:val="8"/>
        </w:rPr>
        <w:t xml:space="preserve"> </w:t>
      </w:r>
      <w:r>
        <w:t>од</w:t>
      </w:r>
      <w:r>
        <w:rPr>
          <w:u w:val="single"/>
        </w:rPr>
        <w:t xml:space="preserve"> </w:t>
      </w:r>
      <w:r>
        <w:rPr>
          <w:u w:val="single"/>
        </w:rPr>
        <w:tab/>
      </w:r>
      <w:r>
        <w:t xml:space="preserve">дана (рок не </w:t>
      </w:r>
      <w:r>
        <w:rPr>
          <w:spacing w:val="-3"/>
        </w:rPr>
        <w:t xml:space="preserve">може </w:t>
      </w:r>
      <w:r>
        <w:t xml:space="preserve">бити краћи </w:t>
      </w:r>
      <w:r>
        <w:rPr>
          <w:spacing w:val="-4"/>
        </w:rPr>
        <w:t xml:space="preserve">од </w:t>
      </w:r>
      <w:r>
        <w:t xml:space="preserve">20 дана нити дужи </w:t>
      </w:r>
      <w:r>
        <w:rPr>
          <w:spacing w:val="-4"/>
        </w:rPr>
        <w:t xml:space="preserve">од </w:t>
      </w:r>
      <w:r>
        <w:t xml:space="preserve">45 дана), </w:t>
      </w:r>
      <w:r>
        <w:rPr>
          <w:spacing w:val="-4"/>
        </w:rPr>
        <w:t xml:space="preserve">од </w:t>
      </w:r>
      <w:r>
        <w:t>дана пријема исправне регистроване фактуре за извршене услуге, оверене од стране овлашћеног представника</w:t>
      </w:r>
      <w:r>
        <w:rPr>
          <w:spacing w:val="-3"/>
        </w:rPr>
        <w:t xml:space="preserve"> </w:t>
      </w:r>
      <w:r>
        <w:t>Наручиоца.</w:t>
      </w:r>
    </w:p>
    <w:p w:rsidR="004E2A61" w:rsidRDefault="004E2A61" w:rsidP="004E2A61">
      <w:pPr>
        <w:pStyle w:val="BodyText"/>
        <w:spacing w:before="11"/>
        <w:rPr>
          <w:sz w:val="21"/>
        </w:rPr>
      </w:pPr>
    </w:p>
    <w:p w:rsidR="004E2A61" w:rsidRPr="00924E86" w:rsidRDefault="004E2A61" w:rsidP="004E2A61">
      <w:pPr>
        <w:pStyle w:val="BodyText"/>
        <w:ind w:left="460" w:right="455"/>
        <w:jc w:val="both"/>
        <w:rPr>
          <w:lang w:val="sr-Cyrl-RS"/>
        </w:rPr>
      </w:pPr>
      <w:r>
        <w:t>Добављач се обавезује да на фактури јасно разграничи цену своје услуге од цене авионске/аутобуске карте и друге путне карте, са свим пратећим трошковима (аеродромске таксе, осигурање и сл.), односно цену своје услуге од цене хотелског смештаја са свим пратећим трошковима (осигурање, боравишна такса и сл.)</w:t>
      </w:r>
      <w:r>
        <w:rPr>
          <w:lang w:val="sr-Cyrl-RS"/>
        </w:rPr>
        <w:t xml:space="preserve">,  за </w:t>
      </w:r>
      <w:r>
        <w:rPr>
          <w:spacing w:val="-6"/>
          <w:lang w:val="sr-Cyrl-RS"/>
        </w:rPr>
        <w:t>у</w:t>
      </w:r>
      <w:r>
        <w:rPr>
          <w:spacing w:val="-6"/>
        </w:rPr>
        <w:t xml:space="preserve">слуге </w:t>
      </w:r>
      <w:r>
        <w:t xml:space="preserve">обезбеђивања </w:t>
      </w:r>
      <w:r>
        <w:rPr>
          <w:spacing w:val="-4"/>
        </w:rPr>
        <w:t xml:space="preserve">друмског </w:t>
      </w:r>
      <w:r>
        <w:t>превоза путника и робе</w:t>
      </w:r>
      <w:r>
        <w:rPr>
          <w:lang w:val="sr-Cyrl-RS"/>
        </w:rPr>
        <w:t xml:space="preserve">, фактура мора садржати </w:t>
      </w:r>
      <w:r>
        <w:t>податке о дестинацији и времену реализације путовања, типу и марки возила и регистарском броју возила којим је реализована услуга.</w:t>
      </w:r>
    </w:p>
    <w:p w:rsidR="004E2A61" w:rsidRDefault="004E2A61" w:rsidP="004E2A61">
      <w:pPr>
        <w:pStyle w:val="BodyText"/>
      </w:pPr>
    </w:p>
    <w:p w:rsidR="004E2A61" w:rsidRDefault="004E2A61" w:rsidP="004E2A61">
      <w:pPr>
        <w:pStyle w:val="BodyText"/>
        <w:ind w:left="460" w:right="451"/>
        <w:jc w:val="both"/>
      </w:pPr>
      <w:proofErr w:type="gramStart"/>
      <w:r>
        <w:t>Фактура мора бити потписана од овлашћеног лица Добављача и садржати податак о броју оквирног споразума и броју наруџбенице на основу које су извршене услуге, које се имају платити.</w:t>
      </w:r>
      <w:proofErr w:type="gramEnd"/>
    </w:p>
    <w:p w:rsidR="004E2A61" w:rsidRDefault="004E2A61" w:rsidP="004E2A61">
      <w:pPr>
        <w:pStyle w:val="BodyText"/>
        <w:spacing w:before="1"/>
      </w:pPr>
    </w:p>
    <w:p w:rsidR="004E2A61" w:rsidRDefault="004E2A61" w:rsidP="004E2A61">
      <w:pPr>
        <w:pStyle w:val="BodyText"/>
        <w:ind w:left="460" w:right="454"/>
        <w:jc w:val="both"/>
      </w:pPr>
      <w:r>
        <w:t xml:space="preserve">Добављач је у обавези да фактуру региструје у Централном регистру фактура, приступом одговарајућој веб апликацији </w:t>
      </w:r>
      <w:r>
        <w:rPr>
          <w:spacing w:val="-5"/>
        </w:rPr>
        <w:t xml:space="preserve">Управе </w:t>
      </w:r>
      <w:r>
        <w:t xml:space="preserve">за трезор у складу са </w:t>
      </w:r>
      <w:r>
        <w:rPr>
          <w:spacing w:val="-3"/>
        </w:rPr>
        <w:t xml:space="preserve">Законом </w:t>
      </w:r>
      <w:r>
        <w:t xml:space="preserve">о роковима измирења новчаних обавеза у комерцијалним трансакцијама („Службени </w:t>
      </w:r>
      <w:r>
        <w:rPr>
          <w:spacing w:val="-3"/>
        </w:rPr>
        <w:t xml:space="preserve">гласник </w:t>
      </w:r>
      <w:r>
        <w:t>РС</w:t>
      </w:r>
      <w:proofErr w:type="gramStart"/>
      <w:r>
        <w:t>“ број</w:t>
      </w:r>
      <w:proofErr w:type="gramEnd"/>
      <w:r>
        <w:t xml:space="preserve"> 119/12, 68/15 и 113/17) и Правилником о </w:t>
      </w:r>
      <w:r>
        <w:rPr>
          <w:spacing w:val="-3"/>
        </w:rPr>
        <w:t xml:space="preserve">начину </w:t>
      </w:r>
      <w:r>
        <w:t xml:space="preserve">и поступку регистровања фактура, односно других захтева за </w:t>
      </w:r>
      <w:r>
        <w:rPr>
          <w:spacing w:val="-5"/>
        </w:rPr>
        <w:t xml:space="preserve">исплату, </w:t>
      </w:r>
      <w:r>
        <w:t xml:space="preserve">као и </w:t>
      </w:r>
      <w:r>
        <w:rPr>
          <w:spacing w:val="-3"/>
        </w:rPr>
        <w:t xml:space="preserve">начину </w:t>
      </w:r>
      <w:r>
        <w:t xml:space="preserve">вођења и садржају централног регистра фактура („Службени </w:t>
      </w:r>
      <w:r>
        <w:rPr>
          <w:spacing w:val="-3"/>
        </w:rPr>
        <w:t xml:space="preserve">гласник </w:t>
      </w:r>
      <w:r>
        <w:t>РС“ број 7/18, 59/18 и 8/19).</w:t>
      </w:r>
    </w:p>
    <w:p w:rsidR="004E2A61" w:rsidRDefault="004E2A61" w:rsidP="004E2A61">
      <w:pPr>
        <w:pStyle w:val="BodyText"/>
        <w:ind w:left="460" w:right="462"/>
        <w:jc w:val="both"/>
      </w:pPr>
      <w:proofErr w:type="gramStart"/>
      <w:r>
        <w:t>Фактура мора бити достављена наручиоцу у року од 3 (три) радна дана од дана регистрације у Централном регистру фактура.</w:t>
      </w:r>
      <w:proofErr w:type="gramEnd"/>
    </w:p>
    <w:p w:rsidR="004E2A61" w:rsidRDefault="004E2A61" w:rsidP="004E2A61">
      <w:pPr>
        <w:pStyle w:val="BodyText"/>
        <w:spacing w:before="1"/>
      </w:pPr>
    </w:p>
    <w:p w:rsidR="004E2A61" w:rsidRDefault="004E2A61" w:rsidP="004E2A61">
      <w:pPr>
        <w:pStyle w:val="BodyText"/>
        <w:spacing w:before="1"/>
        <w:ind w:left="460" w:right="459"/>
        <w:jc w:val="both"/>
      </w:pPr>
      <w:proofErr w:type="gramStart"/>
      <w:r>
        <w:t>Под даном пријема фактуре подразумева се дан (датум) када је фактура заведена код Наручиоца.</w:t>
      </w:r>
      <w:proofErr w:type="gramEnd"/>
    </w:p>
    <w:p w:rsidR="004E2A61" w:rsidRDefault="004E2A61" w:rsidP="004E2A61">
      <w:pPr>
        <w:pStyle w:val="BodyText"/>
        <w:spacing w:before="10"/>
        <w:rPr>
          <w:sz w:val="21"/>
        </w:rPr>
      </w:pPr>
    </w:p>
    <w:p w:rsidR="004E2A61" w:rsidRDefault="00D27E4B" w:rsidP="004E2A61">
      <w:pPr>
        <w:pStyle w:val="BodyText"/>
        <w:spacing w:before="1"/>
        <w:ind w:left="460" w:right="455"/>
        <w:jc w:val="both"/>
      </w:pPr>
      <w:proofErr w:type="gramStart"/>
      <w:r>
        <w:t>Фак</w:t>
      </w:r>
      <w:r>
        <w:rPr>
          <w:lang w:val="sr-Cyrl-RS"/>
        </w:rPr>
        <w:t>т</w:t>
      </w:r>
      <w:r w:rsidR="004E2A61">
        <w:t>ура која није сачињена у складу са наведеним биће враћена Добављачу, а плаћање одложено на његову штету све док се не испостави фактура на наведени начин.</w:t>
      </w:r>
      <w:proofErr w:type="gramEnd"/>
    </w:p>
    <w:p w:rsidR="004E2A61" w:rsidRPr="00B16278" w:rsidRDefault="004E2A61">
      <w:pPr>
        <w:jc w:val="both"/>
        <w:rPr>
          <w:lang w:val="sr-Cyrl-RS"/>
        </w:rPr>
        <w:sectPr w:rsidR="004E2A61" w:rsidRPr="00B16278">
          <w:pgSz w:w="11910" w:h="16840"/>
          <w:pgMar w:top="340" w:right="980" w:bottom="1560" w:left="980" w:header="0" w:footer="1365" w:gutter="0"/>
          <w:cols w:space="720"/>
        </w:sectPr>
      </w:pPr>
    </w:p>
    <w:p w:rsidR="00B75E4B" w:rsidRDefault="00B75E4B">
      <w:pPr>
        <w:pStyle w:val="BodyText"/>
        <w:spacing w:before="5"/>
      </w:pPr>
    </w:p>
    <w:p w:rsidR="00B75E4B" w:rsidRDefault="00B75E4B">
      <w:pPr>
        <w:jc w:val="both"/>
        <w:rPr>
          <w:lang w:val="sr-Cyrl-RS"/>
        </w:rPr>
      </w:pPr>
    </w:p>
    <w:p w:rsidR="004E2A61" w:rsidRDefault="004E2A61">
      <w:pPr>
        <w:jc w:val="both"/>
        <w:rPr>
          <w:lang w:val="sr-Cyrl-RS"/>
        </w:rPr>
      </w:pPr>
    </w:p>
    <w:p w:rsidR="004E2A61" w:rsidRDefault="004E2A61">
      <w:pPr>
        <w:jc w:val="both"/>
        <w:rPr>
          <w:lang w:val="sr-Cyrl-RS"/>
        </w:rPr>
      </w:pPr>
    </w:p>
    <w:p w:rsidR="004E2A61" w:rsidRDefault="004E2A61" w:rsidP="004E2A61">
      <w:pPr>
        <w:pStyle w:val="Heading2"/>
        <w:spacing w:before="67"/>
        <w:ind w:right="455"/>
      </w:pPr>
      <w:r>
        <w:t>СРЕДСТВО ОБЕЗБЕЂЕЊА ЗА ДОБРО ИЗВРШЕЊЕ ПОСЛА У ОКВИРНОМ СПОРАЗУМУ</w:t>
      </w:r>
    </w:p>
    <w:p w:rsidR="004E2A61" w:rsidRDefault="004E2A61" w:rsidP="004E2A61">
      <w:pPr>
        <w:pStyle w:val="BodyText"/>
        <w:spacing w:before="6"/>
        <w:rPr>
          <w:b/>
          <w:sz w:val="21"/>
        </w:rPr>
      </w:pPr>
    </w:p>
    <w:p w:rsidR="004E2A61" w:rsidRDefault="004E2A61" w:rsidP="004E2A61">
      <w:pPr>
        <w:pStyle w:val="BodyText"/>
        <w:spacing w:line="253" w:lineRule="exact"/>
        <w:ind w:left="4"/>
        <w:jc w:val="center"/>
      </w:pPr>
      <w:proofErr w:type="gramStart"/>
      <w:r>
        <w:t>Члан 11.</w:t>
      </w:r>
      <w:proofErr w:type="gramEnd"/>
    </w:p>
    <w:p w:rsidR="004E2A61" w:rsidRDefault="004E2A61" w:rsidP="004E2A61">
      <w:pPr>
        <w:pStyle w:val="BodyText"/>
        <w:ind w:left="460" w:right="453" w:hanging="1"/>
        <w:jc w:val="center"/>
      </w:pPr>
      <w:r>
        <w:t xml:space="preserve">За обезбеђење испуњења обавеза из закљученог оквирног споразума, </w:t>
      </w:r>
      <w:r>
        <w:rPr>
          <w:spacing w:val="-3"/>
        </w:rPr>
        <w:t xml:space="preserve">Добављач </w:t>
      </w:r>
      <w:r>
        <w:t xml:space="preserve">је у обавези да у  року  </w:t>
      </w:r>
      <w:r>
        <w:rPr>
          <w:spacing w:val="-4"/>
        </w:rPr>
        <w:t xml:space="preserve">од   </w:t>
      </w:r>
      <w:r>
        <w:t xml:space="preserve">7  дана  </w:t>
      </w:r>
      <w:r>
        <w:rPr>
          <w:spacing w:val="-4"/>
        </w:rPr>
        <w:t xml:space="preserve">од   </w:t>
      </w:r>
      <w:r>
        <w:t xml:space="preserve">дана  закључења   Оквирног  споразума  достави  Наручиоцу </w:t>
      </w:r>
      <w:r>
        <w:rPr>
          <w:spacing w:val="51"/>
          <w:u w:val="single"/>
        </w:rPr>
        <w:t xml:space="preserve"> </w:t>
      </w:r>
      <w:r>
        <w:rPr>
          <w:u w:val="single"/>
        </w:rPr>
        <w:t>оригинал</w:t>
      </w:r>
    </w:p>
    <w:p w:rsidR="004E2A61" w:rsidRDefault="004E2A61" w:rsidP="004E2A61">
      <w:pPr>
        <w:pStyle w:val="BodyText"/>
        <w:spacing w:line="252" w:lineRule="exact"/>
        <w:ind w:left="2"/>
        <w:jc w:val="center"/>
      </w:pPr>
      <w:r>
        <w:rPr>
          <w:spacing w:val="-56"/>
          <w:u w:val="single"/>
        </w:rPr>
        <w:t xml:space="preserve"> </w:t>
      </w:r>
      <w:proofErr w:type="gramStart"/>
      <w:r>
        <w:rPr>
          <w:u w:val="single"/>
        </w:rPr>
        <w:t>сопствену</w:t>
      </w:r>
      <w:proofErr w:type="gramEnd"/>
      <w:r>
        <w:rPr>
          <w:spacing w:val="18"/>
          <w:u w:val="single"/>
        </w:rPr>
        <w:t xml:space="preserve"> </w:t>
      </w:r>
      <w:r>
        <w:rPr>
          <w:spacing w:val="-3"/>
          <w:u w:val="single"/>
        </w:rPr>
        <w:t>бланко</w:t>
      </w:r>
      <w:r>
        <w:rPr>
          <w:spacing w:val="20"/>
          <w:u w:val="single"/>
        </w:rPr>
        <w:t xml:space="preserve"> </w:t>
      </w:r>
      <w:r>
        <w:rPr>
          <w:u w:val="single"/>
        </w:rPr>
        <w:t>меницу</w:t>
      </w:r>
      <w:r>
        <w:rPr>
          <w:spacing w:val="20"/>
          <w:u w:val="single"/>
        </w:rPr>
        <w:t xml:space="preserve"> </w:t>
      </w:r>
      <w:r>
        <w:rPr>
          <w:u w:val="single"/>
        </w:rPr>
        <w:t>потписану</w:t>
      </w:r>
      <w:r>
        <w:rPr>
          <w:spacing w:val="18"/>
          <w:u w:val="single"/>
        </w:rPr>
        <w:t xml:space="preserve"> </w:t>
      </w:r>
      <w:r>
        <w:rPr>
          <w:u w:val="single"/>
        </w:rPr>
        <w:t>оригиналним</w:t>
      </w:r>
      <w:r>
        <w:rPr>
          <w:spacing w:val="20"/>
          <w:u w:val="single"/>
        </w:rPr>
        <w:t xml:space="preserve"> </w:t>
      </w:r>
      <w:r>
        <w:rPr>
          <w:u w:val="single"/>
        </w:rPr>
        <w:t>потписом</w:t>
      </w:r>
      <w:r>
        <w:rPr>
          <w:spacing w:val="22"/>
          <w:u w:val="single"/>
        </w:rPr>
        <w:t xml:space="preserve"> </w:t>
      </w:r>
      <w:r>
        <w:rPr>
          <w:u w:val="single"/>
        </w:rPr>
        <w:t>и</w:t>
      </w:r>
      <w:r>
        <w:rPr>
          <w:spacing w:val="19"/>
          <w:u w:val="single"/>
        </w:rPr>
        <w:t xml:space="preserve"> </w:t>
      </w:r>
      <w:r>
        <w:rPr>
          <w:u w:val="single"/>
        </w:rPr>
        <w:t>оверену</w:t>
      </w:r>
      <w:r>
        <w:rPr>
          <w:spacing w:val="20"/>
          <w:u w:val="single"/>
        </w:rPr>
        <w:t xml:space="preserve"> </w:t>
      </w:r>
      <w:r>
        <w:rPr>
          <w:u w:val="single"/>
        </w:rPr>
        <w:t>у</w:t>
      </w:r>
      <w:r>
        <w:rPr>
          <w:spacing w:val="18"/>
          <w:u w:val="single"/>
        </w:rPr>
        <w:t xml:space="preserve"> </w:t>
      </w:r>
      <w:r>
        <w:rPr>
          <w:u w:val="single"/>
        </w:rPr>
        <w:t>складу</w:t>
      </w:r>
      <w:r>
        <w:rPr>
          <w:spacing w:val="18"/>
          <w:u w:val="single"/>
        </w:rPr>
        <w:t xml:space="preserve"> </w:t>
      </w:r>
      <w:r>
        <w:rPr>
          <w:u w:val="single"/>
        </w:rPr>
        <w:t>са</w:t>
      </w:r>
      <w:r>
        <w:rPr>
          <w:spacing w:val="20"/>
          <w:u w:val="single"/>
        </w:rPr>
        <w:t xml:space="preserve"> </w:t>
      </w:r>
      <w:r>
        <w:rPr>
          <w:u w:val="single"/>
        </w:rPr>
        <w:t>статусном</w:t>
      </w:r>
    </w:p>
    <w:p w:rsidR="004E2A61" w:rsidRDefault="004E2A61" w:rsidP="004E2A61">
      <w:pPr>
        <w:pStyle w:val="BodyText"/>
        <w:ind w:left="460" w:right="452"/>
        <w:jc w:val="both"/>
      </w:pPr>
      <w:r>
        <w:rPr>
          <w:spacing w:val="-56"/>
          <w:u w:val="single"/>
        </w:rPr>
        <w:t xml:space="preserve"> </w:t>
      </w:r>
      <w:r>
        <w:rPr>
          <w:u w:val="single"/>
        </w:rPr>
        <w:t>документацијом</w:t>
      </w:r>
      <w:r>
        <w:t xml:space="preserve">, са </w:t>
      </w:r>
      <w:r>
        <w:rPr>
          <w:spacing w:val="-4"/>
        </w:rPr>
        <w:t xml:space="preserve">копијом </w:t>
      </w:r>
      <w:r>
        <w:t xml:space="preserve">депо картона банака, овереним ОП обрасцем и листингом са сајта НБС (не захтев за регистрацију) као доказом да је меница регистрована и Овлашћењем за попуњавање и </w:t>
      </w:r>
      <w:r>
        <w:rPr>
          <w:spacing w:val="-3"/>
        </w:rPr>
        <w:t xml:space="preserve">наплату </w:t>
      </w:r>
      <w:r>
        <w:t xml:space="preserve">менице потписаним оригиналним потписом </w:t>
      </w:r>
      <w:r>
        <w:rPr>
          <w:spacing w:val="-4"/>
        </w:rPr>
        <w:t xml:space="preserve">од </w:t>
      </w:r>
      <w:r>
        <w:t xml:space="preserve">стране лица </w:t>
      </w:r>
      <w:r>
        <w:rPr>
          <w:spacing w:val="-4"/>
        </w:rPr>
        <w:t xml:space="preserve">које </w:t>
      </w:r>
      <w:r>
        <w:rPr>
          <w:spacing w:val="3"/>
        </w:rPr>
        <w:t xml:space="preserve">је </w:t>
      </w:r>
      <w:r>
        <w:t xml:space="preserve">потписало меницу и овереним у складу са статусном документацијом, насловљеним на </w:t>
      </w:r>
      <w:r>
        <w:rPr>
          <w:lang w:val="sr-Cyrl-RS"/>
        </w:rPr>
        <w:t>Позориште Атеље 212</w:t>
      </w:r>
      <w:r>
        <w:t xml:space="preserve">, у износу </w:t>
      </w:r>
      <w:r>
        <w:rPr>
          <w:spacing w:val="-4"/>
        </w:rPr>
        <w:t xml:space="preserve">од </w:t>
      </w:r>
      <w:r>
        <w:t xml:space="preserve">10% </w:t>
      </w:r>
      <w:r>
        <w:rPr>
          <w:spacing w:val="-4"/>
        </w:rPr>
        <w:t xml:space="preserve">од </w:t>
      </w:r>
      <w:r>
        <w:t xml:space="preserve">вредности Оквирног споразума без обрачунатог ПДВ-а, из члана 5. </w:t>
      </w:r>
      <w:proofErr w:type="gramStart"/>
      <w:r>
        <w:t>став</w:t>
      </w:r>
      <w:proofErr w:type="gramEnd"/>
      <w:r>
        <w:t xml:space="preserve"> 1, са </w:t>
      </w:r>
      <w:r>
        <w:rPr>
          <w:spacing w:val="-4"/>
        </w:rPr>
        <w:t xml:space="preserve">роком </w:t>
      </w:r>
      <w:r>
        <w:t xml:space="preserve">важности минимум 30 дана дужим </w:t>
      </w:r>
      <w:r>
        <w:rPr>
          <w:spacing w:val="-5"/>
        </w:rPr>
        <w:t xml:space="preserve">од </w:t>
      </w:r>
      <w:r>
        <w:t>истека важења оквирног споразума.</w:t>
      </w:r>
    </w:p>
    <w:p w:rsidR="004E2A61" w:rsidRDefault="004E2A61" w:rsidP="004E2A61">
      <w:pPr>
        <w:pStyle w:val="BodyText"/>
        <w:spacing w:before="2"/>
      </w:pPr>
    </w:p>
    <w:p w:rsidR="004E2A61" w:rsidRDefault="004E2A61" w:rsidP="004E2A61">
      <w:pPr>
        <w:pStyle w:val="BodyText"/>
        <w:ind w:left="460"/>
        <w:jc w:val="both"/>
      </w:pPr>
      <w:proofErr w:type="gramStart"/>
      <w:r>
        <w:t>У случају промене лица овлашћеног за заступање, менично овлашћење остаје на снази.</w:t>
      </w:r>
      <w:proofErr w:type="gramEnd"/>
    </w:p>
    <w:p w:rsidR="004E2A61" w:rsidRDefault="004E2A61">
      <w:pPr>
        <w:jc w:val="both"/>
        <w:rPr>
          <w:lang w:val="sr-Cyrl-RS"/>
        </w:rPr>
      </w:pPr>
    </w:p>
    <w:p w:rsidR="004E2A61" w:rsidRDefault="004E2A61" w:rsidP="004E2A61">
      <w:pPr>
        <w:pStyle w:val="Heading2"/>
        <w:spacing w:before="91" w:line="251" w:lineRule="exact"/>
        <w:jc w:val="left"/>
      </w:pPr>
      <w:r>
        <w:t>КАЗНЕНЕ ОДРЕДБЕ</w:t>
      </w:r>
    </w:p>
    <w:p w:rsidR="004E2A61" w:rsidRDefault="004E2A61" w:rsidP="004E2A61">
      <w:pPr>
        <w:pStyle w:val="BodyText"/>
        <w:spacing w:line="251" w:lineRule="exact"/>
        <w:ind w:left="4"/>
        <w:jc w:val="center"/>
      </w:pPr>
      <w:proofErr w:type="gramStart"/>
      <w:r>
        <w:t>Члан 12.</w:t>
      </w:r>
      <w:proofErr w:type="gramEnd"/>
    </w:p>
    <w:p w:rsidR="004E2A61" w:rsidRDefault="004E2A61" w:rsidP="004E2A61">
      <w:pPr>
        <w:pStyle w:val="BodyText"/>
        <w:ind w:left="460" w:right="452"/>
        <w:jc w:val="both"/>
      </w:pPr>
      <w:r>
        <w:t>Уколико Добављач коме је издата појединачна наруџбеница на основу овог оквирног споразума, не изврши услугу у уговореном року, дужан је да за сваки сат кашњења плати Наручиоцу износ од 1% вредности конкретне наруџбенице, с тим да укупан износ уговорне казне по тој наруџбеници не може бити већи од 10% од вредности конкретне наруџбенице (за кашњење до 10 часова).</w:t>
      </w:r>
    </w:p>
    <w:p w:rsidR="004E2A61" w:rsidRDefault="004E2A61" w:rsidP="004E2A61">
      <w:pPr>
        <w:pStyle w:val="BodyText"/>
      </w:pPr>
    </w:p>
    <w:p w:rsidR="004E2A61" w:rsidRDefault="004E2A61" w:rsidP="004E2A61">
      <w:pPr>
        <w:pStyle w:val="BodyText"/>
        <w:ind w:left="460" w:right="456"/>
        <w:jc w:val="both"/>
      </w:pPr>
      <w:proofErr w:type="gramStart"/>
      <w:r>
        <w:t>Наручилац задржава право да наплату уговорне казне врши одбијањем од рачуна при исплати и то без претходног обавештења</w:t>
      </w:r>
      <w:r>
        <w:rPr>
          <w:spacing w:val="-3"/>
        </w:rPr>
        <w:t xml:space="preserve"> </w:t>
      </w:r>
      <w:r>
        <w:t>Добављача.</w:t>
      </w:r>
      <w:proofErr w:type="gramEnd"/>
    </w:p>
    <w:p w:rsidR="004E2A61" w:rsidRDefault="004E2A61" w:rsidP="004E2A61">
      <w:pPr>
        <w:pStyle w:val="BodyText"/>
      </w:pPr>
    </w:p>
    <w:p w:rsidR="004E2A61" w:rsidRDefault="004E2A61" w:rsidP="004E2A61">
      <w:pPr>
        <w:pStyle w:val="BodyText"/>
        <w:ind w:left="460" w:right="455"/>
        <w:jc w:val="both"/>
      </w:pPr>
      <w:proofErr w:type="gramStart"/>
      <w:r>
        <w:t>Уколико Добављач једнострано раскине оквирни споразум или у поступцима издавања наруџбеница, не поднесе понуду на позив за достављање понуде или ако му буде наплаћена уговорна казна из става 1.</w:t>
      </w:r>
      <w:proofErr w:type="gramEnd"/>
      <w:r>
        <w:t xml:space="preserve"> </w:t>
      </w:r>
      <w:proofErr w:type="gramStart"/>
      <w:r>
        <w:t>овог</w:t>
      </w:r>
      <w:proofErr w:type="gramEnd"/>
      <w:r>
        <w:t xml:space="preserve"> члана више од три пута или ако након издавања наруџбенице касни са извршењем услуге више од 10 часова или не поступи по достављеном извештају о рекламацији на начин предвиђен чланом 8. овог споразума или не изврши услугу или  је изврши делимично, Наручилац без сагласности и обавезе обавештавања Добављача, има право да депоновано средство обезбеђења за добро извршење посла у оквирном споразуму, у вредности од 10% укупне вредности оквирног споразума без ПДВ поднесе на наплату.</w:t>
      </w:r>
    </w:p>
    <w:p w:rsidR="004E2A61" w:rsidRDefault="004E2A61" w:rsidP="004E2A61">
      <w:pPr>
        <w:pStyle w:val="BodyText"/>
        <w:spacing w:before="1"/>
      </w:pPr>
    </w:p>
    <w:p w:rsidR="004E2A61" w:rsidRDefault="004E2A61" w:rsidP="004E2A61">
      <w:pPr>
        <w:pStyle w:val="BodyText"/>
        <w:ind w:left="460"/>
        <w:jc w:val="both"/>
      </w:pPr>
      <w:proofErr w:type="gramStart"/>
      <w:r>
        <w:t>Активирање менице не искључује право Наручиоца на потпуну накнаду штете.</w:t>
      </w:r>
      <w:proofErr w:type="gramEnd"/>
    </w:p>
    <w:p w:rsidR="004E2A61" w:rsidRDefault="004E2A61" w:rsidP="004E2A61">
      <w:pPr>
        <w:pStyle w:val="BodyText"/>
        <w:spacing w:before="10"/>
        <w:rPr>
          <w:sz w:val="21"/>
        </w:rPr>
      </w:pPr>
    </w:p>
    <w:p w:rsidR="004E2A61" w:rsidRDefault="004E2A61" w:rsidP="004E2A61">
      <w:pPr>
        <w:pStyle w:val="BodyText"/>
        <w:ind w:left="460" w:right="453"/>
        <w:jc w:val="both"/>
      </w:pPr>
      <w:proofErr w:type="gramStart"/>
      <w:r>
        <w:t>Добављач је у складу са важећим законским прописима у обавези да преузме целокупну одговорност и надокнади Наручиоцу евентуално насталу штету коју је претрпео Наручилац, неизвршењем, делимичним извршењем или кашњењем у извршењу услуга преузетих овим оквирним споразумом.</w:t>
      </w:r>
      <w:proofErr w:type="gramEnd"/>
    </w:p>
    <w:p w:rsidR="004E2A61" w:rsidRDefault="004E2A61">
      <w:pPr>
        <w:jc w:val="both"/>
        <w:rPr>
          <w:lang w:val="sr-Cyrl-RS"/>
        </w:rPr>
      </w:pPr>
    </w:p>
    <w:p w:rsidR="004E2A61" w:rsidRDefault="004E2A61" w:rsidP="004E2A61">
      <w:pPr>
        <w:pStyle w:val="Heading2"/>
        <w:spacing w:before="92" w:line="251" w:lineRule="exact"/>
        <w:jc w:val="left"/>
      </w:pPr>
      <w:r>
        <w:t>ПОСЕБНЕ И ЗАВРШНЕ ОДРЕДБЕ</w:t>
      </w:r>
    </w:p>
    <w:p w:rsidR="004E2A61" w:rsidRDefault="004E2A61" w:rsidP="004E2A61">
      <w:pPr>
        <w:pStyle w:val="BodyText"/>
        <w:spacing w:line="251" w:lineRule="exact"/>
        <w:ind w:left="4"/>
        <w:jc w:val="center"/>
      </w:pPr>
      <w:proofErr w:type="gramStart"/>
      <w:r>
        <w:t>Члан 13.</w:t>
      </w:r>
      <w:proofErr w:type="gramEnd"/>
    </w:p>
    <w:p w:rsidR="004E2A61" w:rsidRDefault="004E2A61" w:rsidP="004E2A61">
      <w:pPr>
        <w:pStyle w:val="BodyText"/>
        <w:ind w:left="460" w:right="458"/>
        <w:jc w:val="both"/>
      </w:pPr>
      <w:proofErr w:type="gramStart"/>
      <w: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roofErr w:type="gramEnd"/>
    </w:p>
    <w:p w:rsidR="004E2A61" w:rsidRDefault="004E2A61" w:rsidP="004E2A61">
      <w:pPr>
        <w:pStyle w:val="BodyText"/>
        <w:spacing w:before="10"/>
        <w:rPr>
          <w:sz w:val="21"/>
        </w:rPr>
      </w:pPr>
    </w:p>
    <w:p w:rsidR="004E2A61" w:rsidRDefault="004E2A61" w:rsidP="004E2A61">
      <w:pPr>
        <w:pStyle w:val="BodyText"/>
        <w:ind w:left="460" w:right="458"/>
        <w:jc w:val="both"/>
      </w:pPr>
      <w:proofErr w:type="gramStart"/>
      <w:r>
        <w:t>Стране у споразуму су сагласне да сва спорна питања у вези са реализацијом оквирног споразума решавају споразумно, у супротном надлежан је суд у Београду.</w:t>
      </w:r>
      <w:proofErr w:type="gramEnd"/>
    </w:p>
    <w:p w:rsidR="004E2A61" w:rsidRPr="004E2A61" w:rsidRDefault="004E2A61">
      <w:pPr>
        <w:jc w:val="both"/>
        <w:rPr>
          <w:lang w:val="sr-Cyrl-RS"/>
        </w:rPr>
        <w:sectPr w:rsidR="004E2A61" w:rsidRPr="004E2A61">
          <w:pgSz w:w="11910" w:h="16840"/>
          <w:pgMar w:top="340" w:right="980" w:bottom="1560" w:left="980" w:header="0" w:footer="1365" w:gutter="0"/>
          <w:cols w:space="720"/>
        </w:sectPr>
      </w:pPr>
    </w:p>
    <w:p w:rsidR="00B75E4B" w:rsidRDefault="00B75E4B">
      <w:pPr>
        <w:pStyle w:val="BodyText"/>
        <w:spacing w:before="4"/>
        <w:rPr>
          <w:sz w:val="14"/>
        </w:rPr>
      </w:pPr>
    </w:p>
    <w:p w:rsidR="00B75E4B" w:rsidRDefault="00B75E4B">
      <w:pPr>
        <w:pStyle w:val="BodyText"/>
        <w:spacing w:before="5"/>
        <w:rPr>
          <w:sz w:val="14"/>
        </w:rPr>
      </w:pPr>
    </w:p>
    <w:p w:rsidR="00B75E4B" w:rsidRDefault="00B75E4B">
      <w:pPr>
        <w:pStyle w:val="BodyText"/>
        <w:spacing w:before="2"/>
      </w:pPr>
    </w:p>
    <w:p w:rsidR="00B75E4B" w:rsidRDefault="00513889">
      <w:pPr>
        <w:pStyle w:val="BodyText"/>
        <w:spacing w:line="252" w:lineRule="exact"/>
        <w:ind w:left="4574"/>
        <w:jc w:val="both"/>
        <w:rPr>
          <w:lang w:val="sr-Cyrl-RS"/>
        </w:rPr>
      </w:pPr>
      <w:proofErr w:type="gramStart"/>
      <w:r>
        <w:t>Члан 14.</w:t>
      </w:r>
      <w:proofErr w:type="gramEnd"/>
    </w:p>
    <w:p w:rsidR="007D221F" w:rsidRPr="007D221F" w:rsidRDefault="007D221F">
      <w:pPr>
        <w:pStyle w:val="BodyText"/>
        <w:spacing w:line="252" w:lineRule="exact"/>
        <w:ind w:left="4574"/>
        <w:jc w:val="both"/>
        <w:rPr>
          <w:lang w:val="sr-Cyrl-RS"/>
        </w:rPr>
      </w:pPr>
    </w:p>
    <w:p w:rsidR="00B75E4B" w:rsidRDefault="00513889">
      <w:pPr>
        <w:pStyle w:val="BodyText"/>
        <w:ind w:left="460" w:right="452"/>
        <w:jc w:val="both"/>
      </w:pPr>
      <w:proofErr w:type="gramStart"/>
      <w:r>
        <w:t>Добављач је дужан да, у случају истека важења лиценце за обављање послова организатора путовања у току трајања овог оквирног споразума, Наручиоцу достави доказ о продужењу важења лиценце, најкасније првог наредног дана од дана престанка важења лиценце.</w:t>
      </w:r>
      <w:proofErr w:type="gramEnd"/>
    </w:p>
    <w:p w:rsidR="00B66188" w:rsidRPr="004E2A61" w:rsidRDefault="00B66188">
      <w:pPr>
        <w:jc w:val="both"/>
        <w:rPr>
          <w:lang w:val="sr-Cyrl-RS"/>
        </w:rPr>
      </w:pPr>
    </w:p>
    <w:p w:rsidR="001555E5" w:rsidRPr="001555E5" w:rsidRDefault="004E2A61" w:rsidP="004E2A61">
      <w:pPr>
        <w:pStyle w:val="BodyText"/>
        <w:spacing w:before="62" w:line="252" w:lineRule="exact"/>
        <w:rPr>
          <w:lang w:val="sr-Cyrl-RS"/>
        </w:rPr>
      </w:pPr>
      <w:r>
        <w:rPr>
          <w:lang w:val="sr-Cyrl-RS"/>
        </w:rPr>
        <w:t xml:space="preserve">                                                                                   </w:t>
      </w:r>
      <w:r w:rsidR="001555E5">
        <w:rPr>
          <w:lang w:val="sr-Cyrl-RS"/>
        </w:rPr>
        <w:t>Члан</w:t>
      </w:r>
      <w:r w:rsidR="001555E5">
        <w:t xml:space="preserve"> 15.</w:t>
      </w:r>
    </w:p>
    <w:p w:rsidR="00403247" w:rsidRDefault="00403247" w:rsidP="00403247">
      <w:pPr>
        <w:pStyle w:val="BodyText"/>
        <w:spacing w:before="1"/>
        <w:ind w:right="455"/>
        <w:jc w:val="both"/>
        <w:rPr>
          <w:lang w:val="sr-Cyrl-RS"/>
        </w:rPr>
      </w:pPr>
    </w:p>
    <w:p w:rsidR="00403247" w:rsidRPr="00403247" w:rsidRDefault="00403247" w:rsidP="00403247">
      <w:pPr>
        <w:pStyle w:val="BodyText"/>
        <w:ind w:right="455"/>
        <w:jc w:val="both"/>
        <w:rPr>
          <w:lang w:val="sr-Cyrl-RS"/>
        </w:rPr>
      </w:pPr>
      <w:r>
        <w:t xml:space="preserve">Понуда се, за свако конкретно путовање, доставља електронским путем на e-mail адресу: </w:t>
      </w:r>
      <w:hyperlink r:id="rId22" w:history="1">
        <w:r w:rsidRPr="004420E2">
          <w:rPr>
            <w:rStyle w:val="Hyperlink"/>
            <w:u w:val="none"/>
          </w:rPr>
          <w:t>j</w:t>
        </w:r>
        <w:r w:rsidRPr="004420E2">
          <w:rPr>
            <w:rStyle w:val="Hyperlink"/>
            <w:u w:val="none"/>
            <w:lang w:val="sr-Latn-RS"/>
          </w:rPr>
          <w:t>elenat</w:t>
        </w:r>
        <w:r w:rsidRPr="004420E2">
          <w:rPr>
            <w:rStyle w:val="Hyperlink"/>
            <w:u w:val="none"/>
          </w:rPr>
          <w:t>@atelje212.rs</w:t>
        </w:r>
      </w:hyperlink>
      <w:r>
        <w:rPr>
          <w:rStyle w:val="Hyperlink"/>
          <w:u w:val="none"/>
          <w:lang w:val="sr-Cyrl-RS"/>
        </w:rPr>
        <w:t xml:space="preserve"> , </w:t>
      </w:r>
      <w:r w:rsidRPr="00403247">
        <w:rPr>
          <w:rStyle w:val="Hyperlink"/>
          <w:color w:val="auto"/>
          <w:u w:val="none"/>
          <w:lang w:val="sr-Cyrl-RS"/>
        </w:rPr>
        <w:t xml:space="preserve">осим </w:t>
      </w:r>
      <w:r>
        <w:rPr>
          <w:rStyle w:val="Hyperlink"/>
          <w:u w:val="none"/>
          <w:lang w:val="sr-Cyrl-RS"/>
        </w:rPr>
        <w:t xml:space="preserve">  </w:t>
      </w:r>
      <w:r>
        <w:rPr>
          <w:spacing w:val="-4"/>
        </w:rPr>
        <w:t xml:space="preserve">уколико </w:t>
      </w:r>
      <w:r>
        <w:t xml:space="preserve">је у питању превоз </w:t>
      </w:r>
      <w:r>
        <w:rPr>
          <w:spacing w:val="-3"/>
        </w:rPr>
        <w:t xml:space="preserve">декора </w:t>
      </w:r>
      <w:r w:rsidR="005952EF">
        <w:t xml:space="preserve">комбијем, </w:t>
      </w:r>
      <w:proofErr w:type="gramStart"/>
      <w:r w:rsidR="005952EF">
        <w:t xml:space="preserve">камионом </w:t>
      </w:r>
      <w:r>
        <w:t>,</w:t>
      </w:r>
      <w:proofErr w:type="gramEnd"/>
      <w:r>
        <w:t xml:space="preserve"> доставља </w:t>
      </w:r>
      <w:r>
        <w:rPr>
          <w:lang w:val="sr-Cyrl-RS"/>
        </w:rPr>
        <w:t xml:space="preserve">се </w:t>
      </w:r>
      <w:r>
        <w:t xml:space="preserve">електронским путем на e-mail адресу: </w:t>
      </w:r>
      <w:hyperlink r:id="rId23" w:history="1">
        <w:r w:rsidRPr="004420E2">
          <w:rPr>
            <w:rStyle w:val="Hyperlink"/>
            <w:u w:val="none"/>
          </w:rPr>
          <w:t>vojinb@atelje212.rs</w:t>
        </w:r>
      </w:hyperlink>
    </w:p>
    <w:p w:rsidR="001555E5" w:rsidRDefault="001555E5">
      <w:pPr>
        <w:pStyle w:val="BodyText"/>
        <w:spacing w:before="62" w:line="252" w:lineRule="exact"/>
        <w:ind w:left="4574"/>
      </w:pPr>
    </w:p>
    <w:p w:rsidR="001555E5" w:rsidRPr="00BC6CD3" w:rsidRDefault="001555E5" w:rsidP="001555E5">
      <w:pPr>
        <w:pStyle w:val="BodyText"/>
        <w:tabs>
          <w:tab w:val="left" w:pos="5520"/>
          <w:tab w:val="left" w:pos="6787"/>
          <w:tab w:val="left" w:pos="9082"/>
        </w:tabs>
        <w:spacing w:line="271" w:lineRule="exact"/>
        <w:jc w:val="both"/>
        <w:rPr>
          <w:lang w:val="sr-Cyrl-RS"/>
        </w:rPr>
      </w:pPr>
      <w:r w:rsidRPr="00B85FD2">
        <w:t xml:space="preserve">За   праћење   и  </w:t>
      </w:r>
      <w:r w:rsidRPr="00B85FD2">
        <w:rPr>
          <w:spacing w:val="46"/>
        </w:rPr>
        <w:t xml:space="preserve"> </w:t>
      </w:r>
      <w:r w:rsidRPr="00B85FD2">
        <w:t xml:space="preserve">контролисање  </w:t>
      </w:r>
      <w:r w:rsidRPr="00B85FD2">
        <w:rPr>
          <w:spacing w:val="16"/>
        </w:rPr>
        <w:t xml:space="preserve"> </w:t>
      </w:r>
      <w:r w:rsidRPr="00B85FD2">
        <w:t>извршења</w:t>
      </w:r>
      <w:r w:rsidRPr="00B85FD2">
        <w:rPr>
          <w:lang w:val="sr-Cyrl-RS"/>
        </w:rPr>
        <w:t xml:space="preserve"> </w:t>
      </w:r>
      <w:r w:rsidRPr="00B85FD2">
        <w:t>уговорних</w:t>
      </w:r>
      <w:r w:rsidRPr="00B85FD2">
        <w:rPr>
          <w:lang w:val="sr-Cyrl-RS"/>
        </w:rPr>
        <w:t xml:space="preserve"> </w:t>
      </w:r>
      <w:r w:rsidRPr="00B85FD2">
        <w:t xml:space="preserve">обавеза  </w:t>
      </w:r>
      <w:r w:rsidRPr="00B85FD2">
        <w:rPr>
          <w:spacing w:val="12"/>
        </w:rPr>
        <w:t xml:space="preserve"> </w:t>
      </w:r>
      <w:r w:rsidRPr="00B85FD2">
        <w:t>Наручилац</w:t>
      </w:r>
      <w:r w:rsidRPr="00B85FD2">
        <w:rPr>
          <w:lang w:val="sr-Cyrl-RS"/>
        </w:rPr>
        <w:t xml:space="preserve"> </w:t>
      </w:r>
      <w:r w:rsidRPr="00B85FD2">
        <w:t>одређује:</w:t>
      </w:r>
      <w:r>
        <w:rPr>
          <w:bCs/>
          <w:color w:val="000000"/>
          <w:lang w:val="sr-Cyrl-RS"/>
        </w:rPr>
        <w:t xml:space="preserve"> Јелену Твртковић</w:t>
      </w:r>
      <w:proofErr w:type="gramStart"/>
      <w:r w:rsidRPr="00B85FD2">
        <w:rPr>
          <w:bCs/>
          <w:color w:val="000000"/>
          <w:lang w:val="sr-Cyrl-RS"/>
        </w:rPr>
        <w:t>,</w:t>
      </w:r>
      <w:r>
        <w:rPr>
          <w:bCs/>
          <w:color w:val="000000"/>
          <w:lang w:val="sr-Cyrl-RS"/>
        </w:rPr>
        <w:t>запослену</w:t>
      </w:r>
      <w:proofErr w:type="gramEnd"/>
      <w:r>
        <w:rPr>
          <w:bCs/>
          <w:color w:val="000000"/>
          <w:lang w:val="sr-Cyrl-RS"/>
        </w:rPr>
        <w:t xml:space="preserve"> на радном месту </w:t>
      </w:r>
      <w:r w:rsidRPr="001555E5">
        <w:t>организатор пројекта</w:t>
      </w:r>
      <w:r w:rsidRPr="00B85FD2">
        <w:rPr>
          <w:rFonts w:eastAsia="Arial Unicode MS"/>
          <w:color w:val="000000"/>
          <w:kern w:val="1"/>
          <w:lang w:val="sr-Cyrl-CS" w:eastAsia="ar-SA"/>
        </w:rPr>
        <w:t xml:space="preserve"> </w:t>
      </w:r>
      <w:r w:rsidRPr="00B85FD2">
        <w:rPr>
          <w:bCs/>
          <w:color w:val="000000"/>
          <w:lang w:val="sr-Cyrl-RS"/>
        </w:rPr>
        <w:t>, електронска пошта:</w:t>
      </w:r>
      <w:r w:rsidRPr="001555E5">
        <w:t xml:space="preserve"> </w:t>
      </w:r>
      <w:hyperlink r:id="rId24" w:history="1">
        <w:r w:rsidRPr="004420E2">
          <w:rPr>
            <w:rStyle w:val="Hyperlink"/>
            <w:u w:val="none"/>
          </w:rPr>
          <w:t>j</w:t>
        </w:r>
        <w:r w:rsidRPr="004420E2">
          <w:rPr>
            <w:rStyle w:val="Hyperlink"/>
            <w:u w:val="none"/>
            <w:lang w:val="sr-Latn-RS"/>
          </w:rPr>
          <w:t>elenat</w:t>
        </w:r>
        <w:r w:rsidRPr="004420E2">
          <w:rPr>
            <w:rStyle w:val="Hyperlink"/>
            <w:u w:val="none"/>
          </w:rPr>
          <w:t>@atelje212.rs</w:t>
        </w:r>
      </w:hyperlink>
    </w:p>
    <w:p w:rsidR="001555E5" w:rsidRDefault="001555E5">
      <w:pPr>
        <w:pStyle w:val="BodyText"/>
        <w:spacing w:before="62" w:line="252" w:lineRule="exact"/>
        <w:ind w:left="4574"/>
      </w:pPr>
    </w:p>
    <w:p w:rsidR="001555E5" w:rsidRDefault="001555E5">
      <w:pPr>
        <w:pStyle w:val="BodyText"/>
        <w:spacing w:before="62" w:line="252" w:lineRule="exact"/>
        <w:ind w:left="4574"/>
      </w:pPr>
    </w:p>
    <w:p w:rsidR="00B75E4B" w:rsidRDefault="001555E5">
      <w:pPr>
        <w:pStyle w:val="BodyText"/>
        <w:spacing w:before="62" w:line="252" w:lineRule="exact"/>
        <w:ind w:left="4574"/>
        <w:rPr>
          <w:lang w:val="sr-Cyrl-RS"/>
        </w:rPr>
      </w:pPr>
      <w:proofErr w:type="gramStart"/>
      <w:r>
        <w:t>Члан 16</w:t>
      </w:r>
      <w:r w:rsidR="00513889">
        <w:t>.</w:t>
      </w:r>
      <w:proofErr w:type="gramEnd"/>
    </w:p>
    <w:p w:rsidR="00AB6AAC" w:rsidRPr="00AB6AAC" w:rsidRDefault="00AB6AAC">
      <w:pPr>
        <w:pStyle w:val="BodyText"/>
        <w:spacing w:before="62" w:line="252" w:lineRule="exact"/>
        <w:ind w:left="4574"/>
        <w:rPr>
          <w:lang w:val="sr-Cyrl-RS"/>
        </w:rPr>
      </w:pPr>
    </w:p>
    <w:p w:rsidR="00B75E4B" w:rsidRDefault="00513889">
      <w:pPr>
        <w:pStyle w:val="BodyText"/>
        <w:ind w:left="460" w:right="454"/>
      </w:pPr>
      <w:proofErr w:type="gramStart"/>
      <w:r>
        <w:t>Овај оквирни спор</w:t>
      </w:r>
      <w:r w:rsidR="00AB6AAC">
        <w:t xml:space="preserve">азум је закључен у </w:t>
      </w:r>
      <w:r w:rsidR="00AB6AAC">
        <w:rPr>
          <w:lang w:val="sr-Cyrl-RS"/>
        </w:rPr>
        <w:t>6</w:t>
      </w:r>
      <w:r w:rsidR="00AB6AAC">
        <w:t xml:space="preserve"> (</w:t>
      </w:r>
      <w:r w:rsidR="00AB6AAC">
        <w:rPr>
          <w:lang w:val="sr-Cyrl-RS"/>
        </w:rPr>
        <w:t>шест</w:t>
      </w:r>
      <w:r w:rsidR="00AB6AAC">
        <w:t>) истоветн</w:t>
      </w:r>
      <w:r w:rsidR="00AB6AAC">
        <w:rPr>
          <w:lang w:val="sr-Cyrl-RS"/>
        </w:rPr>
        <w:t>их</w:t>
      </w:r>
      <w:r>
        <w:t xml:space="preserve"> пример</w:t>
      </w:r>
      <w:r w:rsidR="00AB6AAC">
        <w:rPr>
          <w:lang w:val="sr-Cyrl-RS"/>
        </w:rPr>
        <w:t>а</w:t>
      </w:r>
      <w:r w:rsidR="00AB6AAC">
        <w:t xml:space="preserve">ка од којих по </w:t>
      </w:r>
      <w:r w:rsidR="00AB6AAC">
        <w:rPr>
          <w:lang w:val="sr-Cyrl-RS"/>
        </w:rPr>
        <w:t>3</w:t>
      </w:r>
      <w:r w:rsidR="00AB6AAC">
        <w:t xml:space="preserve"> (</w:t>
      </w:r>
      <w:r w:rsidR="00AB6AAC">
        <w:rPr>
          <w:lang w:val="sr-Cyrl-RS"/>
        </w:rPr>
        <w:t>три</w:t>
      </w:r>
      <w:r>
        <w:t>) припадају свакој страни у оквирном споразуму.</w:t>
      </w:r>
      <w:proofErr w:type="gramEnd"/>
    </w:p>
    <w:p w:rsidR="00B75E4B" w:rsidRDefault="00B75E4B">
      <w:pPr>
        <w:pStyle w:val="BodyText"/>
        <w:spacing w:before="1" w:after="1"/>
        <w:rPr>
          <w:sz w:val="23"/>
        </w:rPr>
      </w:pPr>
    </w:p>
    <w:tbl>
      <w:tblPr>
        <w:tblW w:w="0" w:type="auto"/>
        <w:tblInd w:w="983" w:type="dxa"/>
        <w:tblLayout w:type="fixed"/>
        <w:tblCellMar>
          <w:left w:w="0" w:type="dxa"/>
          <w:right w:w="0" w:type="dxa"/>
        </w:tblCellMar>
        <w:tblLook w:val="01E0" w:firstRow="1" w:lastRow="1" w:firstColumn="1" w:lastColumn="1" w:noHBand="0" w:noVBand="0"/>
      </w:tblPr>
      <w:tblGrid>
        <w:gridCol w:w="4038"/>
        <w:gridCol w:w="3870"/>
      </w:tblGrid>
      <w:tr w:rsidR="00B75E4B">
        <w:trPr>
          <w:trHeight w:val="244"/>
        </w:trPr>
        <w:tc>
          <w:tcPr>
            <w:tcW w:w="4038" w:type="dxa"/>
          </w:tcPr>
          <w:p w:rsidR="00B75E4B" w:rsidRDefault="00513889">
            <w:pPr>
              <w:pStyle w:val="TableParagraph"/>
              <w:spacing w:line="225" w:lineRule="exact"/>
              <w:ind w:left="200"/>
              <w:rPr>
                <w:b/>
              </w:rPr>
            </w:pPr>
            <w:r>
              <w:rPr>
                <w:b/>
              </w:rPr>
              <w:t>НАРУЧИЛАЦ</w:t>
            </w:r>
          </w:p>
        </w:tc>
        <w:tc>
          <w:tcPr>
            <w:tcW w:w="3870" w:type="dxa"/>
          </w:tcPr>
          <w:p w:rsidR="00B75E4B" w:rsidRDefault="00513889">
            <w:pPr>
              <w:pStyle w:val="TableParagraph"/>
              <w:spacing w:line="225" w:lineRule="exact"/>
              <w:ind w:left="2391"/>
              <w:rPr>
                <w:b/>
              </w:rPr>
            </w:pPr>
            <w:r>
              <w:rPr>
                <w:b/>
              </w:rPr>
              <w:t>ДОБАВЉАЧ</w:t>
            </w:r>
          </w:p>
        </w:tc>
      </w:tr>
    </w:tbl>
    <w:p w:rsidR="00B75E4B" w:rsidRDefault="00B75E4B">
      <w:pPr>
        <w:pStyle w:val="BodyText"/>
        <w:rPr>
          <w:sz w:val="20"/>
        </w:rPr>
      </w:pPr>
    </w:p>
    <w:p w:rsidR="00B75E4B" w:rsidRDefault="005C5974">
      <w:pPr>
        <w:pStyle w:val="BodyText"/>
        <w:spacing w:before="6"/>
        <w:rPr>
          <w:sz w:val="19"/>
        </w:rPr>
      </w:pPr>
      <w:r>
        <w:rPr>
          <w:noProof/>
        </w:rPr>
        <mc:AlternateContent>
          <mc:Choice Requires="wps">
            <w:drawing>
              <wp:anchor distT="0" distB="0" distL="0" distR="0" simplePos="0" relativeHeight="487598080" behindDoc="1" locked="0" layoutInCell="1" allowOverlap="1">
                <wp:simplePos x="0" y="0"/>
                <wp:positionH relativeFrom="page">
                  <wp:posOffset>836930</wp:posOffset>
                </wp:positionH>
                <wp:positionV relativeFrom="paragraph">
                  <wp:posOffset>170815</wp:posOffset>
                </wp:positionV>
                <wp:extent cx="1986280" cy="1270"/>
                <wp:effectExtent l="0" t="0" r="0" b="0"/>
                <wp:wrapTopAndBottom/>
                <wp:docPr id="1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6280" cy="1270"/>
                        </a:xfrm>
                        <a:custGeom>
                          <a:avLst/>
                          <a:gdLst>
                            <a:gd name="T0" fmla="+- 0 1318 1318"/>
                            <a:gd name="T1" fmla="*/ T0 w 3128"/>
                            <a:gd name="T2" fmla="+- 0 4446 1318"/>
                            <a:gd name="T3" fmla="*/ T2 w 3128"/>
                          </a:gdLst>
                          <a:ahLst/>
                          <a:cxnLst>
                            <a:cxn ang="0">
                              <a:pos x="T1" y="0"/>
                            </a:cxn>
                            <a:cxn ang="0">
                              <a:pos x="T3" y="0"/>
                            </a:cxn>
                          </a:cxnLst>
                          <a:rect l="0" t="0" r="r" b="b"/>
                          <a:pathLst>
                            <a:path w="3128">
                              <a:moveTo>
                                <a:pt x="0" y="0"/>
                              </a:moveTo>
                              <a:lnTo>
                                <a:pt x="3128"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65.9pt;margin-top:13.45pt;width:156.4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" path="m,l3128,e" filled="f" strokeweight=".48pt">
                <v:stroke dashstyle="1 1"/>
                <v:path arrowok="t" o:connecttype="custom" o:connectlocs="0,0;1986280,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simplePos x="0" y="0"/>
                <wp:positionH relativeFrom="page">
                  <wp:posOffset>4735830</wp:posOffset>
                </wp:positionH>
                <wp:positionV relativeFrom="paragraph">
                  <wp:posOffset>170815</wp:posOffset>
                </wp:positionV>
                <wp:extent cx="1980565" cy="1270"/>
                <wp:effectExtent l="0" t="0" r="0" b="0"/>
                <wp:wrapTopAndBottom/>
                <wp:docPr id="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7458 7458"/>
                            <a:gd name="T1" fmla="*/ T0 w 3119"/>
                            <a:gd name="T2" fmla="+- 0 10576 7458"/>
                            <a:gd name="T3" fmla="*/ T2 w 3119"/>
                          </a:gdLst>
                          <a:ahLst/>
                          <a:cxnLst>
                            <a:cxn ang="0">
                              <a:pos x="T1" y="0"/>
                            </a:cxn>
                            <a:cxn ang="0">
                              <a:pos x="T3" y="0"/>
                            </a:cxn>
                          </a:cxnLst>
                          <a:rect l="0" t="0" r="r" b="b"/>
                          <a:pathLst>
                            <a:path w="3119">
                              <a:moveTo>
                                <a:pt x="0" y="0"/>
                              </a:moveTo>
                              <a:lnTo>
                                <a:pt x="3118"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372.9pt;margin-top:13.45pt;width:155.9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" path="m,l3118,e" filled="f" strokeweight=".48pt">
                <v:stroke dashstyle="1 1"/>
                <v:path arrowok="t" o:connecttype="custom" o:connectlocs="0,0;1979930,0" o:connectangles="0,0"/>
                <w10:wrap type="topAndBottom" anchorx="page"/>
              </v:shape>
            </w:pict>
          </mc:Fallback>
        </mc:AlternateContent>
      </w:r>
    </w:p>
    <w:p w:rsidR="00B75E4B" w:rsidRDefault="00B66188">
      <w:pPr>
        <w:rPr>
          <w:sz w:val="19"/>
        </w:rPr>
      </w:pPr>
      <w:r>
        <w:rPr>
          <w:sz w:val="19"/>
        </w:rPr>
        <w:t xml:space="preserve">  </w:t>
      </w:r>
    </w:p>
    <w:sectPr w:rsidR="00B75E4B">
      <w:pgSz w:w="11910" w:h="16840"/>
      <w:pgMar w:top="340" w:right="980" w:bottom="1560" w:left="980" w:header="0" w:footer="13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50" w:rsidRDefault="00604650">
      <w:r>
        <w:separator/>
      </w:r>
    </w:p>
  </w:endnote>
  <w:endnote w:type="continuationSeparator" w:id="0">
    <w:p w:rsidR="00604650" w:rsidRDefault="0060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E2" w:rsidRDefault="00151CE2">
    <w:pPr>
      <w:pStyle w:val="BodyText"/>
      <w:spacing w:line="14" w:lineRule="auto"/>
      <w:rPr>
        <w:sz w:val="20"/>
      </w:rPr>
    </w:pPr>
    <w:r>
      <w:rPr>
        <w:noProof/>
      </w:rPr>
      <mc:AlternateContent>
        <mc:Choice Requires="wps">
          <w:drawing>
            <wp:anchor distT="0" distB="0" distL="114300" distR="114300" simplePos="0" relativeHeight="484981760" behindDoc="1" locked="0" layoutInCell="1" allowOverlap="1">
              <wp:simplePos x="0" y="0"/>
              <wp:positionH relativeFrom="page">
                <wp:posOffset>845820</wp:posOffset>
              </wp:positionH>
              <wp:positionV relativeFrom="page">
                <wp:posOffset>9698990</wp:posOffset>
              </wp:positionV>
              <wp:extent cx="5869940" cy="18796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940" cy="187960"/>
                      </a:xfrm>
                      <a:custGeom>
                        <a:avLst/>
                        <a:gdLst>
                          <a:gd name="T0" fmla="+- 0 9532 1332"/>
                          <a:gd name="T1" fmla="*/ T0 w 9244"/>
                          <a:gd name="T2" fmla="+- 0 15274 15274"/>
                          <a:gd name="T3" fmla="*/ 15274 h 296"/>
                          <a:gd name="T4" fmla="+- 0 1332 1332"/>
                          <a:gd name="T5" fmla="*/ T4 w 9244"/>
                          <a:gd name="T6" fmla="+- 0 15274 15274"/>
                          <a:gd name="T7" fmla="*/ 15274 h 296"/>
                          <a:gd name="T8" fmla="+- 0 1332 1332"/>
                          <a:gd name="T9" fmla="*/ T8 w 9244"/>
                          <a:gd name="T10" fmla="+- 0 15293 15274"/>
                          <a:gd name="T11" fmla="*/ 15293 h 296"/>
                          <a:gd name="T12" fmla="+- 0 9532 1332"/>
                          <a:gd name="T13" fmla="*/ T12 w 9244"/>
                          <a:gd name="T14" fmla="+- 0 15293 15274"/>
                          <a:gd name="T15" fmla="*/ 15293 h 296"/>
                          <a:gd name="T16" fmla="+- 0 9532 1332"/>
                          <a:gd name="T17" fmla="*/ T16 w 9244"/>
                          <a:gd name="T18" fmla="+- 0 15274 15274"/>
                          <a:gd name="T19" fmla="*/ 15274 h 296"/>
                          <a:gd name="T20" fmla="+- 0 10576 1332"/>
                          <a:gd name="T21" fmla="*/ T20 w 9244"/>
                          <a:gd name="T22" fmla="+- 0 15274 15274"/>
                          <a:gd name="T23" fmla="*/ 15274 h 296"/>
                          <a:gd name="T24" fmla="+- 0 9552 1332"/>
                          <a:gd name="T25" fmla="*/ T24 w 9244"/>
                          <a:gd name="T26" fmla="+- 0 15274 15274"/>
                          <a:gd name="T27" fmla="*/ 15274 h 296"/>
                          <a:gd name="T28" fmla="+- 0 9532 1332"/>
                          <a:gd name="T29" fmla="*/ T28 w 9244"/>
                          <a:gd name="T30" fmla="+- 0 15274 15274"/>
                          <a:gd name="T31" fmla="*/ 15274 h 296"/>
                          <a:gd name="T32" fmla="+- 0 9532 1332"/>
                          <a:gd name="T33" fmla="*/ T32 w 9244"/>
                          <a:gd name="T34" fmla="+- 0 15569 15274"/>
                          <a:gd name="T35" fmla="*/ 15569 h 296"/>
                          <a:gd name="T36" fmla="+- 0 9552 1332"/>
                          <a:gd name="T37" fmla="*/ T36 w 9244"/>
                          <a:gd name="T38" fmla="+- 0 15569 15274"/>
                          <a:gd name="T39" fmla="*/ 15569 h 296"/>
                          <a:gd name="T40" fmla="+- 0 9552 1332"/>
                          <a:gd name="T41" fmla="*/ T40 w 9244"/>
                          <a:gd name="T42" fmla="+- 0 15293 15274"/>
                          <a:gd name="T43" fmla="*/ 15293 h 296"/>
                          <a:gd name="T44" fmla="+- 0 10576 1332"/>
                          <a:gd name="T45" fmla="*/ T44 w 9244"/>
                          <a:gd name="T46" fmla="+- 0 15293 15274"/>
                          <a:gd name="T47" fmla="*/ 15293 h 296"/>
                          <a:gd name="T48" fmla="+- 0 10576 1332"/>
                          <a:gd name="T49" fmla="*/ T48 w 9244"/>
                          <a:gd name="T50" fmla="+- 0 15274 15274"/>
                          <a:gd name="T51" fmla="*/ 15274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44" h="296">
                            <a:moveTo>
                              <a:pt x="8200" y="0"/>
                            </a:moveTo>
                            <a:lnTo>
                              <a:pt x="0" y="0"/>
                            </a:lnTo>
                            <a:lnTo>
                              <a:pt x="0" y="19"/>
                            </a:lnTo>
                            <a:lnTo>
                              <a:pt x="8200" y="19"/>
                            </a:lnTo>
                            <a:lnTo>
                              <a:pt x="8200" y="0"/>
                            </a:lnTo>
                            <a:close/>
                            <a:moveTo>
                              <a:pt x="9244" y="0"/>
                            </a:moveTo>
                            <a:lnTo>
                              <a:pt x="8220" y="0"/>
                            </a:lnTo>
                            <a:lnTo>
                              <a:pt x="8200" y="0"/>
                            </a:lnTo>
                            <a:lnTo>
                              <a:pt x="8200" y="295"/>
                            </a:lnTo>
                            <a:lnTo>
                              <a:pt x="8220" y="295"/>
                            </a:lnTo>
                            <a:lnTo>
                              <a:pt x="8220" y="19"/>
                            </a:lnTo>
                            <a:lnTo>
                              <a:pt x="9244" y="19"/>
                            </a:lnTo>
                            <a:lnTo>
                              <a:pt x="924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66.6pt;margin-top:763.7pt;width:462.2pt;height:14.8pt;z-index:-183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4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" path="m8200,l,,,19r8200,l8200,xm9244,l8220,r-20,l8200,295r20,l8220,19r1024,l9244,xe" fillcolor="gray" stroked="f">
              <v:path arrowok="t" o:connecttype="custom" o:connectlocs="5207000,9698990;0,9698990;0,9711055;5207000,9711055;5207000,9698990;5869940,9698990;5219700,9698990;5207000,9698990;5207000,9886315;5219700,9886315;5219700,9711055;5869940,9711055;5869940,9698990" o:connectangles="0,0,0,0,0,0,0,0,0,0,0,0,0"/>
              <w10:wrap anchorx="page" anchory="page"/>
            </v:shape>
          </w:pict>
        </mc:Fallback>
      </mc:AlternateContent>
    </w:r>
    <w:r>
      <w:rPr>
        <w:noProof/>
      </w:rPr>
      <mc:AlternateContent>
        <mc:Choice Requires="wps">
          <w:drawing>
            <wp:anchor distT="0" distB="0" distL="114300" distR="114300" simplePos="0" relativeHeight="484982272" behindDoc="1" locked="0" layoutInCell="1" allowOverlap="1">
              <wp:simplePos x="0" y="0"/>
              <wp:positionH relativeFrom="page">
                <wp:posOffset>1548130</wp:posOffset>
              </wp:positionH>
              <wp:positionV relativeFrom="page">
                <wp:posOffset>9702800</wp:posOffset>
              </wp:positionV>
              <wp:extent cx="3808730" cy="19431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E2" w:rsidRPr="00513889" w:rsidRDefault="00151CE2">
                          <w:pPr>
                            <w:spacing w:before="10"/>
                            <w:ind w:left="20"/>
                            <w:rPr>
                              <w:b/>
                              <w:sz w:val="24"/>
                              <w:lang w:val="sr-Cyrl-RS"/>
                            </w:rPr>
                          </w:pPr>
                          <w:proofErr w:type="gramStart"/>
                          <w:r w:rsidRPr="00D75FB6">
                            <w:rPr>
                              <w:b/>
                              <w:color w:val="4F81BC"/>
                              <w:sz w:val="20"/>
                              <w:szCs w:val="20"/>
                            </w:rPr>
                            <w:t>Конкурсна документација за јавну набавку бр.</w:t>
                          </w:r>
                          <w:proofErr w:type="gramEnd"/>
                          <w:r w:rsidRPr="00D75FB6">
                            <w:rPr>
                              <w:b/>
                              <w:color w:val="4F81BC"/>
                              <w:sz w:val="20"/>
                              <w:szCs w:val="20"/>
                            </w:rPr>
                            <w:t xml:space="preserve"> У-</w:t>
                          </w:r>
                          <w:r>
                            <w:rPr>
                              <w:b/>
                              <w:color w:val="4F81BC"/>
                              <w:sz w:val="24"/>
                            </w:rPr>
                            <w:t>1</w:t>
                          </w:r>
                          <w:r>
                            <w:rPr>
                              <w:b/>
                              <w:color w:val="4F81BC"/>
                              <w:sz w:val="24"/>
                              <w:lang w:val="sr-Cyrl-RS"/>
                            </w:rPr>
                            <w:t>.2.2.</w:t>
                          </w:r>
                          <w:r>
                            <w:rPr>
                              <w:b/>
                              <w:color w:val="4F81BC"/>
                              <w:sz w:val="24"/>
                            </w:rPr>
                            <w:t>/</w:t>
                          </w:r>
                          <w:r>
                            <w:rPr>
                              <w:b/>
                              <w:color w:val="4F81BC"/>
                              <w:sz w:val="24"/>
                              <w:lang w:val="sr-Cyrl-RS"/>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121.9pt;margin-top:764pt;width:299.9pt;height:15.3pt;z-index:-1833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" filled="f" stroked="f">
              <v:textbox inset="0,0,0,0">
                <w:txbxContent>
                  <w:p w:rsidR="00151CE2" w:rsidRPr="00513889" w:rsidRDefault="00151CE2">
                    <w:pPr>
                      <w:spacing w:before="10"/>
                      <w:ind w:left="20"/>
                      <w:rPr>
                        <w:b/>
                        <w:sz w:val="24"/>
                        <w:lang w:val="sr-Cyrl-RS"/>
                      </w:rPr>
                    </w:pPr>
                    <w:proofErr w:type="gramStart"/>
                    <w:r w:rsidRPr="00D75FB6">
                      <w:rPr>
                        <w:b/>
                        <w:color w:val="4F81BC"/>
                        <w:sz w:val="20"/>
                        <w:szCs w:val="20"/>
                      </w:rPr>
                      <w:t>Конкурсна документација за јавну набавку бр.</w:t>
                    </w:r>
                    <w:proofErr w:type="gramEnd"/>
                    <w:r w:rsidRPr="00D75FB6">
                      <w:rPr>
                        <w:b/>
                        <w:color w:val="4F81BC"/>
                        <w:sz w:val="20"/>
                        <w:szCs w:val="20"/>
                      </w:rPr>
                      <w:t xml:space="preserve"> У-</w:t>
                    </w:r>
                    <w:r>
                      <w:rPr>
                        <w:b/>
                        <w:color w:val="4F81BC"/>
                        <w:sz w:val="24"/>
                      </w:rPr>
                      <w:t>1</w:t>
                    </w:r>
                    <w:r>
                      <w:rPr>
                        <w:b/>
                        <w:color w:val="4F81BC"/>
                        <w:sz w:val="24"/>
                        <w:lang w:val="sr-Cyrl-RS"/>
                      </w:rPr>
                      <w:t>.2.2.</w:t>
                    </w:r>
                    <w:r>
                      <w:rPr>
                        <w:b/>
                        <w:color w:val="4F81BC"/>
                        <w:sz w:val="24"/>
                      </w:rPr>
                      <w:t>/</w:t>
                    </w:r>
                    <w:r>
                      <w:rPr>
                        <w:b/>
                        <w:color w:val="4F81BC"/>
                        <w:sz w:val="24"/>
                        <w:lang w:val="sr-Cyrl-RS"/>
                      </w:rPr>
                      <w:t>2020</w:t>
                    </w:r>
                  </w:p>
                </w:txbxContent>
              </v:textbox>
              <w10:wrap anchorx="page" anchory="page"/>
            </v:shape>
          </w:pict>
        </mc:Fallback>
      </mc:AlternateContent>
    </w:r>
    <w:r>
      <w:rPr>
        <w:noProof/>
      </w:rPr>
      <mc:AlternateContent>
        <mc:Choice Requires="wps">
          <w:drawing>
            <wp:anchor distT="0" distB="0" distL="114300" distR="114300" simplePos="0" relativeHeight="484982784" behindDoc="1" locked="0" layoutInCell="1" allowOverlap="1">
              <wp:simplePos x="0" y="0"/>
              <wp:positionH relativeFrom="page">
                <wp:posOffset>6127750</wp:posOffset>
              </wp:positionH>
              <wp:positionV relativeFrom="page">
                <wp:posOffset>9699625</wp:posOffset>
              </wp:positionV>
              <wp:extent cx="436880" cy="19431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E2" w:rsidRPr="00EC2397" w:rsidRDefault="00151CE2">
                          <w:pPr>
                            <w:spacing w:before="10"/>
                            <w:ind w:left="60"/>
                            <w:rPr>
                              <w:b/>
                              <w:sz w:val="24"/>
                            </w:rPr>
                          </w:pPr>
                          <w:r>
                            <w:fldChar w:fldCharType="begin"/>
                          </w:r>
                          <w:r>
                            <w:rPr>
                              <w:b/>
                              <w:color w:val="4F81BC"/>
                              <w:sz w:val="24"/>
                            </w:rPr>
                            <w:instrText xml:space="preserve"> PAGE </w:instrText>
                          </w:r>
                          <w:r>
                            <w:fldChar w:fldCharType="separate"/>
                          </w:r>
                          <w:r w:rsidR="00BA23E7">
                            <w:rPr>
                              <w:b/>
                              <w:noProof/>
                              <w:color w:val="4F81BC"/>
                              <w:sz w:val="24"/>
                            </w:rPr>
                            <w:t>32</w:t>
                          </w:r>
                          <w:r>
                            <w:fldChar w:fldCharType="end"/>
                          </w:r>
                          <w:r>
                            <w:rPr>
                              <w:color w:val="4F81BC"/>
                              <w:sz w:val="24"/>
                            </w:rPr>
                            <w:t xml:space="preserve">/ </w:t>
                          </w:r>
                          <w:r>
                            <w:rPr>
                              <w:b/>
                              <w:color w:val="4F81BC"/>
                              <w:sz w:val="24"/>
                              <w:lang w:val="sr-Cyrl-RS"/>
                            </w:rPr>
                            <w:t>5</w:t>
                          </w:r>
                          <w:r>
                            <w:rPr>
                              <w:b/>
                              <w:color w:val="4F81BC"/>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482.5pt;margin-top:763.75pt;width:34.4pt;height:15.3pt;z-index:-183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0ucsAIAAK8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" filled="f" stroked="f">
              <v:textbox inset="0,0,0,0">
                <w:txbxContent>
                  <w:p w:rsidR="00151CE2" w:rsidRPr="00EC2397" w:rsidRDefault="00151CE2">
                    <w:pPr>
                      <w:spacing w:before="10"/>
                      <w:ind w:left="60"/>
                      <w:rPr>
                        <w:b/>
                        <w:sz w:val="24"/>
                      </w:rPr>
                    </w:pPr>
                    <w:r>
                      <w:fldChar w:fldCharType="begin"/>
                    </w:r>
                    <w:r>
                      <w:rPr>
                        <w:b/>
                        <w:color w:val="4F81BC"/>
                        <w:sz w:val="24"/>
                      </w:rPr>
                      <w:instrText xml:space="preserve"> PAGE </w:instrText>
                    </w:r>
                    <w:r>
                      <w:fldChar w:fldCharType="separate"/>
                    </w:r>
                    <w:r w:rsidR="00BA23E7">
                      <w:rPr>
                        <w:b/>
                        <w:noProof/>
                        <w:color w:val="4F81BC"/>
                        <w:sz w:val="24"/>
                      </w:rPr>
                      <w:t>32</w:t>
                    </w:r>
                    <w:r>
                      <w:fldChar w:fldCharType="end"/>
                    </w:r>
                    <w:r>
                      <w:rPr>
                        <w:color w:val="4F81BC"/>
                        <w:sz w:val="24"/>
                      </w:rPr>
                      <w:t xml:space="preserve">/ </w:t>
                    </w:r>
                    <w:r>
                      <w:rPr>
                        <w:b/>
                        <w:color w:val="4F81BC"/>
                        <w:sz w:val="24"/>
                        <w:lang w:val="sr-Cyrl-RS"/>
                      </w:rPr>
                      <w:t>5</w:t>
                    </w:r>
                    <w:r>
                      <w:rPr>
                        <w:b/>
                        <w:color w:val="4F81BC"/>
                        <w:sz w:val="24"/>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E2" w:rsidRDefault="00151CE2">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E2" w:rsidRDefault="00151CE2">
    <w:pPr>
      <w:pStyle w:val="BodyText"/>
      <w:spacing w:line="14" w:lineRule="auto"/>
      <w:rPr>
        <w:sz w:val="20"/>
      </w:rPr>
    </w:pPr>
    <w:r>
      <w:rPr>
        <w:noProof/>
      </w:rPr>
      <mc:AlternateContent>
        <mc:Choice Requires="wps">
          <w:drawing>
            <wp:anchor distT="0" distB="0" distL="114300" distR="114300" simplePos="0" relativeHeight="484983296" behindDoc="1" locked="0" layoutInCell="1" allowOverlap="1" wp14:anchorId="5CA4AAD5" wp14:editId="343AA26B">
              <wp:simplePos x="0" y="0"/>
              <wp:positionH relativeFrom="page">
                <wp:posOffset>388620</wp:posOffset>
              </wp:positionH>
              <wp:positionV relativeFrom="page">
                <wp:posOffset>6566535</wp:posOffset>
              </wp:positionV>
              <wp:extent cx="5869940" cy="18796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940" cy="187960"/>
                      </a:xfrm>
                      <a:custGeom>
                        <a:avLst/>
                        <a:gdLst>
                          <a:gd name="T0" fmla="+- 0 8831 612"/>
                          <a:gd name="T1" fmla="*/ T0 w 9244"/>
                          <a:gd name="T2" fmla="+- 0 10341 10341"/>
                          <a:gd name="T3" fmla="*/ 10341 h 296"/>
                          <a:gd name="T4" fmla="+- 0 8812 612"/>
                          <a:gd name="T5" fmla="*/ T4 w 9244"/>
                          <a:gd name="T6" fmla="+- 0 10341 10341"/>
                          <a:gd name="T7" fmla="*/ 10341 h 296"/>
                          <a:gd name="T8" fmla="+- 0 8812 612"/>
                          <a:gd name="T9" fmla="*/ T8 w 9244"/>
                          <a:gd name="T10" fmla="+- 0 10341 10341"/>
                          <a:gd name="T11" fmla="*/ 10341 h 296"/>
                          <a:gd name="T12" fmla="+- 0 612 612"/>
                          <a:gd name="T13" fmla="*/ T12 w 9244"/>
                          <a:gd name="T14" fmla="+- 0 10341 10341"/>
                          <a:gd name="T15" fmla="*/ 10341 h 296"/>
                          <a:gd name="T16" fmla="+- 0 612 612"/>
                          <a:gd name="T17" fmla="*/ T16 w 9244"/>
                          <a:gd name="T18" fmla="+- 0 10360 10341"/>
                          <a:gd name="T19" fmla="*/ 10360 h 296"/>
                          <a:gd name="T20" fmla="+- 0 8812 612"/>
                          <a:gd name="T21" fmla="*/ T20 w 9244"/>
                          <a:gd name="T22" fmla="+- 0 10360 10341"/>
                          <a:gd name="T23" fmla="*/ 10360 h 296"/>
                          <a:gd name="T24" fmla="+- 0 8812 612"/>
                          <a:gd name="T25" fmla="*/ T24 w 9244"/>
                          <a:gd name="T26" fmla="+- 0 10636 10341"/>
                          <a:gd name="T27" fmla="*/ 10636 h 296"/>
                          <a:gd name="T28" fmla="+- 0 8831 612"/>
                          <a:gd name="T29" fmla="*/ T28 w 9244"/>
                          <a:gd name="T30" fmla="+- 0 10636 10341"/>
                          <a:gd name="T31" fmla="*/ 10636 h 296"/>
                          <a:gd name="T32" fmla="+- 0 8831 612"/>
                          <a:gd name="T33" fmla="*/ T32 w 9244"/>
                          <a:gd name="T34" fmla="+- 0 10341 10341"/>
                          <a:gd name="T35" fmla="*/ 10341 h 296"/>
                          <a:gd name="T36" fmla="+- 0 9856 612"/>
                          <a:gd name="T37" fmla="*/ T36 w 9244"/>
                          <a:gd name="T38" fmla="+- 0 10341 10341"/>
                          <a:gd name="T39" fmla="*/ 10341 h 296"/>
                          <a:gd name="T40" fmla="+- 0 8831 612"/>
                          <a:gd name="T41" fmla="*/ T40 w 9244"/>
                          <a:gd name="T42" fmla="+- 0 10341 10341"/>
                          <a:gd name="T43" fmla="*/ 10341 h 296"/>
                          <a:gd name="T44" fmla="+- 0 8831 612"/>
                          <a:gd name="T45" fmla="*/ T44 w 9244"/>
                          <a:gd name="T46" fmla="+- 0 10360 10341"/>
                          <a:gd name="T47" fmla="*/ 10360 h 296"/>
                          <a:gd name="T48" fmla="+- 0 9856 612"/>
                          <a:gd name="T49" fmla="*/ T48 w 9244"/>
                          <a:gd name="T50" fmla="+- 0 10360 10341"/>
                          <a:gd name="T51" fmla="*/ 10360 h 296"/>
                          <a:gd name="T52" fmla="+- 0 9856 612"/>
                          <a:gd name="T53" fmla="*/ T52 w 9244"/>
                          <a:gd name="T54" fmla="+- 0 10341 10341"/>
                          <a:gd name="T55" fmla="*/ 10341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44" h="296">
                            <a:moveTo>
                              <a:pt x="8219" y="0"/>
                            </a:moveTo>
                            <a:lnTo>
                              <a:pt x="8200" y="0"/>
                            </a:lnTo>
                            <a:lnTo>
                              <a:pt x="0" y="0"/>
                            </a:lnTo>
                            <a:lnTo>
                              <a:pt x="0" y="19"/>
                            </a:lnTo>
                            <a:lnTo>
                              <a:pt x="8200" y="19"/>
                            </a:lnTo>
                            <a:lnTo>
                              <a:pt x="8200" y="295"/>
                            </a:lnTo>
                            <a:lnTo>
                              <a:pt x="8219" y="295"/>
                            </a:lnTo>
                            <a:lnTo>
                              <a:pt x="8219" y="0"/>
                            </a:lnTo>
                            <a:close/>
                            <a:moveTo>
                              <a:pt x="9244" y="0"/>
                            </a:moveTo>
                            <a:lnTo>
                              <a:pt x="8219" y="0"/>
                            </a:lnTo>
                            <a:lnTo>
                              <a:pt x="8219" y="19"/>
                            </a:lnTo>
                            <a:lnTo>
                              <a:pt x="9244" y="19"/>
                            </a:lnTo>
                            <a:lnTo>
                              <a:pt x="924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30.6pt;margin-top:517.05pt;width:462.2pt;height:14.8pt;z-index:-183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4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" path="m8219,r-19,l,,,19r8200,l8200,295r19,l8219,xm9244,l8219,r,19l9244,19r,-19xe" fillcolor="gray" stroked="f">
              <v:path arrowok="t" o:connecttype="custom" o:connectlocs="5219065,6566535;5207000,6566535;5207000,6566535;0,6566535;0,6578600;5207000,6578600;5207000,6753860;5219065,6753860;5219065,6566535;5869940,6566535;5219065,6566535;5219065,6578600;5869940,6578600;5869940,6566535" o:connectangles="0,0,0,0,0,0,0,0,0,0,0,0,0,0"/>
              <w10:wrap anchorx="page" anchory="page"/>
            </v:shape>
          </w:pict>
        </mc:Fallback>
      </mc:AlternateContent>
    </w:r>
    <w:r>
      <w:rPr>
        <w:noProof/>
      </w:rPr>
      <mc:AlternateContent>
        <mc:Choice Requires="wps">
          <w:drawing>
            <wp:anchor distT="0" distB="0" distL="114300" distR="114300" simplePos="0" relativeHeight="484983808" behindDoc="1" locked="0" layoutInCell="1" allowOverlap="1" wp14:anchorId="4875B212" wp14:editId="663D3627">
              <wp:simplePos x="0" y="0"/>
              <wp:positionH relativeFrom="page">
                <wp:posOffset>1090930</wp:posOffset>
              </wp:positionH>
              <wp:positionV relativeFrom="page">
                <wp:posOffset>6570345</wp:posOffset>
              </wp:positionV>
              <wp:extent cx="3808095" cy="1943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E2" w:rsidRPr="00AA6892" w:rsidRDefault="00151CE2">
                          <w:pPr>
                            <w:spacing w:before="10"/>
                            <w:ind w:left="20"/>
                            <w:rPr>
                              <w:b/>
                              <w:sz w:val="20"/>
                              <w:szCs w:val="20"/>
                              <w:lang w:val="sr-Latn-RS"/>
                            </w:rPr>
                          </w:pPr>
                          <w:proofErr w:type="gramStart"/>
                          <w:r w:rsidRPr="00AA6892">
                            <w:rPr>
                              <w:b/>
                              <w:color w:val="4F81BC"/>
                              <w:sz w:val="20"/>
                              <w:szCs w:val="20"/>
                            </w:rPr>
                            <w:t>Конкурсна документација за јавну набавку бр.</w:t>
                          </w:r>
                          <w:proofErr w:type="gramEnd"/>
                          <w:r w:rsidRPr="00AA6892">
                            <w:rPr>
                              <w:b/>
                              <w:color w:val="4F81BC"/>
                              <w:spacing w:val="-33"/>
                              <w:sz w:val="20"/>
                              <w:szCs w:val="20"/>
                            </w:rPr>
                            <w:t xml:space="preserve"> </w:t>
                          </w:r>
                          <w:r w:rsidRPr="00AA6892">
                            <w:rPr>
                              <w:b/>
                              <w:color w:val="4F81BC"/>
                              <w:sz w:val="20"/>
                              <w:szCs w:val="20"/>
                            </w:rPr>
                            <w:t>У-1</w:t>
                          </w:r>
                          <w:r>
                            <w:rPr>
                              <w:b/>
                              <w:color w:val="4F81BC"/>
                              <w:sz w:val="20"/>
                              <w:szCs w:val="20"/>
                            </w:rPr>
                            <w:t>.2.2</w:t>
                          </w:r>
                          <w:r w:rsidRPr="00AA6892">
                            <w:rPr>
                              <w:b/>
                              <w:color w:val="4F81BC"/>
                              <w:sz w:val="20"/>
                              <w:szCs w:val="20"/>
                            </w:rPr>
                            <w:t>/</w:t>
                          </w:r>
                          <w:r w:rsidRPr="00AA6892">
                            <w:rPr>
                              <w:b/>
                              <w:color w:val="4F81BC"/>
                              <w:sz w:val="20"/>
                              <w:szCs w:val="20"/>
                              <w:lang w:val="sr-Cyrl-RS"/>
                            </w:rPr>
                            <w:t>20</w:t>
                          </w:r>
                          <w:r>
                            <w:rPr>
                              <w:b/>
                              <w:color w:val="4F81BC"/>
                              <w:sz w:val="20"/>
                              <w:szCs w:val="20"/>
                              <w:lang w:val="sr-Latn-RS"/>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85.9pt;margin-top:517.35pt;width:299.85pt;height:15.3pt;z-index:-183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" filled="f" stroked="f">
              <v:textbox inset="0,0,0,0">
                <w:txbxContent>
                  <w:p w:rsidR="00151CE2" w:rsidRPr="00AA6892" w:rsidRDefault="00151CE2">
                    <w:pPr>
                      <w:spacing w:before="10"/>
                      <w:ind w:left="20"/>
                      <w:rPr>
                        <w:b/>
                        <w:sz w:val="20"/>
                        <w:szCs w:val="20"/>
                        <w:lang w:val="sr-Latn-RS"/>
                      </w:rPr>
                    </w:pPr>
                    <w:proofErr w:type="gramStart"/>
                    <w:r w:rsidRPr="00AA6892">
                      <w:rPr>
                        <w:b/>
                        <w:color w:val="4F81BC"/>
                        <w:sz w:val="20"/>
                        <w:szCs w:val="20"/>
                      </w:rPr>
                      <w:t>Конкурсна документација за јавну набавку бр.</w:t>
                    </w:r>
                    <w:proofErr w:type="gramEnd"/>
                    <w:r w:rsidRPr="00AA6892">
                      <w:rPr>
                        <w:b/>
                        <w:color w:val="4F81BC"/>
                        <w:spacing w:val="-33"/>
                        <w:sz w:val="20"/>
                        <w:szCs w:val="20"/>
                      </w:rPr>
                      <w:t xml:space="preserve"> </w:t>
                    </w:r>
                    <w:r w:rsidRPr="00AA6892">
                      <w:rPr>
                        <w:b/>
                        <w:color w:val="4F81BC"/>
                        <w:sz w:val="20"/>
                        <w:szCs w:val="20"/>
                      </w:rPr>
                      <w:t>У-1</w:t>
                    </w:r>
                    <w:r>
                      <w:rPr>
                        <w:b/>
                        <w:color w:val="4F81BC"/>
                        <w:sz w:val="20"/>
                        <w:szCs w:val="20"/>
                      </w:rPr>
                      <w:t>.2.2</w:t>
                    </w:r>
                    <w:r w:rsidRPr="00AA6892">
                      <w:rPr>
                        <w:b/>
                        <w:color w:val="4F81BC"/>
                        <w:sz w:val="20"/>
                        <w:szCs w:val="20"/>
                      </w:rPr>
                      <w:t>/</w:t>
                    </w:r>
                    <w:r w:rsidRPr="00AA6892">
                      <w:rPr>
                        <w:b/>
                        <w:color w:val="4F81BC"/>
                        <w:sz w:val="20"/>
                        <w:szCs w:val="20"/>
                        <w:lang w:val="sr-Cyrl-RS"/>
                      </w:rPr>
                      <w:t>20</w:t>
                    </w:r>
                    <w:r>
                      <w:rPr>
                        <w:b/>
                        <w:color w:val="4F81BC"/>
                        <w:sz w:val="20"/>
                        <w:szCs w:val="20"/>
                        <w:lang w:val="sr-Latn-RS"/>
                      </w:rPr>
                      <w:t>20</w:t>
                    </w:r>
                  </w:p>
                </w:txbxContent>
              </v:textbox>
              <w10:wrap anchorx="page" anchory="page"/>
            </v:shape>
          </w:pict>
        </mc:Fallback>
      </mc:AlternateContent>
    </w:r>
    <w:r>
      <w:rPr>
        <w:noProof/>
      </w:rPr>
      <mc:AlternateContent>
        <mc:Choice Requires="wps">
          <w:drawing>
            <wp:anchor distT="0" distB="0" distL="114300" distR="114300" simplePos="0" relativeHeight="484984320" behindDoc="1" locked="0" layoutInCell="1" allowOverlap="1" wp14:anchorId="5553594C" wp14:editId="79959E5C">
              <wp:simplePos x="0" y="0"/>
              <wp:positionH relativeFrom="page">
                <wp:posOffset>5669915</wp:posOffset>
              </wp:positionH>
              <wp:positionV relativeFrom="page">
                <wp:posOffset>6567170</wp:posOffset>
              </wp:positionV>
              <wp:extent cx="436880" cy="1943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E2" w:rsidRPr="00EC2397" w:rsidRDefault="00151CE2">
                          <w:pPr>
                            <w:spacing w:before="10"/>
                            <w:ind w:left="60"/>
                            <w:rPr>
                              <w:b/>
                              <w:sz w:val="24"/>
                            </w:rPr>
                          </w:pPr>
                          <w:r>
                            <w:fldChar w:fldCharType="begin"/>
                          </w:r>
                          <w:r>
                            <w:rPr>
                              <w:b/>
                              <w:color w:val="4F81BC"/>
                              <w:sz w:val="24"/>
                            </w:rPr>
                            <w:instrText xml:space="preserve"> PAGE </w:instrText>
                          </w:r>
                          <w:r>
                            <w:fldChar w:fldCharType="separate"/>
                          </w:r>
                          <w:r w:rsidR="00BA23E7">
                            <w:rPr>
                              <w:b/>
                              <w:noProof/>
                              <w:color w:val="4F81BC"/>
                              <w:sz w:val="24"/>
                            </w:rPr>
                            <w:t>37</w:t>
                          </w:r>
                          <w:r>
                            <w:fldChar w:fldCharType="end"/>
                          </w:r>
                          <w:r>
                            <w:rPr>
                              <w:color w:val="4F81BC"/>
                              <w:sz w:val="24"/>
                            </w:rPr>
                            <w:t xml:space="preserve">/ </w:t>
                          </w:r>
                          <w:r>
                            <w:rPr>
                              <w:b/>
                              <w:color w:val="4F81BC"/>
                              <w:sz w:val="24"/>
                              <w:lang w:val="sr-Cyrl-RS"/>
                            </w:rPr>
                            <w:t>5</w:t>
                          </w:r>
                          <w:r>
                            <w:rPr>
                              <w:b/>
                              <w:color w:val="4F81BC"/>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446.45pt;margin-top:517.1pt;width:34.4pt;height:15.3pt;z-index:-1833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" filled="f" stroked="f">
              <v:textbox inset="0,0,0,0">
                <w:txbxContent>
                  <w:p w:rsidR="00151CE2" w:rsidRPr="00EC2397" w:rsidRDefault="00151CE2">
                    <w:pPr>
                      <w:spacing w:before="10"/>
                      <w:ind w:left="60"/>
                      <w:rPr>
                        <w:b/>
                        <w:sz w:val="24"/>
                      </w:rPr>
                    </w:pPr>
                    <w:r>
                      <w:fldChar w:fldCharType="begin"/>
                    </w:r>
                    <w:r>
                      <w:rPr>
                        <w:b/>
                        <w:color w:val="4F81BC"/>
                        <w:sz w:val="24"/>
                      </w:rPr>
                      <w:instrText xml:space="preserve"> PAGE </w:instrText>
                    </w:r>
                    <w:r>
                      <w:fldChar w:fldCharType="separate"/>
                    </w:r>
                    <w:r w:rsidR="00BA23E7">
                      <w:rPr>
                        <w:b/>
                        <w:noProof/>
                        <w:color w:val="4F81BC"/>
                        <w:sz w:val="24"/>
                      </w:rPr>
                      <w:t>37</w:t>
                    </w:r>
                    <w:r>
                      <w:fldChar w:fldCharType="end"/>
                    </w:r>
                    <w:r>
                      <w:rPr>
                        <w:color w:val="4F81BC"/>
                        <w:sz w:val="24"/>
                      </w:rPr>
                      <w:t xml:space="preserve">/ </w:t>
                    </w:r>
                    <w:r>
                      <w:rPr>
                        <w:b/>
                        <w:color w:val="4F81BC"/>
                        <w:sz w:val="24"/>
                        <w:lang w:val="sr-Cyrl-RS"/>
                      </w:rPr>
                      <w:t>5</w:t>
                    </w:r>
                    <w:r>
                      <w:rPr>
                        <w:b/>
                        <w:color w:val="4F81BC"/>
                        <w:sz w:val="24"/>
                      </w:rPr>
                      <w:t>2</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E2" w:rsidRDefault="00151CE2">
    <w:pPr>
      <w:pStyle w:val="BodyText"/>
      <w:spacing w:line="14" w:lineRule="auto"/>
      <w:rPr>
        <w:sz w:val="20"/>
      </w:rPr>
    </w:pPr>
    <w:r>
      <w:rPr>
        <w:noProof/>
      </w:rPr>
      <mc:AlternateContent>
        <mc:Choice Requires="wps">
          <w:drawing>
            <wp:anchor distT="0" distB="0" distL="114300" distR="114300" simplePos="0" relativeHeight="484984832" behindDoc="1" locked="0" layoutInCell="1" allowOverlap="1" wp14:anchorId="0F3EACDA" wp14:editId="7279D739">
              <wp:simplePos x="0" y="0"/>
              <wp:positionH relativeFrom="page">
                <wp:posOffset>845820</wp:posOffset>
              </wp:positionH>
              <wp:positionV relativeFrom="page">
                <wp:posOffset>9698990</wp:posOffset>
              </wp:positionV>
              <wp:extent cx="5869940" cy="18796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940" cy="187960"/>
                      </a:xfrm>
                      <a:custGeom>
                        <a:avLst/>
                        <a:gdLst>
                          <a:gd name="T0" fmla="+- 0 9532 1332"/>
                          <a:gd name="T1" fmla="*/ T0 w 9244"/>
                          <a:gd name="T2" fmla="+- 0 15274 15274"/>
                          <a:gd name="T3" fmla="*/ 15274 h 296"/>
                          <a:gd name="T4" fmla="+- 0 1332 1332"/>
                          <a:gd name="T5" fmla="*/ T4 w 9244"/>
                          <a:gd name="T6" fmla="+- 0 15274 15274"/>
                          <a:gd name="T7" fmla="*/ 15274 h 296"/>
                          <a:gd name="T8" fmla="+- 0 1332 1332"/>
                          <a:gd name="T9" fmla="*/ T8 w 9244"/>
                          <a:gd name="T10" fmla="+- 0 15293 15274"/>
                          <a:gd name="T11" fmla="*/ 15293 h 296"/>
                          <a:gd name="T12" fmla="+- 0 9532 1332"/>
                          <a:gd name="T13" fmla="*/ T12 w 9244"/>
                          <a:gd name="T14" fmla="+- 0 15293 15274"/>
                          <a:gd name="T15" fmla="*/ 15293 h 296"/>
                          <a:gd name="T16" fmla="+- 0 9532 1332"/>
                          <a:gd name="T17" fmla="*/ T16 w 9244"/>
                          <a:gd name="T18" fmla="+- 0 15274 15274"/>
                          <a:gd name="T19" fmla="*/ 15274 h 296"/>
                          <a:gd name="T20" fmla="+- 0 10576 1332"/>
                          <a:gd name="T21" fmla="*/ T20 w 9244"/>
                          <a:gd name="T22" fmla="+- 0 15274 15274"/>
                          <a:gd name="T23" fmla="*/ 15274 h 296"/>
                          <a:gd name="T24" fmla="+- 0 9552 1332"/>
                          <a:gd name="T25" fmla="*/ T24 w 9244"/>
                          <a:gd name="T26" fmla="+- 0 15274 15274"/>
                          <a:gd name="T27" fmla="*/ 15274 h 296"/>
                          <a:gd name="T28" fmla="+- 0 9532 1332"/>
                          <a:gd name="T29" fmla="*/ T28 w 9244"/>
                          <a:gd name="T30" fmla="+- 0 15274 15274"/>
                          <a:gd name="T31" fmla="*/ 15274 h 296"/>
                          <a:gd name="T32" fmla="+- 0 9532 1332"/>
                          <a:gd name="T33" fmla="*/ T32 w 9244"/>
                          <a:gd name="T34" fmla="+- 0 15569 15274"/>
                          <a:gd name="T35" fmla="*/ 15569 h 296"/>
                          <a:gd name="T36" fmla="+- 0 9552 1332"/>
                          <a:gd name="T37" fmla="*/ T36 w 9244"/>
                          <a:gd name="T38" fmla="+- 0 15569 15274"/>
                          <a:gd name="T39" fmla="*/ 15569 h 296"/>
                          <a:gd name="T40" fmla="+- 0 9552 1332"/>
                          <a:gd name="T41" fmla="*/ T40 w 9244"/>
                          <a:gd name="T42" fmla="+- 0 15293 15274"/>
                          <a:gd name="T43" fmla="*/ 15293 h 296"/>
                          <a:gd name="T44" fmla="+- 0 10576 1332"/>
                          <a:gd name="T45" fmla="*/ T44 w 9244"/>
                          <a:gd name="T46" fmla="+- 0 15293 15274"/>
                          <a:gd name="T47" fmla="*/ 15293 h 296"/>
                          <a:gd name="T48" fmla="+- 0 10576 1332"/>
                          <a:gd name="T49" fmla="*/ T48 w 9244"/>
                          <a:gd name="T50" fmla="+- 0 15274 15274"/>
                          <a:gd name="T51" fmla="*/ 15274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44" h="296">
                            <a:moveTo>
                              <a:pt x="8200" y="0"/>
                            </a:moveTo>
                            <a:lnTo>
                              <a:pt x="0" y="0"/>
                            </a:lnTo>
                            <a:lnTo>
                              <a:pt x="0" y="19"/>
                            </a:lnTo>
                            <a:lnTo>
                              <a:pt x="8200" y="19"/>
                            </a:lnTo>
                            <a:lnTo>
                              <a:pt x="8200" y="0"/>
                            </a:lnTo>
                            <a:close/>
                            <a:moveTo>
                              <a:pt x="9244" y="0"/>
                            </a:moveTo>
                            <a:lnTo>
                              <a:pt x="8220" y="0"/>
                            </a:lnTo>
                            <a:lnTo>
                              <a:pt x="8200" y="0"/>
                            </a:lnTo>
                            <a:lnTo>
                              <a:pt x="8200" y="295"/>
                            </a:lnTo>
                            <a:lnTo>
                              <a:pt x="8220" y="295"/>
                            </a:lnTo>
                            <a:lnTo>
                              <a:pt x="8220" y="19"/>
                            </a:lnTo>
                            <a:lnTo>
                              <a:pt x="9244" y="19"/>
                            </a:lnTo>
                            <a:lnTo>
                              <a:pt x="924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66.6pt;margin-top:763.7pt;width:462.2pt;height:14.8pt;z-index:-183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4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" path="m8200,l,,,19r8200,l8200,xm9244,l8220,r-20,l8200,295r20,l8220,19r1024,l9244,xe" fillcolor="gray" stroked="f">
              <v:path arrowok="t" o:connecttype="custom" o:connectlocs="5207000,9698990;0,9698990;0,9711055;5207000,9711055;5207000,9698990;5869940,9698990;5219700,9698990;5207000,9698990;5207000,9886315;5219700,9886315;5219700,9711055;5869940,9711055;5869940,9698990" o:connectangles="0,0,0,0,0,0,0,0,0,0,0,0,0"/>
              <w10:wrap anchorx="page" anchory="page"/>
            </v:shape>
          </w:pict>
        </mc:Fallback>
      </mc:AlternateContent>
    </w:r>
    <w:r>
      <w:rPr>
        <w:noProof/>
      </w:rPr>
      <mc:AlternateContent>
        <mc:Choice Requires="wps">
          <w:drawing>
            <wp:anchor distT="0" distB="0" distL="114300" distR="114300" simplePos="0" relativeHeight="484985344" behindDoc="1" locked="0" layoutInCell="1" allowOverlap="1" wp14:anchorId="4742901B" wp14:editId="5F9F32F3">
              <wp:simplePos x="0" y="0"/>
              <wp:positionH relativeFrom="page">
                <wp:posOffset>1548130</wp:posOffset>
              </wp:positionH>
              <wp:positionV relativeFrom="page">
                <wp:posOffset>9702800</wp:posOffset>
              </wp:positionV>
              <wp:extent cx="380873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E2" w:rsidRPr="00AA6892" w:rsidRDefault="00151CE2">
                          <w:pPr>
                            <w:spacing w:before="10"/>
                            <w:ind w:left="20"/>
                            <w:rPr>
                              <w:b/>
                              <w:sz w:val="20"/>
                              <w:szCs w:val="20"/>
                              <w:lang w:val="sr-Latn-RS"/>
                            </w:rPr>
                          </w:pPr>
                          <w:proofErr w:type="gramStart"/>
                          <w:r w:rsidRPr="00AA6892">
                            <w:rPr>
                              <w:b/>
                              <w:color w:val="4F81BC"/>
                              <w:sz w:val="20"/>
                              <w:szCs w:val="20"/>
                            </w:rPr>
                            <w:t>Конкурсна документација за јавну набавку бр.</w:t>
                          </w:r>
                          <w:proofErr w:type="gramEnd"/>
                          <w:r w:rsidRPr="00AA6892">
                            <w:rPr>
                              <w:b/>
                              <w:color w:val="4F81BC"/>
                              <w:sz w:val="20"/>
                              <w:szCs w:val="20"/>
                            </w:rPr>
                            <w:t xml:space="preserve"> У-1</w:t>
                          </w:r>
                          <w:r>
                            <w:rPr>
                              <w:b/>
                              <w:color w:val="4F81BC"/>
                              <w:sz w:val="20"/>
                              <w:szCs w:val="20"/>
                            </w:rPr>
                            <w:t>.2.2</w:t>
                          </w:r>
                          <w:r w:rsidRPr="00AA6892">
                            <w:rPr>
                              <w:b/>
                              <w:color w:val="4F81BC"/>
                              <w:sz w:val="20"/>
                              <w:szCs w:val="20"/>
                            </w:rPr>
                            <w:t>/</w:t>
                          </w:r>
                          <w:r w:rsidRPr="00AA6892">
                            <w:rPr>
                              <w:b/>
                              <w:color w:val="4F81BC"/>
                              <w:sz w:val="20"/>
                              <w:szCs w:val="20"/>
                              <w:lang w:val="sr-Cyrl-RS"/>
                            </w:rPr>
                            <w:t>20</w:t>
                          </w:r>
                          <w:r>
                            <w:rPr>
                              <w:b/>
                              <w:color w:val="4F81BC"/>
                              <w:sz w:val="20"/>
                              <w:szCs w:val="20"/>
                              <w:lang w:val="sr-Latn-RS"/>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121.9pt;margin-top:764pt;width:299.9pt;height:15.3pt;z-index:-1833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er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" filled="f" stroked="f">
              <v:textbox inset="0,0,0,0">
                <w:txbxContent>
                  <w:p w:rsidR="00151CE2" w:rsidRPr="00AA6892" w:rsidRDefault="00151CE2">
                    <w:pPr>
                      <w:spacing w:before="10"/>
                      <w:ind w:left="20"/>
                      <w:rPr>
                        <w:b/>
                        <w:sz w:val="20"/>
                        <w:szCs w:val="20"/>
                        <w:lang w:val="sr-Latn-RS"/>
                      </w:rPr>
                    </w:pPr>
                    <w:proofErr w:type="gramStart"/>
                    <w:r w:rsidRPr="00AA6892">
                      <w:rPr>
                        <w:b/>
                        <w:color w:val="4F81BC"/>
                        <w:sz w:val="20"/>
                        <w:szCs w:val="20"/>
                      </w:rPr>
                      <w:t>Конкурсна документација за јавну набавку бр.</w:t>
                    </w:r>
                    <w:proofErr w:type="gramEnd"/>
                    <w:r w:rsidRPr="00AA6892">
                      <w:rPr>
                        <w:b/>
                        <w:color w:val="4F81BC"/>
                        <w:sz w:val="20"/>
                        <w:szCs w:val="20"/>
                      </w:rPr>
                      <w:t xml:space="preserve"> У-1</w:t>
                    </w:r>
                    <w:r>
                      <w:rPr>
                        <w:b/>
                        <w:color w:val="4F81BC"/>
                        <w:sz w:val="20"/>
                        <w:szCs w:val="20"/>
                      </w:rPr>
                      <w:t>.2.2</w:t>
                    </w:r>
                    <w:r w:rsidRPr="00AA6892">
                      <w:rPr>
                        <w:b/>
                        <w:color w:val="4F81BC"/>
                        <w:sz w:val="20"/>
                        <w:szCs w:val="20"/>
                      </w:rPr>
                      <w:t>/</w:t>
                    </w:r>
                    <w:r w:rsidRPr="00AA6892">
                      <w:rPr>
                        <w:b/>
                        <w:color w:val="4F81BC"/>
                        <w:sz w:val="20"/>
                        <w:szCs w:val="20"/>
                        <w:lang w:val="sr-Cyrl-RS"/>
                      </w:rPr>
                      <w:t>20</w:t>
                    </w:r>
                    <w:r>
                      <w:rPr>
                        <w:b/>
                        <w:color w:val="4F81BC"/>
                        <w:sz w:val="20"/>
                        <w:szCs w:val="20"/>
                        <w:lang w:val="sr-Latn-RS"/>
                      </w:rPr>
                      <w:t>20</w:t>
                    </w:r>
                  </w:p>
                </w:txbxContent>
              </v:textbox>
              <w10:wrap anchorx="page" anchory="page"/>
            </v:shape>
          </w:pict>
        </mc:Fallback>
      </mc:AlternateContent>
    </w:r>
    <w:r>
      <w:rPr>
        <w:noProof/>
      </w:rPr>
      <mc:AlternateContent>
        <mc:Choice Requires="wps">
          <w:drawing>
            <wp:anchor distT="0" distB="0" distL="114300" distR="114300" simplePos="0" relativeHeight="484985856" behindDoc="1" locked="0" layoutInCell="1" allowOverlap="1" wp14:anchorId="797277A1" wp14:editId="37645626">
              <wp:simplePos x="0" y="0"/>
              <wp:positionH relativeFrom="page">
                <wp:posOffset>6127750</wp:posOffset>
              </wp:positionH>
              <wp:positionV relativeFrom="page">
                <wp:posOffset>9699625</wp:posOffset>
              </wp:positionV>
              <wp:extent cx="43688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CE2" w:rsidRPr="00EC2397" w:rsidRDefault="00151CE2">
                          <w:pPr>
                            <w:spacing w:before="10"/>
                            <w:ind w:left="60"/>
                            <w:rPr>
                              <w:b/>
                              <w:sz w:val="24"/>
                            </w:rPr>
                          </w:pPr>
                          <w:r>
                            <w:fldChar w:fldCharType="begin"/>
                          </w:r>
                          <w:r>
                            <w:rPr>
                              <w:b/>
                              <w:color w:val="4F81BC"/>
                              <w:sz w:val="24"/>
                            </w:rPr>
                            <w:instrText xml:space="preserve"> PAGE </w:instrText>
                          </w:r>
                          <w:r>
                            <w:fldChar w:fldCharType="separate"/>
                          </w:r>
                          <w:r w:rsidR="00BA23E7">
                            <w:rPr>
                              <w:b/>
                              <w:noProof/>
                              <w:color w:val="4F81BC"/>
                              <w:sz w:val="24"/>
                            </w:rPr>
                            <w:t>52</w:t>
                          </w:r>
                          <w:r>
                            <w:fldChar w:fldCharType="end"/>
                          </w:r>
                          <w:r>
                            <w:rPr>
                              <w:color w:val="4F81BC"/>
                              <w:sz w:val="24"/>
                            </w:rPr>
                            <w:t xml:space="preserve">/ </w:t>
                          </w:r>
                          <w:r>
                            <w:rPr>
                              <w:b/>
                              <w:color w:val="4F81BC"/>
                              <w:sz w:val="24"/>
                              <w:lang w:val="sr-Cyrl-RS"/>
                            </w:rPr>
                            <w:t>5</w:t>
                          </w:r>
                          <w:r>
                            <w:rPr>
                              <w:b/>
                              <w:color w:val="4F81BC"/>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482.5pt;margin-top:763.75pt;width:34.4pt;height:15.3pt;z-index:-183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TzsQIAAK8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" filled="f" stroked="f">
              <v:textbox inset="0,0,0,0">
                <w:txbxContent>
                  <w:p w:rsidR="00151CE2" w:rsidRPr="00EC2397" w:rsidRDefault="00151CE2">
                    <w:pPr>
                      <w:spacing w:before="10"/>
                      <w:ind w:left="60"/>
                      <w:rPr>
                        <w:b/>
                        <w:sz w:val="24"/>
                      </w:rPr>
                    </w:pPr>
                    <w:r>
                      <w:fldChar w:fldCharType="begin"/>
                    </w:r>
                    <w:r>
                      <w:rPr>
                        <w:b/>
                        <w:color w:val="4F81BC"/>
                        <w:sz w:val="24"/>
                      </w:rPr>
                      <w:instrText xml:space="preserve"> PAGE </w:instrText>
                    </w:r>
                    <w:r>
                      <w:fldChar w:fldCharType="separate"/>
                    </w:r>
                    <w:r w:rsidR="00BA23E7">
                      <w:rPr>
                        <w:b/>
                        <w:noProof/>
                        <w:color w:val="4F81BC"/>
                        <w:sz w:val="24"/>
                      </w:rPr>
                      <w:t>52</w:t>
                    </w:r>
                    <w:r>
                      <w:fldChar w:fldCharType="end"/>
                    </w:r>
                    <w:r>
                      <w:rPr>
                        <w:color w:val="4F81BC"/>
                        <w:sz w:val="24"/>
                      </w:rPr>
                      <w:t xml:space="preserve">/ </w:t>
                    </w:r>
                    <w:r>
                      <w:rPr>
                        <w:b/>
                        <w:color w:val="4F81BC"/>
                        <w:sz w:val="24"/>
                        <w:lang w:val="sr-Cyrl-RS"/>
                      </w:rPr>
                      <w:t>5</w:t>
                    </w:r>
                    <w:r>
                      <w:rPr>
                        <w:b/>
                        <w:color w:val="4F81BC"/>
                        <w:sz w:val="24"/>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50" w:rsidRDefault="00604650">
      <w:r>
        <w:separator/>
      </w:r>
    </w:p>
  </w:footnote>
  <w:footnote w:type="continuationSeparator" w:id="0">
    <w:p w:rsidR="00604650" w:rsidRDefault="00604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CEAF086"/>
    <w:lvl w:ilvl="0" w:tplc="FFFFFFFF">
      <w:start w:val="1"/>
      <w:numFmt w:val="decimal"/>
      <w:lvlText w:val="%1."/>
      <w:lvlJc w:val="left"/>
    </w:lvl>
    <w:lvl w:ilvl="1" w:tplc="FFFFFFFF">
      <w:numFmt w:val="decimal"/>
      <w:lvlText w:val="%2."/>
      <w:lvlJc w:val="left"/>
    </w:lvl>
    <w:lvl w:ilvl="2" w:tplc="FFFFFFFF">
      <w:start w:val="1"/>
      <w:numFmt w:val="bullet"/>
      <w:lvlText w:val="Е"/>
      <w:lvlJc w:val="left"/>
    </w:lvl>
    <w:lvl w:ilvl="3" w:tplc="FFFFFFFF">
      <w:start w:val="61"/>
      <w:numFmt w:val="upperLetter"/>
      <w:lvlText w:val="%4."/>
      <w:lvlJc w:val="left"/>
    </w:lvl>
    <w:lvl w:ilvl="4" w:tplc="FFFFFFFF">
      <w:start w:val="1"/>
      <w:numFmt w:val="upperLetter"/>
      <w:lvlText w:val="%5"/>
      <w:lvlJc w:val="left"/>
    </w:lvl>
    <w:lvl w:ilvl="5" w:tplc="FFFFFFFF">
      <w:start w:val="1"/>
      <w:numFmt w:val="upp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3006C83E"/>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6"/>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1313DF"/>
    <w:multiLevelType w:val="hybridMultilevel"/>
    <w:tmpl w:val="FB103F12"/>
    <w:lvl w:ilvl="0" w:tplc="FC1C8584">
      <w:numFmt w:val="bullet"/>
      <w:lvlText w:val=""/>
      <w:lvlJc w:val="left"/>
      <w:pPr>
        <w:ind w:left="980" w:hanging="348"/>
      </w:pPr>
      <w:rPr>
        <w:rFonts w:ascii="Symbol" w:eastAsia="Symbol" w:hAnsi="Symbol" w:cs="Symbol" w:hint="default"/>
        <w:b/>
        <w:bCs/>
        <w:w w:val="100"/>
        <w:sz w:val="22"/>
        <w:szCs w:val="22"/>
        <w:lang w:eastAsia="en-US" w:bidi="ar-SA"/>
      </w:rPr>
    </w:lvl>
    <w:lvl w:ilvl="1" w:tplc="C3B44A5E">
      <w:numFmt w:val="bullet"/>
      <w:lvlText w:val="•"/>
      <w:lvlJc w:val="left"/>
      <w:pPr>
        <w:ind w:left="1844" w:hanging="348"/>
      </w:pPr>
      <w:rPr>
        <w:rFonts w:hint="default"/>
        <w:lang w:eastAsia="en-US" w:bidi="ar-SA"/>
      </w:rPr>
    </w:lvl>
    <w:lvl w:ilvl="2" w:tplc="8E221510">
      <w:numFmt w:val="bullet"/>
      <w:lvlText w:val="•"/>
      <w:lvlJc w:val="left"/>
      <w:pPr>
        <w:ind w:left="2709" w:hanging="348"/>
      </w:pPr>
      <w:rPr>
        <w:rFonts w:hint="default"/>
        <w:lang w:eastAsia="en-US" w:bidi="ar-SA"/>
      </w:rPr>
    </w:lvl>
    <w:lvl w:ilvl="3" w:tplc="46CC65FA">
      <w:numFmt w:val="bullet"/>
      <w:lvlText w:val="•"/>
      <w:lvlJc w:val="left"/>
      <w:pPr>
        <w:ind w:left="3573" w:hanging="348"/>
      </w:pPr>
      <w:rPr>
        <w:rFonts w:hint="default"/>
        <w:lang w:eastAsia="en-US" w:bidi="ar-SA"/>
      </w:rPr>
    </w:lvl>
    <w:lvl w:ilvl="4" w:tplc="901CFB46">
      <w:numFmt w:val="bullet"/>
      <w:lvlText w:val="•"/>
      <w:lvlJc w:val="left"/>
      <w:pPr>
        <w:ind w:left="4438" w:hanging="348"/>
      </w:pPr>
      <w:rPr>
        <w:rFonts w:hint="default"/>
        <w:lang w:eastAsia="en-US" w:bidi="ar-SA"/>
      </w:rPr>
    </w:lvl>
    <w:lvl w:ilvl="5" w:tplc="5A56FDBC">
      <w:numFmt w:val="bullet"/>
      <w:lvlText w:val="•"/>
      <w:lvlJc w:val="left"/>
      <w:pPr>
        <w:ind w:left="5303" w:hanging="348"/>
      </w:pPr>
      <w:rPr>
        <w:rFonts w:hint="default"/>
        <w:lang w:eastAsia="en-US" w:bidi="ar-SA"/>
      </w:rPr>
    </w:lvl>
    <w:lvl w:ilvl="6" w:tplc="B24C9A44">
      <w:numFmt w:val="bullet"/>
      <w:lvlText w:val="•"/>
      <w:lvlJc w:val="left"/>
      <w:pPr>
        <w:ind w:left="6167" w:hanging="348"/>
      </w:pPr>
      <w:rPr>
        <w:rFonts w:hint="default"/>
        <w:lang w:eastAsia="en-US" w:bidi="ar-SA"/>
      </w:rPr>
    </w:lvl>
    <w:lvl w:ilvl="7" w:tplc="8F0AFC66">
      <w:numFmt w:val="bullet"/>
      <w:lvlText w:val="•"/>
      <w:lvlJc w:val="left"/>
      <w:pPr>
        <w:ind w:left="7032" w:hanging="348"/>
      </w:pPr>
      <w:rPr>
        <w:rFonts w:hint="default"/>
        <w:lang w:eastAsia="en-US" w:bidi="ar-SA"/>
      </w:rPr>
    </w:lvl>
    <w:lvl w:ilvl="8" w:tplc="7DF0EA6E">
      <w:numFmt w:val="bullet"/>
      <w:lvlText w:val="•"/>
      <w:lvlJc w:val="left"/>
      <w:pPr>
        <w:ind w:left="7897" w:hanging="348"/>
      </w:pPr>
      <w:rPr>
        <w:rFonts w:hint="default"/>
        <w:lang w:eastAsia="en-US" w:bidi="ar-SA"/>
      </w:rPr>
    </w:lvl>
  </w:abstractNum>
  <w:abstractNum w:abstractNumId="7">
    <w:nsid w:val="039E7876"/>
    <w:multiLevelType w:val="hybridMultilevel"/>
    <w:tmpl w:val="52DAD924"/>
    <w:lvl w:ilvl="0" w:tplc="B42A540E">
      <w:numFmt w:val="bullet"/>
      <w:lvlText w:val="*"/>
      <w:lvlJc w:val="left"/>
      <w:pPr>
        <w:ind w:left="591" w:hanging="332"/>
      </w:pPr>
      <w:rPr>
        <w:rFonts w:ascii="Times New Roman" w:eastAsia="Times New Roman" w:hAnsi="Times New Roman" w:cs="Times New Roman" w:hint="default"/>
        <w:b/>
        <w:bCs/>
        <w:w w:val="100"/>
        <w:sz w:val="22"/>
        <w:szCs w:val="22"/>
        <w:u w:val="thick" w:color="000000"/>
        <w:lang w:eastAsia="en-US" w:bidi="ar-SA"/>
      </w:rPr>
    </w:lvl>
    <w:lvl w:ilvl="1" w:tplc="040E0726">
      <w:numFmt w:val="bullet"/>
      <w:lvlText w:val=""/>
      <w:lvlJc w:val="left"/>
      <w:pPr>
        <w:ind w:left="980" w:hanging="348"/>
      </w:pPr>
      <w:rPr>
        <w:rFonts w:ascii="Wingdings" w:eastAsia="Wingdings" w:hAnsi="Wingdings" w:cs="Wingdings" w:hint="default"/>
        <w:w w:val="100"/>
        <w:sz w:val="22"/>
        <w:szCs w:val="22"/>
        <w:lang w:eastAsia="en-US" w:bidi="ar-SA"/>
      </w:rPr>
    </w:lvl>
    <w:lvl w:ilvl="2" w:tplc="A192D7A2">
      <w:numFmt w:val="bullet"/>
      <w:lvlText w:val="•"/>
      <w:lvlJc w:val="left"/>
      <w:pPr>
        <w:ind w:left="1940" w:hanging="348"/>
      </w:pPr>
      <w:rPr>
        <w:rFonts w:hint="default"/>
        <w:lang w:eastAsia="en-US" w:bidi="ar-SA"/>
      </w:rPr>
    </w:lvl>
    <w:lvl w:ilvl="3" w:tplc="F3301DF6">
      <w:numFmt w:val="bullet"/>
      <w:lvlText w:val="•"/>
      <w:lvlJc w:val="left"/>
      <w:pPr>
        <w:ind w:left="2901" w:hanging="348"/>
      </w:pPr>
      <w:rPr>
        <w:rFonts w:hint="default"/>
        <w:lang w:eastAsia="en-US" w:bidi="ar-SA"/>
      </w:rPr>
    </w:lvl>
    <w:lvl w:ilvl="4" w:tplc="D0E21A40">
      <w:numFmt w:val="bullet"/>
      <w:lvlText w:val="•"/>
      <w:lvlJc w:val="left"/>
      <w:pPr>
        <w:ind w:left="3862" w:hanging="348"/>
      </w:pPr>
      <w:rPr>
        <w:rFonts w:hint="default"/>
        <w:lang w:eastAsia="en-US" w:bidi="ar-SA"/>
      </w:rPr>
    </w:lvl>
    <w:lvl w:ilvl="5" w:tplc="8C6CB1B4">
      <w:numFmt w:val="bullet"/>
      <w:lvlText w:val="•"/>
      <w:lvlJc w:val="left"/>
      <w:pPr>
        <w:ind w:left="4822" w:hanging="348"/>
      </w:pPr>
      <w:rPr>
        <w:rFonts w:hint="default"/>
        <w:lang w:eastAsia="en-US" w:bidi="ar-SA"/>
      </w:rPr>
    </w:lvl>
    <w:lvl w:ilvl="6" w:tplc="FA649756">
      <w:numFmt w:val="bullet"/>
      <w:lvlText w:val="•"/>
      <w:lvlJc w:val="left"/>
      <w:pPr>
        <w:ind w:left="5783" w:hanging="348"/>
      </w:pPr>
      <w:rPr>
        <w:rFonts w:hint="default"/>
        <w:lang w:eastAsia="en-US" w:bidi="ar-SA"/>
      </w:rPr>
    </w:lvl>
    <w:lvl w:ilvl="7" w:tplc="4C12C990">
      <w:numFmt w:val="bullet"/>
      <w:lvlText w:val="•"/>
      <w:lvlJc w:val="left"/>
      <w:pPr>
        <w:ind w:left="6744" w:hanging="348"/>
      </w:pPr>
      <w:rPr>
        <w:rFonts w:hint="default"/>
        <w:lang w:eastAsia="en-US" w:bidi="ar-SA"/>
      </w:rPr>
    </w:lvl>
    <w:lvl w:ilvl="8" w:tplc="11766052">
      <w:numFmt w:val="bullet"/>
      <w:lvlText w:val="•"/>
      <w:lvlJc w:val="left"/>
      <w:pPr>
        <w:ind w:left="7704" w:hanging="348"/>
      </w:pPr>
      <w:rPr>
        <w:rFonts w:hint="default"/>
        <w:lang w:eastAsia="en-US" w:bidi="ar-SA"/>
      </w:rPr>
    </w:lvl>
  </w:abstractNum>
  <w:abstractNum w:abstractNumId="8">
    <w:nsid w:val="0484659B"/>
    <w:multiLevelType w:val="hybridMultilevel"/>
    <w:tmpl w:val="70805F38"/>
    <w:lvl w:ilvl="0" w:tplc="6BDA0C76">
      <w:start w:val="1"/>
      <w:numFmt w:val="decimal"/>
      <w:lvlText w:val="%1."/>
      <w:lvlJc w:val="left"/>
      <w:pPr>
        <w:ind w:left="289" w:hanging="182"/>
      </w:pPr>
      <w:rPr>
        <w:rFonts w:ascii="Times New Roman" w:eastAsia="Times New Roman" w:hAnsi="Times New Roman" w:cs="Times New Roman" w:hint="default"/>
        <w:b/>
        <w:bCs/>
        <w:spacing w:val="-11"/>
        <w:w w:val="100"/>
        <w:sz w:val="18"/>
        <w:szCs w:val="18"/>
        <w:lang w:eastAsia="en-US" w:bidi="ar-SA"/>
      </w:rPr>
    </w:lvl>
    <w:lvl w:ilvl="1" w:tplc="459CDA06">
      <w:numFmt w:val="bullet"/>
      <w:lvlText w:val="•"/>
      <w:lvlJc w:val="left"/>
      <w:pPr>
        <w:ind w:left="1179" w:hanging="182"/>
      </w:pPr>
      <w:rPr>
        <w:rFonts w:hint="default"/>
        <w:lang w:eastAsia="en-US" w:bidi="ar-SA"/>
      </w:rPr>
    </w:lvl>
    <w:lvl w:ilvl="2" w:tplc="AD7E637E">
      <w:numFmt w:val="bullet"/>
      <w:lvlText w:val="•"/>
      <w:lvlJc w:val="left"/>
      <w:pPr>
        <w:ind w:left="2079" w:hanging="182"/>
      </w:pPr>
      <w:rPr>
        <w:rFonts w:hint="default"/>
        <w:lang w:eastAsia="en-US" w:bidi="ar-SA"/>
      </w:rPr>
    </w:lvl>
    <w:lvl w:ilvl="3" w:tplc="61B6FFF4">
      <w:numFmt w:val="bullet"/>
      <w:lvlText w:val="•"/>
      <w:lvlJc w:val="left"/>
      <w:pPr>
        <w:ind w:left="2979" w:hanging="182"/>
      </w:pPr>
      <w:rPr>
        <w:rFonts w:hint="default"/>
        <w:lang w:eastAsia="en-US" w:bidi="ar-SA"/>
      </w:rPr>
    </w:lvl>
    <w:lvl w:ilvl="4" w:tplc="C35C44A0">
      <w:numFmt w:val="bullet"/>
      <w:lvlText w:val="•"/>
      <w:lvlJc w:val="left"/>
      <w:pPr>
        <w:ind w:left="3879" w:hanging="182"/>
      </w:pPr>
      <w:rPr>
        <w:rFonts w:hint="default"/>
        <w:lang w:eastAsia="en-US" w:bidi="ar-SA"/>
      </w:rPr>
    </w:lvl>
    <w:lvl w:ilvl="5" w:tplc="26EC6E26">
      <w:numFmt w:val="bullet"/>
      <w:lvlText w:val="•"/>
      <w:lvlJc w:val="left"/>
      <w:pPr>
        <w:ind w:left="4779" w:hanging="182"/>
      </w:pPr>
      <w:rPr>
        <w:rFonts w:hint="default"/>
        <w:lang w:eastAsia="en-US" w:bidi="ar-SA"/>
      </w:rPr>
    </w:lvl>
    <w:lvl w:ilvl="6" w:tplc="0EEA8A80">
      <w:numFmt w:val="bullet"/>
      <w:lvlText w:val="•"/>
      <w:lvlJc w:val="left"/>
      <w:pPr>
        <w:ind w:left="5679" w:hanging="182"/>
      </w:pPr>
      <w:rPr>
        <w:rFonts w:hint="default"/>
        <w:lang w:eastAsia="en-US" w:bidi="ar-SA"/>
      </w:rPr>
    </w:lvl>
    <w:lvl w:ilvl="7" w:tplc="EA2E839A">
      <w:numFmt w:val="bullet"/>
      <w:lvlText w:val="•"/>
      <w:lvlJc w:val="left"/>
      <w:pPr>
        <w:ind w:left="6579" w:hanging="182"/>
      </w:pPr>
      <w:rPr>
        <w:rFonts w:hint="default"/>
        <w:lang w:eastAsia="en-US" w:bidi="ar-SA"/>
      </w:rPr>
    </w:lvl>
    <w:lvl w:ilvl="8" w:tplc="4B9E72B2">
      <w:numFmt w:val="bullet"/>
      <w:lvlText w:val="•"/>
      <w:lvlJc w:val="left"/>
      <w:pPr>
        <w:ind w:left="7479" w:hanging="182"/>
      </w:pPr>
      <w:rPr>
        <w:rFonts w:hint="default"/>
        <w:lang w:eastAsia="en-US" w:bidi="ar-SA"/>
      </w:rPr>
    </w:lvl>
  </w:abstractNum>
  <w:abstractNum w:abstractNumId="9">
    <w:nsid w:val="05D60624"/>
    <w:multiLevelType w:val="hybridMultilevel"/>
    <w:tmpl w:val="9CC84AB6"/>
    <w:lvl w:ilvl="0" w:tplc="82962692">
      <w:numFmt w:val="bullet"/>
      <w:lvlText w:val="-"/>
      <w:lvlJc w:val="left"/>
      <w:pPr>
        <w:ind w:left="232" w:hanging="125"/>
      </w:pPr>
      <w:rPr>
        <w:rFonts w:ascii="Times New Roman" w:eastAsia="Times New Roman" w:hAnsi="Times New Roman" w:cs="Times New Roman" w:hint="default"/>
        <w:w w:val="100"/>
        <w:sz w:val="22"/>
        <w:szCs w:val="22"/>
        <w:lang w:eastAsia="en-US" w:bidi="ar-SA"/>
      </w:rPr>
    </w:lvl>
    <w:lvl w:ilvl="1" w:tplc="28AE14A0">
      <w:numFmt w:val="bullet"/>
      <w:lvlText w:val="•"/>
      <w:lvlJc w:val="left"/>
      <w:pPr>
        <w:ind w:left="707" w:hanging="125"/>
      </w:pPr>
      <w:rPr>
        <w:rFonts w:hint="default"/>
        <w:lang w:eastAsia="en-US" w:bidi="ar-SA"/>
      </w:rPr>
    </w:lvl>
    <w:lvl w:ilvl="2" w:tplc="AD4E17E8">
      <w:numFmt w:val="bullet"/>
      <w:lvlText w:val="•"/>
      <w:lvlJc w:val="left"/>
      <w:pPr>
        <w:ind w:left="1174" w:hanging="125"/>
      </w:pPr>
      <w:rPr>
        <w:rFonts w:hint="default"/>
        <w:lang w:eastAsia="en-US" w:bidi="ar-SA"/>
      </w:rPr>
    </w:lvl>
    <w:lvl w:ilvl="3" w:tplc="5F0A8380">
      <w:numFmt w:val="bullet"/>
      <w:lvlText w:val="•"/>
      <w:lvlJc w:val="left"/>
      <w:pPr>
        <w:ind w:left="1641" w:hanging="125"/>
      </w:pPr>
      <w:rPr>
        <w:rFonts w:hint="default"/>
        <w:lang w:eastAsia="en-US" w:bidi="ar-SA"/>
      </w:rPr>
    </w:lvl>
    <w:lvl w:ilvl="4" w:tplc="46743866">
      <w:numFmt w:val="bullet"/>
      <w:lvlText w:val="•"/>
      <w:lvlJc w:val="left"/>
      <w:pPr>
        <w:ind w:left="2108" w:hanging="125"/>
      </w:pPr>
      <w:rPr>
        <w:rFonts w:hint="default"/>
        <w:lang w:eastAsia="en-US" w:bidi="ar-SA"/>
      </w:rPr>
    </w:lvl>
    <w:lvl w:ilvl="5" w:tplc="183E5FA6">
      <w:numFmt w:val="bullet"/>
      <w:lvlText w:val="•"/>
      <w:lvlJc w:val="left"/>
      <w:pPr>
        <w:ind w:left="2575" w:hanging="125"/>
      </w:pPr>
      <w:rPr>
        <w:rFonts w:hint="default"/>
        <w:lang w:eastAsia="en-US" w:bidi="ar-SA"/>
      </w:rPr>
    </w:lvl>
    <w:lvl w:ilvl="6" w:tplc="006EFAD4">
      <w:numFmt w:val="bullet"/>
      <w:lvlText w:val="•"/>
      <w:lvlJc w:val="left"/>
      <w:pPr>
        <w:ind w:left="3042" w:hanging="125"/>
      </w:pPr>
      <w:rPr>
        <w:rFonts w:hint="default"/>
        <w:lang w:eastAsia="en-US" w:bidi="ar-SA"/>
      </w:rPr>
    </w:lvl>
    <w:lvl w:ilvl="7" w:tplc="5EEC1304">
      <w:numFmt w:val="bullet"/>
      <w:lvlText w:val="•"/>
      <w:lvlJc w:val="left"/>
      <w:pPr>
        <w:ind w:left="3509" w:hanging="125"/>
      </w:pPr>
      <w:rPr>
        <w:rFonts w:hint="default"/>
        <w:lang w:eastAsia="en-US" w:bidi="ar-SA"/>
      </w:rPr>
    </w:lvl>
    <w:lvl w:ilvl="8" w:tplc="F2F2D872">
      <w:numFmt w:val="bullet"/>
      <w:lvlText w:val="•"/>
      <w:lvlJc w:val="left"/>
      <w:pPr>
        <w:ind w:left="3976" w:hanging="125"/>
      </w:pPr>
      <w:rPr>
        <w:rFonts w:hint="default"/>
        <w:lang w:eastAsia="en-US" w:bidi="ar-SA"/>
      </w:rPr>
    </w:lvl>
  </w:abstractNum>
  <w:abstractNum w:abstractNumId="10">
    <w:nsid w:val="06743765"/>
    <w:multiLevelType w:val="hybridMultilevel"/>
    <w:tmpl w:val="D90AE846"/>
    <w:lvl w:ilvl="0" w:tplc="09F8BC6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079928F3"/>
    <w:multiLevelType w:val="hybridMultilevel"/>
    <w:tmpl w:val="48C405BC"/>
    <w:lvl w:ilvl="0" w:tplc="52C84B8E">
      <w:start w:val="1"/>
      <w:numFmt w:val="decimal"/>
      <w:lvlText w:val="%1."/>
      <w:lvlJc w:val="left"/>
      <w:pPr>
        <w:ind w:left="968" w:hanging="348"/>
      </w:pPr>
      <w:rPr>
        <w:rFonts w:ascii="Times New Roman" w:eastAsia="Times New Roman" w:hAnsi="Times New Roman" w:cs="Times New Roman" w:hint="default"/>
        <w:w w:val="100"/>
        <w:sz w:val="22"/>
        <w:szCs w:val="22"/>
        <w:lang w:eastAsia="en-US" w:bidi="ar-SA"/>
      </w:rPr>
    </w:lvl>
    <w:lvl w:ilvl="1" w:tplc="DD720702">
      <w:numFmt w:val="bullet"/>
      <w:lvlText w:val="•"/>
      <w:lvlJc w:val="left"/>
      <w:pPr>
        <w:ind w:left="1826" w:hanging="348"/>
      </w:pPr>
      <w:rPr>
        <w:rFonts w:hint="default"/>
        <w:lang w:eastAsia="en-US" w:bidi="ar-SA"/>
      </w:rPr>
    </w:lvl>
    <w:lvl w:ilvl="2" w:tplc="25E8C08A">
      <w:numFmt w:val="bullet"/>
      <w:lvlText w:val="•"/>
      <w:lvlJc w:val="left"/>
      <w:pPr>
        <w:ind w:left="2693" w:hanging="348"/>
      </w:pPr>
      <w:rPr>
        <w:rFonts w:hint="default"/>
        <w:lang w:eastAsia="en-US" w:bidi="ar-SA"/>
      </w:rPr>
    </w:lvl>
    <w:lvl w:ilvl="3" w:tplc="FEB89D20">
      <w:numFmt w:val="bullet"/>
      <w:lvlText w:val="•"/>
      <w:lvlJc w:val="left"/>
      <w:pPr>
        <w:ind w:left="3559" w:hanging="348"/>
      </w:pPr>
      <w:rPr>
        <w:rFonts w:hint="default"/>
        <w:lang w:eastAsia="en-US" w:bidi="ar-SA"/>
      </w:rPr>
    </w:lvl>
    <w:lvl w:ilvl="4" w:tplc="3F68CEA4">
      <w:numFmt w:val="bullet"/>
      <w:lvlText w:val="•"/>
      <w:lvlJc w:val="left"/>
      <w:pPr>
        <w:ind w:left="4426" w:hanging="348"/>
      </w:pPr>
      <w:rPr>
        <w:rFonts w:hint="default"/>
        <w:lang w:eastAsia="en-US" w:bidi="ar-SA"/>
      </w:rPr>
    </w:lvl>
    <w:lvl w:ilvl="5" w:tplc="ED4E8B1A">
      <w:numFmt w:val="bullet"/>
      <w:lvlText w:val="•"/>
      <w:lvlJc w:val="left"/>
      <w:pPr>
        <w:ind w:left="5293" w:hanging="348"/>
      </w:pPr>
      <w:rPr>
        <w:rFonts w:hint="default"/>
        <w:lang w:eastAsia="en-US" w:bidi="ar-SA"/>
      </w:rPr>
    </w:lvl>
    <w:lvl w:ilvl="6" w:tplc="F904CA60">
      <w:numFmt w:val="bullet"/>
      <w:lvlText w:val="•"/>
      <w:lvlJc w:val="left"/>
      <w:pPr>
        <w:ind w:left="6159" w:hanging="348"/>
      </w:pPr>
      <w:rPr>
        <w:rFonts w:hint="default"/>
        <w:lang w:eastAsia="en-US" w:bidi="ar-SA"/>
      </w:rPr>
    </w:lvl>
    <w:lvl w:ilvl="7" w:tplc="3D7E9A80">
      <w:numFmt w:val="bullet"/>
      <w:lvlText w:val="•"/>
      <w:lvlJc w:val="left"/>
      <w:pPr>
        <w:ind w:left="7026" w:hanging="348"/>
      </w:pPr>
      <w:rPr>
        <w:rFonts w:hint="default"/>
        <w:lang w:eastAsia="en-US" w:bidi="ar-SA"/>
      </w:rPr>
    </w:lvl>
    <w:lvl w:ilvl="8" w:tplc="A134EC8E">
      <w:numFmt w:val="bullet"/>
      <w:lvlText w:val="•"/>
      <w:lvlJc w:val="left"/>
      <w:pPr>
        <w:ind w:left="7893" w:hanging="348"/>
      </w:pPr>
      <w:rPr>
        <w:rFonts w:hint="default"/>
        <w:lang w:eastAsia="en-US" w:bidi="ar-SA"/>
      </w:rPr>
    </w:lvl>
  </w:abstractNum>
  <w:abstractNum w:abstractNumId="12">
    <w:nsid w:val="07DC2578"/>
    <w:multiLevelType w:val="hybridMultilevel"/>
    <w:tmpl w:val="3FB6B2B8"/>
    <w:lvl w:ilvl="0" w:tplc="DD9C419E">
      <w:numFmt w:val="bullet"/>
      <w:lvlText w:val="-"/>
      <w:lvlJc w:val="left"/>
      <w:pPr>
        <w:ind w:left="108" w:hanging="116"/>
      </w:pPr>
      <w:rPr>
        <w:rFonts w:ascii="Times New Roman" w:eastAsia="Times New Roman" w:hAnsi="Times New Roman" w:cs="Times New Roman" w:hint="default"/>
        <w:w w:val="99"/>
        <w:sz w:val="20"/>
        <w:szCs w:val="20"/>
        <w:lang w:eastAsia="en-US" w:bidi="ar-SA"/>
      </w:rPr>
    </w:lvl>
    <w:lvl w:ilvl="1" w:tplc="A8987FBE">
      <w:numFmt w:val="bullet"/>
      <w:lvlText w:val="•"/>
      <w:lvlJc w:val="left"/>
      <w:pPr>
        <w:ind w:left="384" w:hanging="116"/>
      </w:pPr>
      <w:rPr>
        <w:rFonts w:hint="default"/>
        <w:lang w:eastAsia="en-US" w:bidi="ar-SA"/>
      </w:rPr>
    </w:lvl>
    <w:lvl w:ilvl="2" w:tplc="0F929E02">
      <w:numFmt w:val="bullet"/>
      <w:lvlText w:val="•"/>
      <w:lvlJc w:val="left"/>
      <w:pPr>
        <w:ind w:left="668" w:hanging="116"/>
      </w:pPr>
      <w:rPr>
        <w:rFonts w:hint="default"/>
        <w:lang w:eastAsia="en-US" w:bidi="ar-SA"/>
      </w:rPr>
    </w:lvl>
    <w:lvl w:ilvl="3" w:tplc="1F820B7A">
      <w:numFmt w:val="bullet"/>
      <w:lvlText w:val="•"/>
      <w:lvlJc w:val="left"/>
      <w:pPr>
        <w:ind w:left="952" w:hanging="116"/>
      </w:pPr>
      <w:rPr>
        <w:rFonts w:hint="default"/>
        <w:lang w:eastAsia="en-US" w:bidi="ar-SA"/>
      </w:rPr>
    </w:lvl>
    <w:lvl w:ilvl="4" w:tplc="8528E0E4">
      <w:numFmt w:val="bullet"/>
      <w:lvlText w:val="•"/>
      <w:lvlJc w:val="left"/>
      <w:pPr>
        <w:ind w:left="1236" w:hanging="116"/>
      </w:pPr>
      <w:rPr>
        <w:rFonts w:hint="default"/>
        <w:lang w:eastAsia="en-US" w:bidi="ar-SA"/>
      </w:rPr>
    </w:lvl>
    <w:lvl w:ilvl="5" w:tplc="4CE68242">
      <w:numFmt w:val="bullet"/>
      <w:lvlText w:val="•"/>
      <w:lvlJc w:val="left"/>
      <w:pPr>
        <w:ind w:left="1520" w:hanging="116"/>
      </w:pPr>
      <w:rPr>
        <w:rFonts w:hint="default"/>
        <w:lang w:eastAsia="en-US" w:bidi="ar-SA"/>
      </w:rPr>
    </w:lvl>
    <w:lvl w:ilvl="6" w:tplc="ACE42BDC">
      <w:numFmt w:val="bullet"/>
      <w:lvlText w:val="•"/>
      <w:lvlJc w:val="left"/>
      <w:pPr>
        <w:ind w:left="1804" w:hanging="116"/>
      </w:pPr>
      <w:rPr>
        <w:rFonts w:hint="default"/>
        <w:lang w:eastAsia="en-US" w:bidi="ar-SA"/>
      </w:rPr>
    </w:lvl>
    <w:lvl w:ilvl="7" w:tplc="FADA4150">
      <w:numFmt w:val="bullet"/>
      <w:lvlText w:val="•"/>
      <w:lvlJc w:val="left"/>
      <w:pPr>
        <w:ind w:left="2088" w:hanging="116"/>
      </w:pPr>
      <w:rPr>
        <w:rFonts w:hint="default"/>
        <w:lang w:eastAsia="en-US" w:bidi="ar-SA"/>
      </w:rPr>
    </w:lvl>
    <w:lvl w:ilvl="8" w:tplc="EB5CD9EA">
      <w:numFmt w:val="bullet"/>
      <w:lvlText w:val="•"/>
      <w:lvlJc w:val="left"/>
      <w:pPr>
        <w:ind w:left="2372" w:hanging="116"/>
      </w:pPr>
      <w:rPr>
        <w:rFonts w:hint="default"/>
        <w:lang w:eastAsia="en-US" w:bidi="ar-SA"/>
      </w:rPr>
    </w:lvl>
  </w:abstractNum>
  <w:abstractNum w:abstractNumId="13">
    <w:nsid w:val="09AA01E3"/>
    <w:multiLevelType w:val="hybridMultilevel"/>
    <w:tmpl w:val="1856EA04"/>
    <w:lvl w:ilvl="0" w:tplc="31086E84">
      <w:numFmt w:val="bullet"/>
      <w:lvlText w:val="-"/>
      <w:lvlJc w:val="left"/>
      <w:pPr>
        <w:ind w:left="106" w:hanging="125"/>
      </w:pPr>
      <w:rPr>
        <w:rFonts w:ascii="Times New Roman" w:eastAsia="Times New Roman" w:hAnsi="Times New Roman" w:cs="Times New Roman" w:hint="default"/>
        <w:w w:val="100"/>
        <w:sz w:val="22"/>
        <w:szCs w:val="22"/>
        <w:lang w:eastAsia="en-US" w:bidi="ar-SA"/>
      </w:rPr>
    </w:lvl>
    <w:lvl w:ilvl="1" w:tplc="5192A1AC">
      <w:numFmt w:val="bullet"/>
      <w:lvlText w:val="•"/>
      <w:lvlJc w:val="left"/>
      <w:pPr>
        <w:ind w:left="412" w:hanging="125"/>
      </w:pPr>
      <w:rPr>
        <w:rFonts w:hint="default"/>
        <w:lang w:eastAsia="en-US" w:bidi="ar-SA"/>
      </w:rPr>
    </w:lvl>
    <w:lvl w:ilvl="2" w:tplc="E5B62D32">
      <w:numFmt w:val="bullet"/>
      <w:lvlText w:val="•"/>
      <w:lvlJc w:val="left"/>
      <w:pPr>
        <w:ind w:left="725" w:hanging="125"/>
      </w:pPr>
      <w:rPr>
        <w:rFonts w:hint="default"/>
        <w:lang w:eastAsia="en-US" w:bidi="ar-SA"/>
      </w:rPr>
    </w:lvl>
    <w:lvl w:ilvl="3" w:tplc="26DE9612">
      <w:numFmt w:val="bullet"/>
      <w:lvlText w:val="•"/>
      <w:lvlJc w:val="left"/>
      <w:pPr>
        <w:ind w:left="1038" w:hanging="125"/>
      </w:pPr>
      <w:rPr>
        <w:rFonts w:hint="default"/>
        <w:lang w:eastAsia="en-US" w:bidi="ar-SA"/>
      </w:rPr>
    </w:lvl>
    <w:lvl w:ilvl="4" w:tplc="A300A322">
      <w:numFmt w:val="bullet"/>
      <w:lvlText w:val="•"/>
      <w:lvlJc w:val="left"/>
      <w:pPr>
        <w:ind w:left="1350" w:hanging="125"/>
      </w:pPr>
      <w:rPr>
        <w:rFonts w:hint="default"/>
        <w:lang w:eastAsia="en-US" w:bidi="ar-SA"/>
      </w:rPr>
    </w:lvl>
    <w:lvl w:ilvl="5" w:tplc="DA6A9E74">
      <w:numFmt w:val="bullet"/>
      <w:lvlText w:val="•"/>
      <w:lvlJc w:val="left"/>
      <w:pPr>
        <w:ind w:left="1663" w:hanging="125"/>
      </w:pPr>
      <w:rPr>
        <w:rFonts w:hint="default"/>
        <w:lang w:eastAsia="en-US" w:bidi="ar-SA"/>
      </w:rPr>
    </w:lvl>
    <w:lvl w:ilvl="6" w:tplc="4D145B1C">
      <w:numFmt w:val="bullet"/>
      <w:lvlText w:val="•"/>
      <w:lvlJc w:val="left"/>
      <w:pPr>
        <w:ind w:left="1976" w:hanging="125"/>
      </w:pPr>
      <w:rPr>
        <w:rFonts w:hint="default"/>
        <w:lang w:eastAsia="en-US" w:bidi="ar-SA"/>
      </w:rPr>
    </w:lvl>
    <w:lvl w:ilvl="7" w:tplc="A4586936">
      <w:numFmt w:val="bullet"/>
      <w:lvlText w:val="•"/>
      <w:lvlJc w:val="left"/>
      <w:pPr>
        <w:ind w:left="2288" w:hanging="125"/>
      </w:pPr>
      <w:rPr>
        <w:rFonts w:hint="default"/>
        <w:lang w:eastAsia="en-US" w:bidi="ar-SA"/>
      </w:rPr>
    </w:lvl>
    <w:lvl w:ilvl="8" w:tplc="A06A8186">
      <w:numFmt w:val="bullet"/>
      <w:lvlText w:val="•"/>
      <w:lvlJc w:val="left"/>
      <w:pPr>
        <w:ind w:left="2601" w:hanging="125"/>
      </w:pPr>
      <w:rPr>
        <w:rFonts w:hint="default"/>
        <w:lang w:eastAsia="en-US" w:bidi="ar-SA"/>
      </w:rPr>
    </w:lvl>
  </w:abstractNum>
  <w:abstractNum w:abstractNumId="14">
    <w:nsid w:val="09E71273"/>
    <w:multiLevelType w:val="hybridMultilevel"/>
    <w:tmpl w:val="FFD4169E"/>
    <w:lvl w:ilvl="0" w:tplc="1F5C8CEA">
      <w:start w:val="1"/>
      <w:numFmt w:val="decimal"/>
      <w:lvlText w:val="%1)"/>
      <w:lvlJc w:val="left"/>
      <w:pPr>
        <w:ind w:left="903" w:hanging="360"/>
      </w:pPr>
      <w:rPr>
        <w:rFonts w:ascii="Times New Roman" w:eastAsia="Times New Roman" w:hAnsi="Times New Roman" w:cs="Times New Roman" w:hint="default"/>
        <w:b/>
        <w:bCs/>
        <w:w w:val="100"/>
        <w:sz w:val="23"/>
        <w:szCs w:val="23"/>
        <w:lang w:eastAsia="en-US" w:bidi="ar-SA"/>
      </w:rPr>
    </w:lvl>
    <w:lvl w:ilvl="1" w:tplc="96D4AF60">
      <w:numFmt w:val="bullet"/>
      <w:lvlText w:val="•"/>
      <w:lvlJc w:val="left"/>
      <w:pPr>
        <w:ind w:left="1772" w:hanging="360"/>
      </w:pPr>
      <w:rPr>
        <w:rFonts w:hint="default"/>
        <w:lang w:eastAsia="en-US" w:bidi="ar-SA"/>
      </w:rPr>
    </w:lvl>
    <w:lvl w:ilvl="2" w:tplc="61A68C66">
      <w:numFmt w:val="bullet"/>
      <w:lvlText w:val="•"/>
      <w:lvlJc w:val="left"/>
      <w:pPr>
        <w:ind w:left="2645" w:hanging="360"/>
      </w:pPr>
      <w:rPr>
        <w:rFonts w:hint="default"/>
        <w:lang w:eastAsia="en-US" w:bidi="ar-SA"/>
      </w:rPr>
    </w:lvl>
    <w:lvl w:ilvl="3" w:tplc="BA806662">
      <w:numFmt w:val="bullet"/>
      <w:lvlText w:val="•"/>
      <w:lvlJc w:val="left"/>
      <w:pPr>
        <w:ind w:left="3517" w:hanging="360"/>
      </w:pPr>
      <w:rPr>
        <w:rFonts w:hint="default"/>
        <w:lang w:eastAsia="en-US" w:bidi="ar-SA"/>
      </w:rPr>
    </w:lvl>
    <w:lvl w:ilvl="4" w:tplc="578AB502">
      <w:numFmt w:val="bullet"/>
      <w:lvlText w:val="•"/>
      <w:lvlJc w:val="left"/>
      <w:pPr>
        <w:ind w:left="4390" w:hanging="360"/>
      </w:pPr>
      <w:rPr>
        <w:rFonts w:hint="default"/>
        <w:lang w:eastAsia="en-US" w:bidi="ar-SA"/>
      </w:rPr>
    </w:lvl>
    <w:lvl w:ilvl="5" w:tplc="8990C0C4">
      <w:numFmt w:val="bullet"/>
      <w:lvlText w:val="•"/>
      <w:lvlJc w:val="left"/>
      <w:pPr>
        <w:ind w:left="5263" w:hanging="360"/>
      </w:pPr>
      <w:rPr>
        <w:rFonts w:hint="default"/>
        <w:lang w:eastAsia="en-US" w:bidi="ar-SA"/>
      </w:rPr>
    </w:lvl>
    <w:lvl w:ilvl="6" w:tplc="A36E3ED2">
      <w:numFmt w:val="bullet"/>
      <w:lvlText w:val="•"/>
      <w:lvlJc w:val="left"/>
      <w:pPr>
        <w:ind w:left="6135" w:hanging="360"/>
      </w:pPr>
      <w:rPr>
        <w:rFonts w:hint="default"/>
        <w:lang w:eastAsia="en-US" w:bidi="ar-SA"/>
      </w:rPr>
    </w:lvl>
    <w:lvl w:ilvl="7" w:tplc="92C8A162">
      <w:numFmt w:val="bullet"/>
      <w:lvlText w:val="•"/>
      <w:lvlJc w:val="left"/>
      <w:pPr>
        <w:ind w:left="7008" w:hanging="360"/>
      </w:pPr>
      <w:rPr>
        <w:rFonts w:hint="default"/>
        <w:lang w:eastAsia="en-US" w:bidi="ar-SA"/>
      </w:rPr>
    </w:lvl>
    <w:lvl w:ilvl="8" w:tplc="B20286EE">
      <w:numFmt w:val="bullet"/>
      <w:lvlText w:val="•"/>
      <w:lvlJc w:val="left"/>
      <w:pPr>
        <w:ind w:left="7881" w:hanging="360"/>
      </w:pPr>
      <w:rPr>
        <w:rFonts w:hint="default"/>
        <w:lang w:eastAsia="en-US" w:bidi="ar-SA"/>
      </w:rPr>
    </w:lvl>
  </w:abstractNum>
  <w:abstractNum w:abstractNumId="15">
    <w:nsid w:val="0ED35C42"/>
    <w:multiLevelType w:val="hybridMultilevel"/>
    <w:tmpl w:val="2206B406"/>
    <w:lvl w:ilvl="0" w:tplc="F4EA5A34">
      <w:numFmt w:val="bullet"/>
      <w:lvlText w:val="-"/>
      <w:lvlJc w:val="left"/>
      <w:pPr>
        <w:ind w:left="232" w:hanging="125"/>
      </w:pPr>
      <w:rPr>
        <w:rFonts w:ascii="Times New Roman" w:eastAsia="Times New Roman" w:hAnsi="Times New Roman" w:cs="Times New Roman" w:hint="default"/>
        <w:w w:val="100"/>
        <w:sz w:val="22"/>
        <w:szCs w:val="22"/>
        <w:lang w:eastAsia="en-US" w:bidi="ar-SA"/>
      </w:rPr>
    </w:lvl>
    <w:lvl w:ilvl="1" w:tplc="CE32DE7A">
      <w:numFmt w:val="bullet"/>
      <w:lvlText w:val="•"/>
      <w:lvlJc w:val="left"/>
      <w:pPr>
        <w:ind w:left="707" w:hanging="125"/>
      </w:pPr>
      <w:rPr>
        <w:rFonts w:hint="default"/>
        <w:lang w:eastAsia="en-US" w:bidi="ar-SA"/>
      </w:rPr>
    </w:lvl>
    <w:lvl w:ilvl="2" w:tplc="752EF562">
      <w:numFmt w:val="bullet"/>
      <w:lvlText w:val="•"/>
      <w:lvlJc w:val="left"/>
      <w:pPr>
        <w:ind w:left="1174" w:hanging="125"/>
      </w:pPr>
      <w:rPr>
        <w:rFonts w:hint="default"/>
        <w:lang w:eastAsia="en-US" w:bidi="ar-SA"/>
      </w:rPr>
    </w:lvl>
    <w:lvl w:ilvl="3" w:tplc="323CA134">
      <w:numFmt w:val="bullet"/>
      <w:lvlText w:val="•"/>
      <w:lvlJc w:val="left"/>
      <w:pPr>
        <w:ind w:left="1641" w:hanging="125"/>
      </w:pPr>
      <w:rPr>
        <w:rFonts w:hint="default"/>
        <w:lang w:eastAsia="en-US" w:bidi="ar-SA"/>
      </w:rPr>
    </w:lvl>
    <w:lvl w:ilvl="4" w:tplc="E1D897EA">
      <w:numFmt w:val="bullet"/>
      <w:lvlText w:val="•"/>
      <w:lvlJc w:val="left"/>
      <w:pPr>
        <w:ind w:left="2108" w:hanging="125"/>
      </w:pPr>
      <w:rPr>
        <w:rFonts w:hint="default"/>
        <w:lang w:eastAsia="en-US" w:bidi="ar-SA"/>
      </w:rPr>
    </w:lvl>
    <w:lvl w:ilvl="5" w:tplc="5884580C">
      <w:numFmt w:val="bullet"/>
      <w:lvlText w:val="•"/>
      <w:lvlJc w:val="left"/>
      <w:pPr>
        <w:ind w:left="2575" w:hanging="125"/>
      </w:pPr>
      <w:rPr>
        <w:rFonts w:hint="default"/>
        <w:lang w:eastAsia="en-US" w:bidi="ar-SA"/>
      </w:rPr>
    </w:lvl>
    <w:lvl w:ilvl="6" w:tplc="39E8F486">
      <w:numFmt w:val="bullet"/>
      <w:lvlText w:val="•"/>
      <w:lvlJc w:val="left"/>
      <w:pPr>
        <w:ind w:left="3042" w:hanging="125"/>
      </w:pPr>
      <w:rPr>
        <w:rFonts w:hint="default"/>
        <w:lang w:eastAsia="en-US" w:bidi="ar-SA"/>
      </w:rPr>
    </w:lvl>
    <w:lvl w:ilvl="7" w:tplc="4EA22170">
      <w:numFmt w:val="bullet"/>
      <w:lvlText w:val="•"/>
      <w:lvlJc w:val="left"/>
      <w:pPr>
        <w:ind w:left="3509" w:hanging="125"/>
      </w:pPr>
      <w:rPr>
        <w:rFonts w:hint="default"/>
        <w:lang w:eastAsia="en-US" w:bidi="ar-SA"/>
      </w:rPr>
    </w:lvl>
    <w:lvl w:ilvl="8" w:tplc="177C6A7C">
      <w:numFmt w:val="bullet"/>
      <w:lvlText w:val="•"/>
      <w:lvlJc w:val="left"/>
      <w:pPr>
        <w:ind w:left="3976" w:hanging="125"/>
      </w:pPr>
      <w:rPr>
        <w:rFonts w:hint="default"/>
        <w:lang w:eastAsia="en-US" w:bidi="ar-SA"/>
      </w:rPr>
    </w:lvl>
  </w:abstractNum>
  <w:abstractNum w:abstractNumId="16">
    <w:nsid w:val="118665BC"/>
    <w:multiLevelType w:val="hybridMultilevel"/>
    <w:tmpl w:val="4A2E1DDA"/>
    <w:lvl w:ilvl="0" w:tplc="7932F94E">
      <w:numFmt w:val="bullet"/>
      <w:lvlText w:val="-"/>
      <w:lvlJc w:val="left"/>
      <w:pPr>
        <w:ind w:left="107" w:hanging="125"/>
      </w:pPr>
      <w:rPr>
        <w:rFonts w:ascii="Times New Roman" w:eastAsia="Times New Roman" w:hAnsi="Times New Roman" w:cs="Times New Roman" w:hint="default"/>
        <w:w w:val="100"/>
        <w:sz w:val="22"/>
        <w:szCs w:val="22"/>
        <w:lang w:eastAsia="en-US" w:bidi="ar-SA"/>
      </w:rPr>
    </w:lvl>
    <w:lvl w:ilvl="1" w:tplc="F21EF74E">
      <w:numFmt w:val="bullet"/>
      <w:lvlText w:val="•"/>
      <w:lvlJc w:val="left"/>
      <w:pPr>
        <w:ind w:left="581" w:hanging="125"/>
      </w:pPr>
      <w:rPr>
        <w:rFonts w:hint="default"/>
        <w:lang w:eastAsia="en-US" w:bidi="ar-SA"/>
      </w:rPr>
    </w:lvl>
    <w:lvl w:ilvl="2" w:tplc="26222C08">
      <w:numFmt w:val="bullet"/>
      <w:lvlText w:val="•"/>
      <w:lvlJc w:val="left"/>
      <w:pPr>
        <w:ind w:left="1062" w:hanging="125"/>
      </w:pPr>
      <w:rPr>
        <w:rFonts w:hint="default"/>
        <w:lang w:eastAsia="en-US" w:bidi="ar-SA"/>
      </w:rPr>
    </w:lvl>
    <w:lvl w:ilvl="3" w:tplc="76D2DF0A">
      <w:numFmt w:val="bullet"/>
      <w:lvlText w:val="•"/>
      <w:lvlJc w:val="left"/>
      <w:pPr>
        <w:ind w:left="1543" w:hanging="125"/>
      </w:pPr>
      <w:rPr>
        <w:rFonts w:hint="default"/>
        <w:lang w:eastAsia="en-US" w:bidi="ar-SA"/>
      </w:rPr>
    </w:lvl>
    <w:lvl w:ilvl="4" w:tplc="34308778">
      <w:numFmt w:val="bullet"/>
      <w:lvlText w:val="•"/>
      <w:lvlJc w:val="left"/>
      <w:pPr>
        <w:ind w:left="2024" w:hanging="125"/>
      </w:pPr>
      <w:rPr>
        <w:rFonts w:hint="default"/>
        <w:lang w:eastAsia="en-US" w:bidi="ar-SA"/>
      </w:rPr>
    </w:lvl>
    <w:lvl w:ilvl="5" w:tplc="86782062">
      <w:numFmt w:val="bullet"/>
      <w:lvlText w:val="•"/>
      <w:lvlJc w:val="left"/>
      <w:pPr>
        <w:ind w:left="2505" w:hanging="125"/>
      </w:pPr>
      <w:rPr>
        <w:rFonts w:hint="default"/>
        <w:lang w:eastAsia="en-US" w:bidi="ar-SA"/>
      </w:rPr>
    </w:lvl>
    <w:lvl w:ilvl="6" w:tplc="95BA7110">
      <w:numFmt w:val="bullet"/>
      <w:lvlText w:val="•"/>
      <w:lvlJc w:val="left"/>
      <w:pPr>
        <w:ind w:left="2986" w:hanging="125"/>
      </w:pPr>
      <w:rPr>
        <w:rFonts w:hint="default"/>
        <w:lang w:eastAsia="en-US" w:bidi="ar-SA"/>
      </w:rPr>
    </w:lvl>
    <w:lvl w:ilvl="7" w:tplc="DB62B8DC">
      <w:numFmt w:val="bullet"/>
      <w:lvlText w:val="•"/>
      <w:lvlJc w:val="left"/>
      <w:pPr>
        <w:ind w:left="3467" w:hanging="125"/>
      </w:pPr>
      <w:rPr>
        <w:rFonts w:hint="default"/>
        <w:lang w:eastAsia="en-US" w:bidi="ar-SA"/>
      </w:rPr>
    </w:lvl>
    <w:lvl w:ilvl="8" w:tplc="67D26C3E">
      <w:numFmt w:val="bullet"/>
      <w:lvlText w:val="•"/>
      <w:lvlJc w:val="left"/>
      <w:pPr>
        <w:ind w:left="3948" w:hanging="125"/>
      </w:pPr>
      <w:rPr>
        <w:rFonts w:hint="default"/>
        <w:lang w:eastAsia="en-US" w:bidi="ar-SA"/>
      </w:rPr>
    </w:lvl>
  </w:abstractNum>
  <w:abstractNum w:abstractNumId="17">
    <w:nsid w:val="12835344"/>
    <w:multiLevelType w:val="hybridMultilevel"/>
    <w:tmpl w:val="22D220B0"/>
    <w:lvl w:ilvl="0" w:tplc="62887F7C">
      <w:start w:val="3"/>
      <w:numFmt w:val="decimal"/>
      <w:lvlText w:val="%1."/>
      <w:lvlJc w:val="left"/>
      <w:pPr>
        <w:ind w:left="723" w:hanging="221"/>
      </w:pPr>
      <w:rPr>
        <w:rFonts w:ascii="Times New Roman" w:eastAsia="Times New Roman" w:hAnsi="Times New Roman" w:cs="Times New Roman" w:hint="default"/>
        <w:b/>
        <w:bCs/>
        <w:w w:val="100"/>
        <w:sz w:val="22"/>
        <w:szCs w:val="22"/>
        <w:lang w:val="en-US" w:eastAsia="en-US" w:bidi="en-US"/>
      </w:rPr>
    </w:lvl>
    <w:lvl w:ilvl="1" w:tplc="4978D552">
      <w:numFmt w:val="bullet"/>
      <w:lvlText w:val=""/>
      <w:lvlJc w:val="left"/>
      <w:pPr>
        <w:ind w:left="1803" w:hanging="360"/>
      </w:pPr>
      <w:rPr>
        <w:rFonts w:hint="default"/>
        <w:w w:val="100"/>
        <w:lang w:val="en-US" w:eastAsia="en-US" w:bidi="en-US"/>
      </w:rPr>
    </w:lvl>
    <w:lvl w:ilvl="2" w:tplc="4B7EA86E">
      <w:numFmt w:val="bullet"/>
      <w:lvlText w:val="•"/>
      <w:lvlJc w:val="left"/>
      <w:pPr>
        <w:ind w:left="2791" w:hanging="360"/>
      </w:pPr>
      <w:rPr>
        <w:rFonts w:hint="default"/>
        <w:lang w:val="en-US" w:eastAsia="en-US" w:bidi="en-US"/>
      </w:rPr>
    </w:lvl>
    <w:lvl w:ilvl="3" w:tplc="02B8C154">
      <w:numFmt w:val="bullet"/>
      <w:lvlText w:val="•"/>
      <w:lvlJc w:val="left"/>
      <w:pPr>
        <w:ind w:left="3782" w:hanging="360"/>
      </w:pPr>
      <w:rPr>
        <w:rFonts w:hint="default"/>
        <w:lang w:val="en-US" w:eastAsia="en-US" w:bidi="en-US"/>
      </w:rPr>
    </w:lvl>
    <w:lvl w:ilvl="4" w:tplc="62ACE870">
      <w:numFmt w:val="bullet"/>
      <w:lvlText w:val="•"/>
      <w:lvlJc w:val="left"/>
      <w:pPr>
        <w:ind w:left="4773" w:hanging="360"/>
      </w:pPr>
      <w:rPr>
        <w:rFonts w:hint="default"/>
        <w:lang w:val="en-US" w:eastAsia="en-US" w:bidi="en-US"/>
      </w:rPr>
    </w:lvl>
    <w:lvl w:ilvl="5" w:tplc="B1B85594">
      <w:numFmt w:val="bullet"/>
      <w:lvlText w:val="•"/>
      <w:lvlJc w:val="left"/>
      <w:pPr>
        <w:ind w:left="5764" w:hanging="360"/>
      </w:pPr>
      <w:rPr>
        <w:rFonts w:hint="default"/>
        <w:lang w:val="en-US" w:eastAsia="en-US" w:bidi="en-US"/>
      </w:rPr>
    </w:lvl>
    <w:lvl w:ilvl="6" w:tplc="69FA222E">
      <w:numFmt w:val="bullet"/>
      <w:lvlText w:val="•"/>
      <w:lvlJc w:val="left"/>
      <w:pPr>
        <w:ind w:left="6755" w:hanging="360"/>
      </w:pPr>
      <w:rPr>
        <w:rFonts w:hint="default"/>
        <w:lang w:val="en-US" w:eastAsia="en-US" w:bidi="en-US"/>
      </w:rPr>
    </w:lvl>
    <w:lvl w:ilvl="7" w:tplc="97B0B842">
      <w:numFmt w:val="bullet"/>
      <w:lvlText w:val="•"/>
      <w:lvlJc w:val="left"/>
      <w:pPr>
        <w:ind w:left="7746" w:hanging="360"/>
      </w:pPr>
      <w:rPr>
        <w:rFonts w:hint="default"/>
        <w:lang w:val="en-US" w:eastAsia="en-US" w:bidi="en-US"/>
      </w:rPr>
    </w:lvl>
    <w:lvl w:ilvl="8" w:tplc="4210C706">
      <w:numFmt w:val="bullet"/>
      <w:lvlText w:val="•"/>
      <w:lvlJc w:val="left"/>
      <w:pPr>
        <w:ind w:left="8737" w:hanging="360"/>
      </w:pPr>
      <w:rPr>
        <w:rFonts w:hint="default"/>
        <w:lang w:val="en-US" w:eastAsia="en-US" w:bidi="en-US"/>
      </w:rPr>
    </w:lvl>
  </w:abstractNum>
  <w:abstractNum w:abstractNumId="18">
    <w:nsid w:val="1C324E00"/>
    <w:multiLevelType w:val="hybridMultilevel"/>
    <w:tmpl w:val="2CC0519E"/>
    <w:lvl w:ilvl="0" w:tplc="6A10726C">
      <w:numFmt w:val="bullet"/>
      <w:lvlText w:val="-"/>
      <w:lvlJc w:val="left"/>
      <w:pPr>
        <w:ind w:left="108" w:hanging="116"/>
      </w:pPr>
      <w:rPr>
        <w:rFonts w:ascii="Times New Roman" w:eastAsia="Times New Roman" w:hAnsi="Times New Roman" w:cs="Times New Roman" w:hint="default"/>
        <w:w w:val="99"/>
        <w:sz w:val="20"/>
        <w:szCs w:val="20"/>
        <w:lang w:eastAsia="en-US" w:bidi="ar-SA"/>
      </w:rPr>
    </w:lvl>
    <w:lvl w:ilvl="1" w:tplc="FFAAE73E">
      <w:numFmt w:val="bullet"/>
      <w:lvlText w:val="•"/>
      <w:lvlJc w:val="left"/>
      <w:pPr>
        <w:ind w:left="384" w:hanging="116"/>
      </w:pPr>
      <w:rPr>
        <w:rFonts w:hint="default"/>
        <w:lang w:eastAsia="en-US" w:bidi="ar-SA"/>
      </w:rPr>
    </w:lvl>
    <w:lvl w:ilvl="2" w:tplc="D6786CC8">
      <w:numFmt w:val="bullet"/>
      <w:lvlText w:val="•"/>
      <w:lvlJc w:val="left"/>
      <w:pPr>
        <w:ind w:left="668" w:hanging="116"/>
      </w:pPr>
      <w:rPr>
        <w:rFonts w:hint="default"/>
        <w:lang w:eastAsia="en-US" w:bidi="ar-SA"/>
      </w:rPr>
    </w:lvl>
    <w:lvl w:ilvl="3" w:tplc="AAFC2F48">
      <w:numFmt w:val="bullet"/>
      <w:lvlText w:val="•"/>
      <w:lvlJc w:val="left"/>
      <w:pPr>
        <w:ind w:left="952" w:hanging="116"/>
      </w:pPr>
      <w:rPr>
        <w:rFonts w:hint="default"/>
        <w:lang w:eastAsia="en-US" w:bidi="ar-SA"/>
      </w:rPr>
    </w:lvl>
    <w:lvl w:ilvl="4" w:tplc="2E6C61EA">
      <w:numFmt w:val="bullet"/>
      <w:lvlText w:val="•"/>
      <w:lvlJc w:val="left"/>
      <w:pPr>
        <w:ind w:left="1236" w:hanging="116"/>
      </w:pPr>
      <w:rPr>
        <w:rFonts w:hint="default"/>
        <w:lang w:eastAsia="en-US" w:bidi="ar-SA"/>
      </w:rPr>
    </w:lvl>
    <w:lvl w:ilvl="5" w:tplc="E33027FA">
      <w:numFmt w:val="bullet"/>
      <w:lvlText w:val="•"/>
      <w:lvlJc w:val="left"/>
      <w:pPr>
        <w:ind w:left="1520" w:hanging="116"/>
      </w:pPr>
      <w:rPr>
        <w:rFonts w:hint="default"/>
        <w:lang w:eastAsia="en-US" w:bidi="ar-SA"/>
      </w:rPr>
    </w:lvl>
    <w:lvl w:ilvl="6" w:tplc="18F6FEC4">
      <w:numFmt w:val="bullet"/>
      <w:lvlText w:val="•"/>
      <w:lvlJc w:val="left"/>
      <w:pPr>
        <w:ind w:left="1804" w:hanging="116"/>
      </w:pPr>
      <w:rPr>
        <w:rFonts w:hint="default"/>
        <w:lang w:eastAsia="en-US" w:bidi="ar-SA"/>
      </w:rPr>
    </w:lvl>
    <w:lvl w:ilvl="7" w:tplc="520C00BC">
      <w:numFmt w:val="bullet"/>
      <w:lvlText w:val="•"/>
      <w:lvlJc w:val="left"/>
      <w:pPr>
        <w:ind w:left="2088" w:hanging="116"/>
      </w:pPr>
      <w:rPr>
        <w:rFonts w:hint="default"/>
        <w:lang w:eastAsia="en-US" w:bidi="ar-SA"/>
      </w:rPr>
    </w:lvl>
    <w:lvl w:ilvl="8" w:tplc="9E92C03A">
      <w:numFmt w:val="bullet"/>
      <w:lvlText w:val="•"/>
      <w:lvlJc w:val="left"/>
      <w:pPr>
        <w:ind w:left="2372" w:hanging="116"/>
      </w:pPr>
      <w:rPr>
        <w:rFonts w:hint="default"/>
        <w:lang w:eastAsia="en-US" w:bidi="ar-SA"/>
      </w:rPr>
    </w:lvl>
  </w:abstractNum>
  <w:abstractNum w:abstractNumId="19">
    <w:nsid w:val="1C676134"/>
    <w:multiLevelType w:val="hybridMultilevel"/>
    <w:tmpl w:val="A35C8C8A"/>
    <w:lvl w:ilvl="0" w:tplc="FB3608EE">
      <w:numFmt w:val="bullet"/>
      <w:lvlText w:val="-"/>
      <w:lvlJc w:val="left"/>
      <w:pPr>
        <w:ind w:left="223" w:hanging="116"/>
      </w:pPr>
      <w:rPr>
        <w:rFonts w:ascii="Times New Roman" w:eastAsia="Times New Roman" w:hAnsi="Times New Roman" w:cs="Times New Roman" w:hint="default"/>
        <w:w w:val="99"/>
        <w:sz w:val="20"/>
        <w:szCs w:val="20"/>
        <w:lang w:eastAsia="en-US" w:bidi="ar-SA"/>
      </w:rPr>
    </w:lvl>
    <w:lvl w:ilvl="1" w:tplc="DF3210B8">
      <w:numFmt w:val="bullet"/>
      <w:lvlText w:val="•"/>
      <w:lvlJc w:val="left"/>
      <w:pPr>
        <w:ind w:left="492" w:hanging="116"/>
      </w:pPr>
      <w:rPr>
        <w:rFonts w:hint="default"/>
        <w:lang w:eastAsia="en-US" w:bidi="ar-SA"/>
      </w:rPr>
    </w:lvl>
    <w:lvl w:ilvl="2" w:tplc="B706DD80">
      <w:numFmt w:val="bullet"/>
      <w:lvlText w:val="•"/>
      <w:lvlJc w:val="left"/>
      <w:pPr>
        <w:ind w:left="764" w:hanging="116"/>
      </w:pPr>
      <w:rPr>
        <w:rFonts w:hint="default"/>
        <w:lang w:eastAsia="en-US" w:bidi="ar-SA"/>
      </w:rPr>
    </w:lvl>
    <w:lvl w:ilvl="3" w:tplc="1CEE5852">
      <w:numFmt w:val="bullet"/>
      <w:lvlText w:val="•"/>
      <w:lvlJc w:val="left"/>
      <w:pPr>
        <w:ind w:left="1036" w:hanging="116"/>
      </w:pPr>
      <w:rPr>
        <w:rFonts w:hint="default"/>
        <w:lang w:eastAsia="en-US" w:bidi="ar-SA"/>
      </w:rPr>
    </w:lvl>
    <w:lvl w:ilvl="4" w:tplc="AF8E67AE">
      <w:numFmt w:val="bullet"/>
      <w:lvlText w:val="•"/>
      <w:lvlJc w:val="left"/>
      <w:pPr>
        <w:ind w:left="1308" w:hanging="116"/>
      </w:pPr>
      <w:rPr>
        <w:rFonts w:hint="default"/>
        <w:lang w:eastAsia="en-US" w:bidi="ar-SA"/>
      </w:rPr>
    </w:lvl>
    <w:lvl w:ilvl="5" w:tplc="1922A77E">
      <w:numFmt w:val="bullet"/>
      <w:lvlText w:val="•"/>
      <w:lvlJc w:val="left"/>
      <w:pPr>
        <w:ind w:left="1580" w:hanging="116"/>
      </w:pPr>
      <w:rPr>
        <w:rFonts w:hint="default"/>
        <w:lang w:eastAsia="en-US" w:bidi="ar-SA"/>
      </w:rPr>
    </w:lvl>
    <w:lvl w:ilvl="6" w:tplc="21D2FAB0">
      <w:numFmt w:val="bullet"/>
      <w:lvlText w:val="•"/>
      <w:lvlJc w:val="left"/>
      <w:pPr>
        <w:ind w:left="1852" w:hanging="116"/>
      </w:pPr>
      <w:rPr>
        <w:rFonts w:hint="default"/>
        <w:lang w:eastAsia="en-US" w:bidi="ar-SA"/>
      </w:rPr>
    </w:lvl>
    <w:lvl w:ilvl="7" w:tplc="E92281DC">
      <w:numFmt w:val="bullet"/>
      <w:lvlText w:val="•"/>
      <w:lvlJc w:val="left"/>
      <w:pPr>
        <w:ind w:left="2124" w:hanging="116"/>
      </w:pPr>
      <w:rPr>
        <w:rFonts w:hint="default"/>
        <w:lang w:eastAsia="en-US" w:bidi="ar-SA"/>
      </w:rPr>
    </w:lvl>
    <w:lvl w:ilvl="8" w:tplc="3FD40324">
      <w:numFmt w:val="bullet"/>
      <w:lvlText w:val="•"/>
      <w:lvlJc w:val="left"/>
      <w:pPr>
        <w:ind w:left="2396" w:hanging="116"/>
      </w:pPr>
      <w:rPr>
        <w:rFonts w:hint="default"/>
        <w:lang w:eastAsia="en-US" w:bidi="ar-SA"/>
      </w:rPr>
    </w:lvl>
  </w:abstractNum>
  <w:abstractNum w:abstractNumId="20">
    <w:nsid w:val="1DFE5DF7"/>
    <w:multiLevelType w:val="hybridMultilevel"/>
    <w:tmpl w:val="1C289C72"/>
    <w:lvl w:ilvl="0" w:tplc="56323FF6">
      <w:numFmt w:val="bullet"/>
      <w:lvlText w:val="-"/>
      <w:lvlJc w:val="left"/>
      <w:pPr>
        <w:ind w:left="260" w:hanging="135"/>
      </w:pPr>
      <w:rPr>
        <w:rFonts w:ascii="Times New Roman" w:eastAsia="Times New Roman" w:hAnsi="Times New Roman" w:cs="Times New Roman" w:hint="default"/>
        <w:w w:val="100"/>
        <w:sz w:val="22"/>
        <w:szCs w:val="22"/>
        <w:lang w:eastAsia="en-US" w:bidi="ar-SA"/>
      </w:rPr>
    </w:lvl>
    <w:lvl w:ilvl="1" w:tplc="3BBAAD70">
      <w:start w:val="1"/>
      <w:numFmt w:val="decimal"/>
      <w:lvlText w:val="%2."/>
      <w:lvlJc w:val="left"/>
      <w:pPr>
        <w:ind w:left="968" w:hanging="348"/>
      </w:pPr>
      <w:rPr>
        <w:rFonts w:ascii="Times New Roman" w:eastAsia="Times New Roman" w:hAnsi="Times New Roman" w:cs="Times New Roman" w:hint="default"/>
        <w:b/>
        <w:bCs/>
        <w:w w:val="100"/>
        <w:sz w:val="22"/>
        <w:szCs w:val="22"/>
        <w:lang w:eastAsia="en-US" w:bidi="ar-SA"/>
      </w:rPr>
    </w:lvl>
    <w:lvl w:ilvl="2" w:tplc="1AB6F6F2">
      <w:numFmt w:val="bullet"/>
      <w:lvlText w:val="•"/>
      <w:lvlJc w:val="left"/>
      <w:pPr>
        <w:ind w:left="1320" w:hanging="348"/>
      </w:pPr>
      <w:rPr>
        <w:rFonts w:hint="default"/>
        <w:lang w:eastAsia="en-US" w:bidi="ar-SA"/>
      </w:rPr>
    </w:lvl>
    <w:lvl w:ilvl="3" w:tplc="449CA960">
      <w:numFmt w:val="bullet"/>
      <w:lvlText w:val="•"/>
      <w:lvlJc w:val="left"/>
      <w:pPr>
        <w:ind w:left="2358" w:hanging="348"/>
      </w:pPr>
      <w:rPr>
        <w:rFonts w:hint="default"/>
        <w:lang w:eastAsia="en-US" w:bidi="ar-SA"/>
      </w:rPr>
    </w:lvl>
    <w:lvl w:ilvl="4" w:tplc="3976CF76">
      <w:numFmt w:val="bullet"/>
      <w:lvlText w:val="•"/>
      <w:lvlJc w:val="left"/>
      <w:pPr>
        <w:ind w:left="3396" w:hanging="348"/>
      </w:pPr>
      <w:rPr>
        <w:rFonts w:hint="default"/>
        <w:lang w:eastAsia="en-US" w:bidi="ar-SA"/>
      </w:rPr>
    </w:lvl>
    <w:lvl w:ilvl="5" w:tplc="A2866674">
      <w:numFmt w:val="bullet"/>
      <w:lvlText w:val="•"/>
      <w:lvlJc w:val="left"/>
      <w:pPr>
        <w:ind w:left="4434" w:hanging="348"/>
      </w:pPr>
      <w:rPr>
        <w:rFonts w:hint="default"/>
        <w:lang w:eastAsia="en-US" w:bidi="ar-SA"/>
      </w:rPr>
    </w:lvl>
    <w:lvl w:ilvl="6" w:tplc="CB5629CC">
      <w:numFmt w:val="bullet"/>
      <w:lvlText w:val="•"/>
      <w:lvlJc w:val="left"/>
      <w:pPr>
        <w:ind w:left="5473" w:hanging="348"/>
      </w:pPr>
      <w:rPr>
        <w:rFonts w:hint="default"/>
        <w:lang w:eastAsia="en-US" w:bidi="ar-SA"/>
      </w:rPr>
    </w:lvl>
    <w:lvl w:ilvl="7" w:tplc="CA56ECE8">
      <w:numFmt w:val="bullet"/>
      <w:lvlText w:val="•"/>
      <w:lvlJc w:val="left"/>
      <w:pPr>
        <w:ind w:left="6511" w:hanging="348"/>
      </w:pPr>
      <w:rPr>
        <w:rFonts w:hint="default"/>
        <w:lang w:eastAsia="en-US" w:bidi="ar-SA"/>
      </w:rPr>
    </w:lvl>
    <w:lvl w:ilvl="8" w:tplc="49E0843E">
      <w:numFmt w:val="bullet"/>
      <w:lvlText w:val="•"/>
      <w:lvlJc w:val="left"/>
      <w:pPr>
        <w:ind w:left="7549" w:hanging="348"/>
      </w:pPr>
      <w:rPr>
        <w:rFonts w:hint="default"/>
        <w:lang w:eastAsia="en-US" w:bidi="ar-SA"/>
      </w:rPr>
    </w:lvl>
  </w:abstractNum>
  <w:abstractNum w:abstractNumId="21">
    <w:nsid w:val="20940C82"/>
    <w:multiLevelType w:val="hybridMultilevel"/>
    <w:tmpl w:val="8E6C270C"/>
    <w:lvl w:ilvl="0" w:tplc="0882D246">
      <w:start w:val="1"/>
      <w:numFmt w:val="decimal"/>
      <w:lvlText w:val="%1."/>
      <w:lvlJc w:val="left"/>
      <w:pPr>
        <w:ind w:left="620" w:hanging="442"/>
      </w:pPr>
      <w:rPr>
        <w:rFonts w:ascii="Times New Roman" w:eastAsia="Times New Roman" w:hAnsi="Times New Roman" w:cs="Times New Roman" w:hint="default"/>
        <w:w w:val="100"/>
        <w:sz w:val="22"/>
        <w:szCs w:val="22"/>
        <w:lang w:eastAsia="en-US" w:bidi="ar-SA"/>
      </w:rPr>
    </w:lvl>
    <w:lvl w:ilvl="1" w:tplc="3DCAF226">
      <w:numFmt w:val="bullet"/>
      <w:lvlText w:val="*"/>
      <w:lvlJc w:val="left"/>
      <w:pPr>
        <w:ind w:left="260" w:hanging="168"/>
      </w:pPr>
      <w:rPr>
        <w:rFonts w:ascii="Times New Roman" w:eastAsia="Times New Roman" w:hAnsi="Times New Roman" w:cs="Times New Roman" w:hint="default"/>
        <w:spacing w:val="-13"/>
        <w:w w:val="100"/>
        <w:sz w:val="18"/>
        <w:szCs w:val="18"/>
        <w:lang w:eastAsia="en-US" w:bidi="ar-SA"/>
      </w:rPr>
    </w:lvl>
    <w:lvl w:ilvl="2" w:tplc="35F683D8">
      <w:numFmt w:val="bullet"/>
      <w:lvlText w:val=""/>
      <w:lvlJc w:val="left"/>
      <w:pPr>
        <w:ind w:left="980" w:hanging="348"/>
      </w:pPr>
      <w:rPr>
        <w:rFonts w:ascii="Symbol" w:eastAsia="Symbol" w:hAnsi="Symbol" w:cs="Symbol" w:hint="default"/>
        <w:w w:val="99"/>
        <w:sz w:val="20"/>
        <w:szCs w:val="20"/>
        <w:lang w:eastAsia="en-US" w:bidi="ar-SA"/>
      </w:rPr>
    </w:lvl>
    <w:lvl w:ilvl="3" w:tplc="89922DAA">
      <w:numFmt w:val="bullet"/>
      <w:lvlText w:val="•"/>
      <w:lvlJc w:val="left"/>
      <w:pPr>
        <w:ind w:left="980" w:hanging="348"/>
      </w:pPr>
      <w:rPr>
        <w:rFonts w:hint="default"/>
        <w:lang w:eastAsia="en-US" w:bidi="ar-SA"/>
      </w:rPr>
    </w:lvl>
    <w:lvl w:ilvl="4" w:tplc="1A601AE8">
      <w:numFmt w:val="bullet"/>
      <w:lvlText w:val="•"/>
      <w:lvlJc w:val="left"/>
      <w:pPr>
        <w:ind w:left="2215" w:hanging="348"/>
      </w:pPr>
      <w:rPr>
        <w:rFonts w:hint="default"/>
        <w:lang w:eastAsia="en-US" w:bidi="ar-SA"/>
      </w:rPr>
    </w:lvl>
    <w:lvl w:ilvl="5" w:tplc="B51A367E">
      <w:numFmt w:val="bullet"/>
      <w:lvlText w:val="•"/>
      <w:lvlJc w:val="left"/>
      <w:pPr>
        <w:ind w:left="3450" w:hanging="348"/>
      </w:pPr>
      <w:rPr>
        <w:rFonts w:hint="default"/>
        <w:lang w:eastAsia="en-US" w:bidi="ar-SA"/>
      </w:rPr>
    </w:lvl>
    <w:lvl w:ilvl="6" w:tplc="0E1A5772">
      <w:numFmt w:val="bullet"/>
      <w:lvlText w:val="•"/>
      <w:lvlJc w:val="left"/>
      <w:pPr>
        <w:ind w:left="4685" w:hanging="348"/>
      </w:pPr>
      <w:rPr>
        <w:rFonts w:hint="default"/>
        <w:lang w:eastAsia="en-US" w:bidi="ar-SA"/>
      </w:rPr>
    </w:lvl>
    <w:lvl w:ilvl="7" w:tplc="30F0F462">
      <w:numFmt w:val="bullet"/>
      <w:lvlText w:val="•"/>
      <w:lvlJc w:val="left"/>
      <w:pPr>
        <w:ind w:left="5920" w:hanging="348"/>
      </w:pPr>
      <w:rPr>
        <w:rFonts w:hint="default"/>
        <w:lang w:eastAsia="en-US" w:bidi="ar-SA"/>
      </w:rPr>
    </w:lvl>
    <w:lvl w:ilvl="8" w:tplc="F8B851B0">
      <w:numFmt w:val="bullet"/>
      <w:lvlText w:val="•"/>
      <w:lvlJc w:val="left"/>
      <w:pPr>
        <w:ind w:left="7156" w:hanging="348"/>
      </w:pPr>
      <w:rPr>
        <w:rFonts w:hint="default"/>
        <w:lang w:eastAsia="en-US" w:bidi="ar-SA"/>
      </w:rPr>
    </w:lvl>
  </w:abstractNum>
  <w:abstractNum w:abstractNumId="22">
    <w:nsid w:val="240E775C"/>
    <w:multiLevelType w:val="hybridMultilevel"/>
    <w:tmpl w:val="BCA6DD5A"/>
    <w:lvl w:ilvl="0" w:tplc="4EDCBE04">
      <w:numFmt w:val="bullet"/>
      <w:lvlText w:val="-"/>
      <w:lvlJc w:val="left"/>
      <w:pPr>
        <w:ind w:left="108" w:hanging="116"/>
      </w:pPr>
      <w:rPr>
        <w:rFonts w:ascii="Times New Roman" w:eastAsia="Times New Roman" w:hAnsi="Times New Roman" w:cs="Times New Roman" w:hint="default"/>
        <w:w w:val="99"/>
        <w:sz w:val="20"/>
        <w:szCs w:val="20"/>
        <w:lang w:eastAsia="en-US" w:bidi="ar-SA"/>
      </w:rPr>
    </w:lvl>
    <w:lvl w:ilvl="1" w:tplc="2DE65826">
      <w:numFmt w:val="bullet"/>
      <w:lvlText w:val="•"/>
      <w:lvlJc w:val="left"/>
      <w:pPr>
        <w:ind w:left="384" w:hanging="116"/>
      </w:pPr>
      <w:rPr>
        <w:rFonts w:hint="default"/>
        <w:lang w:eastAsia="en-US" w:bidi="ar-SA"/>
      </w:rPr>
    </w:lvl>
    <w:lvl w:ilvl="2" w:tplc="FAB8068A">
      <w:numFmt w:val="bullet"/>
      <w:lvlText w:val="•"/>
      <w:lvlJc w:val="left"/>
      <w:pPr>
        <w:ind w:left="669" w:hanging="116"/>
      </w:pPr>
      <w:rPr>
        <w:rFonts w:hint="default"/>
        <w:lang w:eastAsia="en-US" w:bidi="ar-SA"/>
      </w:rPr>
    </w:lvl>
    <w:lvl w:ilvl="3" w:tplc="34E0CC2E">
      <w:numFmt w:val="bullet"/>
      <w:lvlText w:val="•"/>
      <w:lvlJc w:val="left"/>
      <w:pPr>
        <w:ind w:left="953" w:hanging="116"/>
      </w:pPr>
      <w:rPr>
        <w:rFonts w:hint="default"/>
        <w:lang w:eastAsia="en-US" w:bidi="ar-SA"/>
      </w:rPr>
    </w:lvl>
    <w:lvl w:ilvl="4" w:tplc="9B9A0F7E">
      <w:numFmt w:val="bullet"/>
      <w:lvlText w:val="•"/>
      <w:lvlJc w:val="left"/>
      <w:pPr>
        <w:ind w:left="1238" w:hanging="116"/>
      </w:pPr>
      <w:rPr>
        <w:rFonts w:hint="default"/>
        <w:lang w:eastAsia="en-US" w:bidi="ar-SA"/>
      </w:rPr>
    </w:lvl>
    <w:lvl w:ilvl="5" w:tplc="C500396E">
      <w:numFmt w:val="bullet"/>
      <w:lvlText w:val="•"/>
      <w:lvlJc w:val="left"/>
      <w:pPr>
        <w:ind w:left="1522" w:hanging="116"/>
      </w:pPr>
      <w:rPr>
        <w:rFonts w:hint="default"/>
        <w:lang w:eastAsia="en-US" w:bidi="ar-SA"/>
      </w:rPr>
    </w:lvl>
    <w:lvl w:ilvl="6" w:tplc="7B12CD20">
      <w:numFmt w:val="bullet"/>
      <w:lvlText w:val="•"/>
      <w:lvlJc w:val="left"/>
      <w:pPr>
        <w:ind w:left="1807" w:hanging="116"/>
      </w:pPr>
      <w:rPr>
        <w:rFonts w:hint="default"/>
        <w:lang w:eastAsia="en-US" w:bidi="ar-SA"/>
      </w:rPr>
    </w:lvl>
    <w:lvl w:ilvl="7" w:tplc="EE9C73BA">
      <w:numFmt w:val="bullet"/>
      <w:lvlText w:val="•"/>
      <w:lvlJc w:val="left"/>
      <w:pPr>
        <w:ind w:left="2091" w:hanging="116"/>
      </w:pPr>
      <w:rPr>
        <w:rFonts w:hint="default"/>
        <w:lang w:eastAsia="en-US" w:bidi="ar-SA"/>
      </w:rPr>
    </w:lvl>
    <w:lvl w:ilvl="8" w:tplc="14EE45A6">
      <w:numFmt w:val="bullet"/>
      <w:lvlText w:val="•"/>
      <w:lvlJc w:val="left"/>
      <w:pPr>
        <w:ind w:left="2376" w:hanging="116"/>
      </w:pPr>
      <w:rPr>
        <w:rFonts w:hint="default"/>
        <w:lang w:eastAsia="en-US" w:bidi="ar-SA"/>
      </w:rPr>
    </w:lvl>
  </w:abstractNum>
  <w:abstractNum w:abstractNumId="23">
    <w:nsid w:val="24225271"/>
    <w:multiLevelType w:val="hybridMultilevel"/>
    <w:tmpl w:val="264C8D30"/>
    <w:lvl w:ilvl="0" w:tplc="D6A61B10">
      <w:numFmt w:val="bullet"/>
      <w:lvlText w:val=""/>
      <w:lvlJc w:val="left"/>
      <w:pPr>
        <w:ind w:left="260" w:hanging="207"/>
      </w:pPr>
      <w:rPr>
        <w:rFonts w:ascii="Symbol" w:eastAsia="Symbol" w:hAnsi="Symbol" w:cs="Symbol" w:hint="default"/>
        <w:w w:val="100"/>
        <w:sz w:val="22"/>
        <w:szCs w:val="22"/>
        <w:lang w:eastAsia="en-US" w:bidi="ar-SA"/>
      </w:rPr>
    </w:lvl>
    <w:lvl w:ilvl="1" w:tplc="B9EABA2C">
      <w:numFmt w:val="bullet"/>
      <w:lvlText w:val=""/>
      <w:lvlJc w:val="left"/>
      <w:pPr>
        <w:ind w:left="980" w:hanging="348"/>
      </w:pPr>
      <w:rPr>
        <w:rFonts w:ascii="Wingdings" w:eastAsia="Wingdings" w:hAnsi="Wingdings" w:cs="Wingdings" w:hint="default"/>
        <w:w w:val="100"/>
        <w:sz w:val="22"/>
        <w:szCs w:val="22"/>
        <w:lang w:eastAsia="en-US" w:bidi="ar-SA"/>
      </w:rPr>
    </w:lvl>
    <w:lvl w:ilvl="2" w:tplc="A91E7CD2">
      <w:numFmt w:val="bullet"/>
      <w:lvlText w:val="•"/>
      <w:lvlJc w:val="left"/>
      <w:pPr>
        <w:ind w:left="1940" w:hanging="348"/>
      </w:pPr>
      <w:rPr>
        <w:rFonts w:hint="default"/>
        <w:lang w:eastAsia="en-US" w:bidi="ar-SA"/>
      </w:rPr>
    </w:lvl>
    <w:lvl w:ilvl="3" w:tplc="E37A3E36">
      <w:numFmt w:val="bullet"/>
      <w:lvlText w:val="•"/>
      <w:lvlJc w:val="left"/>
      <w:pPr>
        <w:ind w:left="2901" w:hanging="348"/>
      </w:pPr>
      <w:rPr>
        <w:rFonts w:hint="default"/>
        <w:lang w:eastAsia="en-US" w:bidi="ar-SA"/>
      </w:rPr>
    </w:lvl>
    <w:lvl w:ilvl="4" w:tplc="F7762CD0">
      <w:numFmt w:val="bullet"/>
      <w:lvlText w:val="•"/>
      <w:lvlJc w:val="left"/>
      <w:pPr>
        <w:ind w:left="3862" w:hanging="348"/>
      </w:pPr>
      <w:rPr>
        <w:rFonts w:hint="default"/>
        <w:lang w:eastAsia="en-US" w:bidi="ar-SA"/>
      </w:rPr>
    </w:lvl>
    <w:lvl w:ilvl="5" w:tplc="AB987B94">
      <w:numFmt w:val="bullet"/>
      <w:lvlText w:val="•"/>
      <w:lvlJc w:val="left"/>
      <w:pPr>
        <w:ind w:left="4822" w:hanging="348"/>
      </w:pPr>
      <w:rPr>
        <w:rFonts w:hint="default"/>
        <w:lang w:eastAsia="en-US" w:bidi="ar-SA"/>
      </w:rPr>
    </w:lvl>
    <w:lvl w:ilvl="6" w:tplc="6C5EBB26">
      <w:numFmt w:val="bullet"/>
      <w:lvlText w:val="•"/>
      <w:lvlJc w:val="left"/>
      <w:pPr>
        <w:ind w:left="5783" w:hanging="348"/>
      </w:pPr>
      <w:rPr>
        <w:rFonts w:hint="default"/>
        <w:lang w:eastAsia="en-US" w:bidi="ar-SA"/>
      </w:rPr>
    </w:lvl>
    <w:lvl w:ilvl="7" w:tplc="5A829690">
      <w:numFmt w:val="bullet"/>
      <w:lvlText w:val="•"/>
      <w:lvlJc w:val="left"/>
      <w:pPr>
        <w:ind w:left="6744" w:hanging="348"/>
      </w:pPr>
      <w:rPr>
        <w:rFonts w:hint="default"/>
        <w:lang w:eastAsia="en-US" w:bidi="ar-SA"/>
      </w:rPr>
    </w:lvl>
    <w:lvl w:ilvl="8" w:tplc="9A6E08FC">
      <w:numFmt w:val="bullet"/>
      <w:lvlText w:val="•"/>
      <w:lvlJc w:val="left"/>
      <w:pPr>
        <w:ind w:left="7704" w:hanging="348"/>
      </w:pPr>
      <w:rPr>
        <w:rFonts w:hint="default"/>
        <w:lang w:eastAsia="en-US" w:bidi="ar-SA"/>
      </w:rPr>
    </w:lvl>
  </w:abstractNum>
  <w:abstractNum w:abstractNumId="24">
    <w:nsid w:val="2A1C206D"/>
    <w:multiLevelType w:val="hybridMultilevel"/>
    <w:tmpl w:val="6FA8118E"/>
    <w:lvl w:ilvl="0" w:tplc="D6A88CA6">
      <w:numFmt w:val="bullet"/>
      <w:lvlText w:val=""/>
      <w:lvlJc w:val="left"/>
      <w:pPr>
        <w:ind w:left="980" w:hanging="348"/>
      </w:pPr>
      <w:rPr>
        <w:rFonts w:ascii="Symbol" w:eastAsia="Symbol" w:hAnsi="Symbol" w:cs="Symbol" w:hint="default"/>
        <w:w w:val="100"/>
        <w:sz w:val="22"/>
        <w:szCs w:val="22"/>
        <w:lang w:eastAsia="en-US" w:bidi="ar-SA"/>
      </w:rPr>
    </w:lvl>
    <w:lvl w:ilvl="1" w:tplc="2F3671D4">
      <w:numFmt w:val="bullet"/>
      <w:lvlText w:val="•"/>
      <w:lvlJc w:val="left"/>
      <w:pPr>
        <w:ind w:left="1844" w:hanging="348"/>
      </w:pPr>
      <w:rPr>
        <w:rFonts w:hint="default"/>
        <w:lang w:eastAsia="en-US" w:bidi="ar-SA"/>
      </w:rPr>
    </w:lvl>
    <w:lvl w:ilvl="2" w:tplc="45FA043C">
      <w:numFmt w:val="bullet"/>
      <w:lvlText w:val="•"/>
      <w:lvlJc w:val="left"/>
      <w:pPr>
        <w:ind w:left="2709" w:hanging="348"/>
      </w:pPr>
      <w:rPr>
        <w:rFonts w:hint="default"/>
        <w:lang w:eastAsia="en-US" w:bidi="ar-SA"/>
      </w:rPr>
    </w:lvl>
    <w:lvl w:ilvl="3" w:tplc="C2C22FF4">
      <w:numFmt w:val="bullet"/>
      <w:lvlText w:val="•"/>
      <w:lvlJc w:val="left"/>
      <w:pPr>
        <w:ind w:left="3573" w:hanging="348"/>
      </w:pPr>
      <w:rPr>
        <w:rFonts w:hint="default"/>
        <w:lang w:eastAsia="en-US" w:bidi="ar-SA"/>
      </w:rPr>
    </w:lvl>
    <w:lvl w:ilvl="4" w:tplc="0DF26A2A">
      <w:numFmt w:val="bullet"/>
      <w:lvlText w:val="•"/>
      <w:lvlJc w:val="left"/>
      <w:pPr>
        <w:ind w:left="4438" w:hanging="348"/>
      </w:pPr>
      <w:rPr>
        <w:rFonts w:hint="default"/>
        <w:lang w:eastAsia="en-US" w:bidi="ar-SA"/>
      </w:rPr>
    </w:lvl>
    <w:lvl w:ilvl="5" w:tplc="5B508218">
      <w:numFmt w:val="bullet"/>
      <w:lvlText w:val="•"/>
      <w:lvlJc w:val="left"/>
      <w:pPr>
        <w:ind w:left="5303" w:hanging="348"/>
      </w:pPr>
      <w:rPr>
        <w:rFonts w:hint="default"/>
        <w:lang w:eastAsia="en-US" w:bidi="ar-SA"/>
      </w:rPr>
    </w:lvl>
    <w:lvl w:ilvl="6" w:tplc="329608E6">
      <w:numFmt w:val="bullet"/>
      <w:lvlText w:val="•"/>
      <w:lvlJc w:val="left"/>
      <w:pPr>
        <w:ind w:left="6167" w:hanging="348"/>
      </w:pPr>
      <w:rPr>
        <w:rFonts w:hint="default"/>
        <w:lang w:eastAsia="en-US" w:bidi="ar-SA"/>
      </w:rPr>
    </w:lvl>
    <w:lvl w:ilvl="7" w:tplc="D11E2C28">
      <w:numFmt w:val="bullet"/>
      <w:lvlText w:val="•"/>
      <w:lvlJc w:val="left"/>
      <w:pPr>
        <w:ind w:left="7032" w:hanging="348"/>
      </w:pPr>
      <w:rPr>
        <w:rFonts w:hint="default"/>
        <w:lang w:eastAsia="en-US" w:bidi="ar-SA"/>
      </w:rPr>
    </w:lvl>
    <w:lvl w:ilvl="8" w:tplc="8372557E">
      <w:numFmt w:val="bullet"/>
      <w:lvlText w:val="•"/>
      <w:lvlJc w:val="left"/>
      <w:pPr>
        <w:ind w:left="7897" w:hanging="348"/>
      </w:pPr>
      <w:rPr>
        <w:rFonts w:hint="default"/>
        <w:lang w:eastAsia="en-US" w:bidi="ar-SA"/>
      </w:rPr>
    </w:lvl>
  </w:abstractNum>
  <w:abstractNum w:abstractNumId="25">
    <w:nsid w:val="2AB64973"/>
    <w:multiLevelType w:val="hybridMultilevel"/>
    <w:tmpl w:val="FB28D408"/>
    <w:lvl w:ilvl="0" w:tplc="F216E6CC">
      <w:numFmt w:val="bullet"/>
      <w:lvlText w:val="-"/>
      <w:lvlJc w:val="left"/>
      <w:pPr>
        <w:ind w:left="230" w:hanging="125"/>
      </w:pPr>
      <w:rPr>
        <w:rFonts w:ascii="Times New Roman" w:eastAsia="Times New Roman" w:hAnsi="Times New Roman" w:cs="Times New Roman" w:hint="default"/>
        <w:w w:val="100"/>
        <w:sz w:val="22"/>
        <w:szCs w:val="22"/>
        <w:lang w:eastAsia="en-US" w:bidi="ar-SA"/>
      </w:rPr>
    </w:lvl>
    <w:lvl w:ilvl="1" w:tplc="B5F89C14">
      <w:numFmt w:val="bullet"/>
      <w:lvlText w:val="•"/>
      <w:lvlJc w:val="left"/>
      <w:pPr>
        <w:ind w:left="538" w:hanging="125"/>
      </w:pPr>
      <w:rPr>
        <w:rFonts w:hint="default"/>
        <w:lang w:eastAsia="en-US" w:bidi="ar-SA"/>
      </w:rPr>
    </w:lvl>
    <w:lvl w:ilvl="2" w:tplc="2098EAD0">
      <w:numFmt w:val="bullet"/>
      <w:lvlText w:val="•"/>
      <w:lvlJc w:val="left"/>
      <w:pPr>
        <w:ind w:left="837" w:hanging="125"/>
      </w:pPr>
      <w:rPr>
        <w:rFonts w:hint="default"/>
        <w:lang w:eastAsia="en-US" w:bidi="ar-SA"/>
      </w:rPr>
    </w:lvl>
    <w:lvl w:ilvl="3" w:tplc="B17C8882">
      <w:numFmt w:val="bullet"/>
      <w:lvlText w:val="•"/>
      <w:lvlJc w:val="left"/>
      <w:pPr>
        <w:ind w:left="1136" w:hanging="125"/>
      </w:pPr>
      <w:rPr>
        <w:rFonts w:hint="default"/>
        <w:lang w:eastAsia="en-US" w:bidi="ar-SA"/>
      </w:rPr>
    </w:lvl>
    <w:lvl w:ilvl="4" w:tplc="584EFF88">
      <w:numFmt w:val="bullet"/>
      <w:lvlText w:val="•"/>
      <w:lvlJc w:val="left"/>
      <w:pPr>
        <w:ind w:left="1434" w:hanging="125"/>
      </w:pPr>
      <w:rPr>
        <w:rFonts w:hint="default"/>
        <w:lang w:eastAsia="en-US" w:bidi="ar-SA"/>
      </w:rPr>
    </w:lvl>
    <w:lvl w:ilvl="5" w:tplc="C060CEC0">
      <w:numFmt w:val="bullet"/>
      <w:lvlText w:val="•"/>
      <w:lvlJc w:val="left"/>
      <w:pPr>
        <w:ind w:left="1733" w:hanging="125"/>
      </w:pPr>
      <w:rPr>
        <w:rFonts w:hint="default"/>
        <w:lang w:eastAsia="en-US" w:bidi="ar-SA"/>
      </w:rPr>
    </w:lvl>
    <w:lvl w:ilvl="6" w:tplc="17905872">
      <w:numFmt w:val="bullet"/>
      <w:lvlText w:val="•"/>
      <w:lvlJc w:val="left"/>
      <w:pPr>
        <w:ind w:left="2032" w:hanging="125"/>
      </w:pPr>
      <w:rPr>
        <w:rFonts w:hint="default"/>
        <w:lang w:eastAsia="en-US" w:bidi="ar-SA"/>
      </w:rPr>
    </w:lvl>
    <w:lvl w:ilvl="7" w:tplc="92CE88A0">
      <w:numFmt w:val="bullet"/>
      <w:lvlText w:val="•"/>
      <w:lvlJc w:val="left"/>
      <w:pPr>
        <w:ind w:left="2330" w:hanging="125"/>
      </w:pPr>
      <w:rPr>
        <w:rFonts w:hint="default"/>
        <w:lang w:eastAsia="en-US" w:bidi="ar-SA"/>
      </w:rPr>
    </w:lvl>
    <w:lvl w:ilvl="8" w:tplc="0A1053F6">
      <w:numFmt w:val="bullet"/>
      <w:lvlText w:val="•"/>
      <w:lvlJc w:val="left"/>
      <w:pPr>
        <w:ind w:left="2629" w:hanging="125"/>
      </w:pPr>
      <w:rPr>
        <w:rFonts w:hint="default"/>
        <w:lang w:eastAsia="en-US" w:bidi="ar-SA"/>
      </w:rPr>
    </w:lvl>
  </w:abstractNum>
  <w:abstractNum w:abstractNumId="26">
    <w:nsid w:val="2EB8026F"/>
    <w:multiLevelType w:val="hybridMultilevel"/>
    <w:tmpl w:val="23DC1208"/>
    <w:lvl w:ilvl="0" w:tplc="38C2C126">
      <w:numFmt w:val="bullet"/>
      <w:lvlText w:val="-"/>
      <w:lvlJc w:val="left"/>
      <w:pPr>
        <w:ind w:left="234" w:hanging="128"/>
      </w:pPr>
      <w:rPr>
        <w:rFonts w:ascii="Times New Roman" w:eastAsia="Times New Roman" w:hAnsi="Times New Roman" w:cs="Times New Roman" w:hint="default"/>
        <w:w w:val="100"/>
        <w:sz w:val="22"/>
        <w:szCs w:val="22"/>
        <w:lang w:eastAsia="en-US" w:bidi="ar-SA"/>
      </w:rPr>
    </w:lvl>
    <w:lvl w:ilvl="1" w:tplc="60806B2E">
      <w:numFmt w:val="bullet"/>
      <w:lvlText w:val="•"/>
      <w:lvlJc w:val="left"/>
      <w:pPr>
        <w:ind w:left="707" w:hanging="128"/>
      </w:pPr>
      <w:rPr>
        <w:rFonts w:hint="default"/>
        <w:lang w:eastAsia="en-US" w:bidi="ar-SA"/>
      </w:rPr>
    </w:lvl>
    <w:lvl w:ilvl="2" w:tplc="40D8F52C">
      <w:numFmt w:val="bullet"/>
      <w:lvlText w:val="•"/>
      <w:lvlJc w:val="left"/>
      <w:pPr>
        <w:ind w:left="1174" w:hanging="128"/>
      </w:pPr>
      <w:rPr>
        <w:rFonts w:hint="default"/>
        <w:lang w:eastAsia="en-US" w:bidi="ar-SA"/>
      </w:rPr>
    </w:lvl>
    <w:lvl w:ilvl="3" w:tplc="4C220506">
      <w:numFmt w:val="bullet"/>
      <w:lvlText w:val="•"/>
      <w:lvlJc w:val="left"/>
      <w:pPr>
        <w:ind w:left="1641" w:hanging="128"/>
      </w:pPr>
      <w:rPr>
        <w:rFonts w:hint="default"/>
        <w:lang w:eastAsia="en-US" w:bidi="ar-SA"/>
      </w:rPr>
    </w:lvl>
    <w:lvl w:ilvl="4" w:tplc="38CC4AB6">
      <w:numFmt w:val="bullet"/>
      <w:lvlText w:val="•"/>
      <w:lvlJc w:val="left"/>
      <w:pPr>
        <w:ind w:left="2108" w:hanging="128"/>
      </w:pPr>
      <w:rPr>
        <w:rFonts w:hint="default"/>
        <w:lang w:eastAsia="en-US" w:bidi="ar-SA"/>
      </w:rPr>
    </w:lvl>
    <w:lvl w:ilvl="5" w:tplc="89421DFC">
      <w:numFmt w:val="bullet"/>
      <w:lvlText w:val="•"/>
      <w:lvlJc w:val="left"/>
      <w:pPr>
        <w:ind w:left="2575" w:hanging="128"/>
      </w:pPr>
      <w:rPr>
        <w:rFonts w:hint="default"/>
        <w:lang w:eastAsia="en-US" w:bidi="ar-SA"/>
      </w:rPr>
    </w:lvl>
    <w:lvl w:ilvl="6" w:tplc="A45C07C2">
      <w:numFmt w:val="bullet"/>
      <w:lvlText w:val="•"/>
      <w:lvlJc w:val="left"/>
      <w:pPr>
        <w:ind w:left="3042" w:hanging="128"/>
      </w:pPr>
      <w:rPr>
        <w:rFonts w:hint="default"/>
        <w:lang w:eastAsia="en-US" w:bidi="ar-SA"/>
      </w:rPr>
    </w:lvl>
    <w:lvl w:ilvl="7" w:tplc="131EE4E2">
      <w:numFmt w:val="bullet"/>
      <w:lvlText w:val="•"/>
      <w:lvlJc w:val="left"/>
      <w:pPr>
        <w:ind w:left="3509" w:hanging="128"/>
      </w:pPr>
      <w:rPr>
        <w:rFonts w:hint="default"/>
        <w:lang w:eastAsia="en-US" w:bidi="ar-SA"/>
      </w:rPr>
    </w:lvl>
    <w:lvl w:ilvl="8" w:tplc="6AE08216">
      <w:numFmt w:val="bullet"/>
      <w:lvlText w:val="•"/>
      <w:lvlJc w:val="left"/>
      <w:pPr>
        <w:ind w:left="3976" w:hanging="128"/>
      </w:pPr>
      <w:rPr>
        <w:rFonts w:hint="default"/>
        <w:lang w:eastAsia="en-US" w:bidi="ar-SA"/>
      </w:rPr>
    </w:lvl>
  </w:abstractNum>
  <w:abstractNum w:abstractNumId="27">
    <w:nsid w:val="2F1C7CE9"/>
    <w:multiLevelType w:val="hybridMultilevel"/>
    <w:tmpl w:val="B61021C4"/>
    <w:lvl w:ilvl="0" w:tplc="D0DE5B46">
      <w:numFmt w:val="bullet"/>
      <w:lvlText w:val="-"/>
      <w:lvlJc w:val="left"/>
      <w:pPr>
        <w:ind w:left="232" w:hanging="125"/>
      </w:pPr>
      <w:rPr>
        <w:rFonts w:ascii="Times New Roman" w:eastAsia="Times New Roman" w:hAnsi="Times New Roman" w:cs="Times New Roman" w:hint="default"/>
        <w:w w:val="100"/>
        <w:sz w:val="22"/>
        <w:szCs w:val="22"/>
        <w:lang w:eastAsia="en-US" w:bidi="ar-SA"/>
      </w:rPr>
    </w:lvl>
    <w:lvl w:ilvl="1" w:tplc="1B341F58">
      <w:numFmt w:val="bullet"/>
      <w:lvlText w:val="•"/>
      <w:lvlJc w:val="left"/>
      <w:pPr>
        <w:ind w:left="707" w:hanging="125"/>
      </w:pPr>
      <w:rPr>
        <w:rFonts w:hint="default"/>
        <w:lang w:eastAsia="en-US" w:bidi="ar-SA"/>
      </w:rPr>
    </w:lvl>
    <w:lvl w:ilvl="2" w:tplc="DB62EB58">
      <w:numFmt w:val="bullet"/>
      <w:lvlText w:val="•"/>
      <w:lvlJc w:val="left"/>
      <w:pPr>
        <w:ind w:left="1174" w:hanging="125"/>
      </w:pPr>
      <w:rPr>
        <w:rFonts w:hint="default"/>
        <w:lang w:eastAsia="en-US" w:bidi="ar-SA"/>
      </w:rPr>
    </w:lvl>
    <w:lvl w:ilvl="3" w:tplc="1DFEEDE4">
      <w:numFmt w:val="bullet"/>
      <w:lvlText w:val="•"/>
      <w:lvlJc w:val="left"/>
      <w:pPr>
        <w:ind w:left="1641" w:hanging="125"/>
      </w:pPr>
      <w:rPr>
        <w:rFonts w:hint="default"/>
        <w:lang w:eastAsia="en-US" w:bidi="ar-SA"/>
      </w:rPr>
    </w:lvl>
    <w:lvl w:ilvl="4" w:tplc="0B88B156">
      <w:numFmt w:val="bullet"/>
      <w:lvlText w:val="•"/>
      <w:lvlJc w:val="left"/>
      <w:pPr>
        <w:ind w:left="2108" w:hanging="125"/>
      </w:pPr>
      <w:rPr>
        <w:rFonts w:hint="default"/>
        <w:lang w:eastAsia="en-US" w:bidi="ar-SA"/>
      </w:rPr>
    </w:lvl>
    <w:lvl w:ilvl="5" w:tplc="B3CAE66A">
      <w:numFmt w:val="bullet"/>
      <w:lvlText w:val="•"/>
      <w:lvlJc w:val="left"/>
      <w:pPr>
        <w:ind w:left="2575" w:hanging="125"/>
      </w:pPr>
      <w:rPr>
        <w:rFonts w:hint="default"/>
        <w:lang w:eastAsia="en-US" w:bidi="ar-SA"/>
      </w:rPr>
    </w:lvl>
    <w:lvl w:ilvl="6" w:tplc="28E420A0">
      <w:numFmt w:val="bullet"/>
      <w:lvlText w:val="•"/>
      <w:lvlJc w:val="left"/>
      <w:pPr>
        <w:ind w:left="3042" w:hanging="125"/>
      </w:pPr>
      <w:rPr>
        <w:rFonts w:hint="default"/>
        <w:lang w:eastAsia="en-US" w:bidi="ar-SA"/>
      </w:rPr>
    </w:lvl>
    <w:lvl w:ilvl="7" w:tplc="F96C2C14">
      <w:numFmt w:val="bullet"/>
      <w:lvlText w:val="•"/>
      <w:lvlJc w:val="left"/>
      <w:pPr>
        <w:ind w:left="3509" w:hanging="125"/>
      </w:pPr>
      <w:rPr>
        <w:rFonts w:hint="default"/>
        <w:lang w:eastAsia="en-US" w:bidi="ar-SA"/>
      </w:rPr>
    </w:lvl>
    <w:lvl w:ilvl="8" w:tplc="42AE872E">
      <w:numFmt w:val="bullet"/>
      <w:lvlText w:val="•"/>
      <w:lvlJc w:val="left"/>
      <w:pPr>
        <w:ind w:left="3976" w:hanging="125"/>
      </w:pPr>
      <w:rPr>
        <w:rFonts w:hint="default"/>
        <w:lang w:eastAsia="en-US" w:bidi="ar-SA"/>
      </w:rPr>
    </w:lvl>
  </w:abstractNum>
  <w:abstractNum w:abstractNumId="28">
    <w:nsid w:val="2F8F47E5"/>
    <w:multiLevelType w:val="hybridMultilevel"/>
    <w:tmpl w:val="C03651FE"/>
    <w:lvl w:ilvl="0" w:tplc="E84C6DA8">
      <w:numFmt w:val="bullet"/>
      <w:lvlText w:val="-"/>
      <w:lvlJc w:val="left"/>
      <w:pPr>
        <w:ind w:left="108" w:hanging="116"/>
      </w:pPr>
      <w:rPr>
        <w:rFonts w:ascii="Times New Roman" w:eastAsia="Times New Roman" w:hAnsi="Times New Roman" w:cs="Times New Roman" w:hint="default"/>
        <w:w w:val="99"/>
        <w:sz w:val="20"/>
        <w:szCs w:val="20"/>
        <w:lang w:eastAsia="en-US" w:bidi="ar-SA"/>
      </w:rPr>
    </w:lvl>
    <w:lvl w:ilvl="1" w:tplc="280CB08A">
      <w:numFmt w:val="bullet"/>
      <w:lvlText w:val="•"/>
      <w:lvlJc w:val="left"/>
      <w:pPr>
        <w:ind w:left="384" w:hanging="116"/>
      </w:pPr>
      <w:rPr>
        <w:rFonts w:hint="default"/>
        <w:lang w:eastAsia="en-US" w:bidi="ar-SA"/>
      </w:rPr>
    </w:lvl>
    <w:lvl w:ilvl="2" w:tplc="427032E8">
      <w:numFmt w:val="bullet"/>
      <w:lvlText w:val="•"/>
      <w:lvlJc w:val="left"/>
      <w:pPr>
        <w:ind w:left="669" w:hanging="116"/>
      </w:pPr>
      <w:rPr>
        <w:rFonts w:hint="default"/>
        <w:lang w:eastAsia="en-US" w:bidi="ar-SA"/>
      </w:rPr>
    </w:lvl>
    <w:lvl w:ilvl="3" w:tplc="5770CC6E">
      <w:numFmt w:val="bullet"/>
      <w:lvlText w:val="•"/>
      <w:lvlJc w:val="left"/>
      <w:pPr>
        <w:ind w:left="953" w:hanging="116"/>
      </w:pPr>
      <w:rPr>
        <w:rFonts w:hint="default"/>
        <w:lang w:eastAsia="en-US" w:bidi="ar-SA"/>
      </w:rPr>
    </w:lvl>
    <w:lvl w:ilvl="4" w:tplc="2202FF2C">
      <w:numFmt w:val="bullet"/>
      <w:lvlText w:val="•"/>
      <w:lvlJc w:val="left"/>
      <w:pPr>
        <w:ind w:left="1238" w:hanging="116"/>
      </w:pPr>
      <w:rPr>
        <w:rFonts w:hint="default"/>
        <w:lang w:eastAsia="en-US" w:bidi="ar-SA"/>
      </w:rPr>
    </w:lvl>
    <w:lvl w:ilvl="5" w:tplc="F8E88228">
      <w:numFmt w:val="bullet"/>
      <w:lvlText w:val="•"/>
      <w:lvlJc w:val="left"/>
      <w:pPr>
        <w:ind w:left="1522" w:hanging="116"/>
      </w:pPr>
      <w:rPr>
        <w:rFonts w:hint="default"/>
        <w:lang w:eastAsia="en-US" w:bidi="ar-SA"/>
      </w:rPr>
    </w:lvl>
    <w:lvl w:ilvl="6" w:tplc="C86462E6">
      <w:numFmt w:val="bullet"/>
      <w:lvlText w:val="•"/>
      <w:lvlJc w:val="left"/>
      <w:pPr>
        <w:ind w:left="1807" w:hanging="116"/>
      </w:pPr>
      <w:rPr>
        <w:rFonts w:hint="default"/>
        <w:lang w:eastAsia="en-US" w:bidi="ar-SA"/>
      </w:rPr>
    </w:lvl>
    <w:lvl w:ilvl="7" w:tplc="9AB6C8FC">
      <w:numFmt w:val="bullet"/>
      <w:lvlText w:val="•"/>
      <w:lvlJc w:val="left"/>
      <w:pPr>
        <w:ind w:left="2091" w:hanging="116"/>
      </w:pPr>
      <w:rPr>
        <w:rFonts w:hint="default"/>
        <w:lang w:eastAsia="en-US" w:bidi="ar-SA"/>
      </w:rPr>
    </w:lvl>
    <w:lvl w:ilvl="8" w:tplc="29088D94">
      <w:numFmt w:val="bullet"/>
      <w:lvlText w:val="•"/>
      <w:lvlJc w:val="left"/>
      <w:pPr>
        <w:ind w:left="2376" w:hanging="116"/>
      </w:pPr>
      <w:rPr>
        <w:rFonts w:hint="default"/>
        <w:lang w:eastAsia="en-US" w:bidi="ar-SA"/>
      </w:rPr>
    </w:lvl>
  </w:abstractNum>
  <w:abstractNum w:abstractNumId="29">
    <w:nsid w:val="30100474"/>
    <w:multiLevelType w:val="hybridMultilevel"/>
    <w:tmpl w:val="29E6E054"/>
    <w:lvl w:ilvl="0" w:tplc="81566862">
      <w:numFmt w:val="bullet"/>
      <w:lvlText w:val="-"/>
      <w:lvlJc w:val="left"/>
      <w:pPr>
        <w:ind w:left="106" w:hanging="125"/>
      </w:pPr>
      <w:rPr>
        <w:rFonts w:ascii="Times New Roman" w:eastAsia="Times New Roman" w:hAnsi="Times New Roman" w:cs="Times New Roman" w:hint="default"/>
        <w:w w:val="100"/>
        <w:sz w:val="22"/>
        <w:szCs w:val="22"/>
        <w:lang w:eastAsia="en-US" w:bidi="ar-SA"/>
      </w:rPr>
    </w:lvl>
    <w:lvl w:ilvl="1" w:tplc="0270E70C">
      <w:numFmt w:val="bullet"/>
      <w:lvlText w:val="•"/>
      <w:lvlJc w:val="left"/>
      <w:pPr>
        <w:ind w:left="412" w:hanging="125"/>
      </w:pPr>
      <w:rPr>
        <w:rFonts w:hint="default"/>
        <w:lang w:eastAsia="en-US" w:bidi="ar-SA"/>
      </w:rPr>
    </w:lvl>
    <w:lvl w:ilvl="2" w:tplc="51580C6E">
      <w:numFmt w:val="bullet"/>
      <w:lvlText w:val="•"/>
      <w:lvlJc w:val="left"/>
      <w:pPr>
        <w:ind w:left="725" w:hanging="125"/>
      </w:pPr>
      <w:rPr>
        <w:rFonts w:hint="default"/>
        <w:lang w:eastAsia="en-US" w:bidi="ar-SA"/>
      </w:rPr>
    </w:lvl>
    <w:lvl w:ilvl="3" w:tplc="18FE2D1E">
      <w:numFmt w:val="bullet"/>
      <w:lvlText w:val="•"/>
      <w:lvlJc w:val="left"/>
      <w:pPr>
        <w:ind w:left="1038" w:hanging="125"/>
      </w:pPr>
      <w:rPr>
        <w:rFonts w:hint="default"/>
        <w:lang w:eastAsia="en-US" w:bidi="ar-SA"/>
      </w:rPr>
    </w:lvl>
    <w:lvl w:ilvl="4" w:tplc="5C2A11C4">
      <w:numFmt w:val="bullet"/>
      <w:lvlText w:val="•"/>
      <w:lvlJc w:val="left"/>
      <w:pPr>
        <w:ind w:left="1350" w:hanging="125"/>
      </w:pPr>
      <w:rPr>
        <w:rFonts w:hint="default"/>
        <w:lang w:eastAsia="en-US" w:bidi="ar-SA"/>
      </w:rPr>
    </w:lvl>
    <w:lvl w:ilvl="5" w:tplc="C8E0D542">
      <w:numFmt w:val="bullet"/>
      <w:lvlText w:val="•"/>
      <w:lvlJc w:val="left"/>
      <w:pPr>
        <w:ind w:left="1663" w:hanging="125"/>
      </w:pPr>
      <w:rPr>
        <w:rFonts w:hint="default"/>
        <w:lang w:eastAsia="en-US" w:bidi="ar-SA"/>
      </w:rPr>
    </w:lvl>
    <w:lvl w:ilvl="6" w:tplc="E5687F98">
      <w:numFmt w:val="bullet"/>
      <w:lvlText w:val="•"/>
      <w:lvlJc w:val="left"/>
      <w:pPr>
        <w:ind w:left="1976" w:hanging="125"/>
      </w:pPr>
      <w:rPr>
        <w:rFonts w:hint="default"/>
        <w:lang w:eastAsia="en-US" w:bidi="ar-SA"/>
      </w:rPr>
    </w:lvl>
    <w:lvl w:ilvl="7" w:tplc="804C7F76">
      <w:numFmt w:val="bullet"/>
      <w:lvlText w:val="•"/>
      <w:lvlJc w:val="left"/>
      <w:pPr>
        <w:ind w:left="2288" w:hanging="125"/>
      </w:pPr>
      <w:rPr>
        <w:rFonts w:hint="default"/>
        <w:lang w:eastAsia="en-US" w:bidi="ar-SA"/>
      </w:rPr>
    </w:lvl>
    <w:lvl w:ilvl="8" w:tplc="78D89308">
      <w:numFmt w:val="bullet"/>
      <w:lvlText w:val="•"/>
      <w:lvlJc w:val="left"/>
      <w:pPr>
        <w:ind w:left="2601" w:hanging="125"/>
      </w:pPr>
      <w:rPr>
        <w:rFonts w:hint="default"/>
        <w:lang w:eastAsia="en-US" w:bidi="ar-SA"/>
      </w:rPr>
    </w:lvl>
  </w:abstractNum>
  <w:abstractNum w:abstractNumId="30">
    <w:nsid w:val="307A6933"/>
    <w:multiLevelType w:val="hybridMultilevel"/>
    <w:tmpl w:val="222C3B28"/>
    <w:lvl w:ilvl="0" w:tplc="BC0A5AAA">
      <w:numFmt w:val="bullet"/>
      <w:lvlText w:val="-"/>
      <w:lvlJc w:val="left"/>
      <w:pPr>
        <w:ind w:left="108" w:hanging="116"/>
      </w:pPr>
      <w:rPr>
        <w:rFonts w:ascii="Times New Roman" w:eastAsia="Times New Roman" w:hAnsi="Times New Roman" w:cs="Times New Roman" w:hint="default"/>
        <w:w w:val="99"/>
        <w:sz w:val="20"/>
        <w:szCs w:val="20"/>
        <w:lang w:eastAsia="en-US" w:bidi="ar-SA"/>
      </w:rPr>
    </w:lvl>
    <w:lvl w:ilvl="1" w:tplc="868634E0">
      <w:numFmt w:val="bullet"/>
      <w:lvlText w:val="•"/>
      <w:lvlJc w:val="left"/>
      <w:pPr>
        <w:ind w:left="384" w:hanging="116"/>
      </w:pPr>
      <w:rPr>
        <w:rFonts w:hint="default"/>
        <w:lang w:eastAsia="en-US" w:bidi="ar-SA"/>
      </w:rPr>
    </w:lvl>
    <w:lvl w:ilvl="2" w:tplc="E812AEBC">
      <w:numFmt w:val="bullet"/>
      <w:lvlText w:val="•"/>
      <w:lvlJc w:val="left"/>
      <w:pPr>
        <w:ind w:left="668" w:hanging="116"/>
      </w:pPr>
      <w:rPr>
        <w:rFonts w:hint="default"/>
        <w:lang w:eastAsia="en-US" w:bidi="ar-SA"/>
      </w:rPr>
    </w:lvl>
    <w:lvl w:ilvl="3" w:tplc="FE8CD6EA">
      <w:numFmt w:val="bullet"/>
      <w:lvlText w:val="•"/>
      <w:lvlJc w:val="left"/>
      <w:pPr>
        <w:ind w:left="952" w:hanging="116"/>
      </w:pPr>
      <w:rPr>
        <w:rFonts w:hint="default"/>
        <w:lang w:eastAsia="en-US" w:bidi="ar-SA"/>
      </w:rPr>
    </w:lvl>
    <w:lvl w:ilvl="4" w:tplc="56DA56EC">
      <w:numFmt w:val="bullet"/>
      <w:lvlText w:val="•"/>
      <w:lvlJc w:val="left"/>
      <w:pPr>
        <w:ind w:left="1236" w:hanging="116"/>
      </w:pPr>
      <w:rPr>
        <w:rFonts w:hint="default"/>
        <w:lang w:eastAsia="en-US" w:bidi="ar-SA"/>
      </w:rPr>
    </w:lvl>
    <w:lvl w:ilvl="5" w:tplc="0D20C97C">
      <w:numFmt w:val="bullet"/>
      <w:lvlText w:val="•"/>
      <w:lvlJc w:val="left"/>
      <w:pPr>
        <w:ind w:left="1520" w:hanging="116"/>
      </w:pPr>
      <w:rPr>
        <w:rFonts w:hint="default"/>
        <w:lang w:eastAsia="en-US" w:bidi="ar-SA"/>
      </w:rPr>
    </w:lvl>
    <w:lvl w:ilvl="6" w:tplc="35FA2118">
      <w:numFmt w:val="bullet"/>
      <w:lvlText w:val="•"/>
      <w:lvlJc w:val="left"/>
      <w:pPr>
        <w:ind w:left="1804" w:hanging="116"/>
      </w:pPr>
      <w:rPr>
        <w:rFonts w:hint="default"/>
        <w:lang w:eastAsia="en-US" w:bidi="ar-SA"/>
      </w:rPr>
    </w:lvl>
    <w:lvl w:ilvl="7" w:tplc="DC36AADA">
      <w:numFmt w:val="bullet"/>
      <w:lvlText w:val="•"/>
      <w:lvlJc w:val="left"/>
      <w:pPr>
        <w:ind w:left="2088" w:hanging="116"/>
      </w:pPr>
      <w:rPr>
        <w:rFonts w:hint="default"/>
        <w:lang w:eastAsia="en-US" w:bidi="ar-SA"/>
      </w:rPr>
    </w:lvl>
    <w:lvl w:ilvl="8" w:tplc="F432EA68">
      <w:numFmt w:val="bullet"/>
      <w:lvlText w:val="•"/>
      <w:lvlJc w:val="left"/>
      <w:pPr>
        <w:ind w:left="2372" w:hanging="116"/>
      </w:pPr>
      <w:rPr>
        <w:rFonts w:hint="default"/>
        <w:lang w:eastAsia="en-US" w:bidi="ar-SA"/>
      </w:rPr>
    </w:lvl>
  </w:abstractNum>
  <w:abstractNum w:abstractNumId="31">
    <w:nsid w:val="34CD5593"/>
    <w:multiLevelType w:val="hybridMultilevel"/>
    <w:tmpl w:val="5AF0239C"/>
    <w:lvl w:ilvl="0" w:tplc="58ECB4B8">
      <w:start w:val="8"/>
      <w:numFmt w:val="decimal"/>
      <w:lvlText w:val="%1."/>
      <w:lvlJc w:val="left"/>
      <w:pPr>
        <w:ind w:left="756" w:hanging="284"/>
        <w:jc w:val="left"/>
      </w:pPr>
      <w:rPr>
        <w:rFonts w:hint="default"/>
        <w:b/>
        <w:bCs/>
        <w:spacing w:val="0"/>
        <w:w w:val="99"/>
        <w:lang w:eastAsia="en-US" w:bidi="ar-SA"/>
      </w:rPr>
    </w:lvl>
    <w:lvl w:ilvl="1" w:tplc="926CB7F2">
      <w:start w:val="1"/>
      <w:numFmt w:val="decimal"/>
      <w:lvlText w:val="%2."/>
      <w:lvlJc w:val="left"/>
      <w:pPr>
        <w:ind w:left="1085" w:hanging="432"/>
        <w:jc w:val="left"/>
      </w:pPr>
      <w:rPr>
        <w:rFonts w:ascii="Times New Roman" w:eastAsia="Times New Roman" w:hAnsi="Times New Roman" w:cs="Times New Roman" w:hint="default"/>
        <w:b/>
        <w:bCs/>
        <w:spacing w:val="-18"/>
        <w:w w:val="100"/>
        <w:sz w:val="36"/>
        <w:szCs w:val="36"/>
        <w:shd w:val="clear" w:color="auto" w:fill="00FFFF"/>
        <w:lang w:eastAsia="en-US" w:bidi="ar-SA"/>
      </w:rPr>
    </w:lvl>
    <w:lvl w:ilvl="2" w:tplc="6082F49C">
      <w:start w:val="3"/>
      <w:numFmt w:val="decimal"/>
      <w:lvlText w:val="%3."/>
      <w:lvlJc w:val="left"/>
      <w:pPr>
        <w:ind w:left="1188" w:hanging="432"/>
        <w:jc w:val="left"/>
      </w:pPr>
      <w:rPr>
        <w:rFonts w:ascii="Times New Roman" w:eastAsia="Times New Roman" w:hAnsi="Times New Roman" w:cs="Times New Roman" w:hint="default"/>
        <w:b/>
        <w:bCs/>
        <w:spacing w:val="-18"/>
        <w:w w:val="100"/>
        <w:sz w:val="36"/>
        <w:szCs w:val="36"/>
        <w:shd w:val="clear" w:color="auto" w:fill="00FFFF"/>
        <w:lang w:eastAsia="en-US" w:bidi="ar-SA"/>
      </w:rPr>
    </w:lvl>
    <w:lvl w:ilvl="3" w:tplc="B0844F26">
      <w:start w:val="1"/>
      <w:numFmt w:val="decimal"/>
      <w:lvlText w:val="%4."/>
      <w:lvlJc w:val="left"/>
      <w:pPr>
        <w:ind w:left="1644" w:hanging="360"/>
        <w:jc w:val="left"/>
      </w:pPr>
      <w:rPr>
        <w:rFonts w:ascii="Times New Roman" w:eastAsia="Times New Roman" w:hAnsi="Times New Roman" w:cs="Times New Roman" w:hint="default"/>
        <w:spacing w:val="-20"/>
        <w:w w:val="100"/>
        <w:sz w:val="24"/>
        <w:szCs w:val="24"/>
        <w:lang w:eastAsia="en-US" w:bidi="ar-SA"/>
      </w:rPr>
    </w:lvl>
    <w:lvl w:ilvl="4" w:tplc="DA70A4EC">
      <w:numFmt w:val="bullet"/>
      <w:lvlText w:val="•"/>
      <w:lvlJc w:val="left"/>
      <w:pPr>
        <w:ind w:left="3012" w:hanging="360"/>
      </w:pPr>
      <w:rPr>
        <w:rFonts w:hint="default"/>
        <w:lang w:eastAsia="en-US" w:bidi="ar-SA"/>
      </w:rPr>
    </w:lvl>
    <w:lvl w:ilvl="5" w:tplc="679E9BD2">
      <w:numFmt w:val="bullet"/>
      <w:lvlText w:val="•"/>
      <w:lvlJc w:val="left"/>
      <w:pPr>
        <w:ind w:left="4384" w:hanging="360"/>
      </w:pPr>
      <w:rPr>
        <w:rFonts w:hint="default"/>
        <w:lang w:eastAsia="en-US" w:bidi="ar-SA"/>
      </w:rPr>
    </w:lvl>
    <w:lvl w:ilvl="6" w:tplc="519AD718">
      <w:numFmt w:val="bullet"/>
      <w:lvlText w:val="•"/>
      <w:lvlJc w:val="left"/>
      <w:pPr>
        <w:ind w:left="5757" w:hanging="360"/>
      </w:pPr>
      <w:rPr>
        <w:rFonts w:hint="default"/>
        <w:lang w:eastAsia="en-US" w:bidi="ar-SA"/>
      </w:rPr>
    </w:lvl>
    <w:lvl w:ilvl="7" w:tplc="54548EAE">
      <w:numFmt w:val="bullet"/>
      <w:lvlText w:val="•"/>
      <w:lvlJc w:val="left"/>
      <w:pPr>
        <w:ind w:left="7129" w:hanging="360"/>
      </w:pPr>
      <w:rPr>
        <w:rFonts w:hint="default"/>
        <w:lang w:eastAsia="en-US" w:bidi="ar-SA"/>
      </w:rPr>
    </w:lvl>
    <w:lvl w:ilvl="8" w:tplc="504CF786">
      <w:numFmt w:val="bullet"/>
      <w:lvlText w:val="•"/>
      <w:lvlJc w:val="left"/>
      <w:pPr>
        <w:ind w:left="8501" w:hanging="360"/>
      </w:pPr>
      <w:rPr>
        <w:rFonts w:hint="default"/>
        <w:lang w:eastAsia="en-US" w:bidi="ar-SA"/>
      </w:rPr>
    </w:lvl>
  </w:abstractNum>
  <w:abstractNum w:abstractNumId="32">
    <w:nsid w:val="3A8B1FAC"/>
    <w:multiLevelType w:val="hybridMultilevel"/>
    <w:tmpl w:val="94FC0C9A"/>
    <w:lvl w:ilvl="0" w:tplc="F0163B4E">
      <w:numFmt w:val="bullet"/>
      <w:lvlText w:val="-"/>
      <w:lvlJc w:val="left"/>
      <w:pPr>
        <w:ind w:left="106" w:hanging="125"/>
      </w:pPr>
      <w:rPr>
        <w:rFonts w:ascii="Times New Roman" w:eastAsia="Times New Roman" w:hAnsi="Times New Roman" w:cs="Times New Roman" w:hint="default"/>
        <w:w w:val="100"/>
        <w:sz w:val="22"/>
        <w:szCs w:val="22"/>
        <w:lang w:eastAsia="en-US" w:bidi="ar-SA"/>
      </w:rPr>
    </w:lvl>
    <w:lvl w:ilvl="1" w:tplc="86CE2A42">
      <w:numFmt w:val="bullet"/>
      <w:lvlText w:val="•"/>
      <w:lvlJc w:val="left"/>
      <w:pPr>
        <w:ind w:left="412" w:hanging="125"/>
      </w:pPr>
      <w:rPr>
        <w:rFonts w:hint="default"/>
        <w:lang w:eastAsia="en-US" w:bidi="ar-SA"/>
      </w:rPr>
    </w:lvl>
    <w:lvl w:ilvl="2" w:tplc="93A219A8">
      <w:numFmt w:val="bullet"/>
      <w:lvlText w:val="•"/>
      <w:lvlJc w:val="left"/>
      <w:pPr>
        <w:ind w:left="725" w:hanging="125"/>
      </w:pPr>
      <w:rPr>
        <w:rFonts w:hint="default"/>
        <w:lang w:eastAsia="en-US" w:bidi="ar-SA"/>
      </w:rPr>
    </w:lvl>
    <w:lvl w:ilvl="3" w:tplc="A650F0F2">
      <w:numFmt w:val="bullet"/>
      <w:lvlText w:val="•"/>
      <w:lvlJc w:val="left"/>
      <w:pPr>
        <w:ind w:left="1038" w:hanging="125"/>
      </w:pPr>
      <w:rPr>
        <w:rFonts w:hint="default"/>
        <w:lang w:eastAsia="en-US" w:bidi="ar-SA"/>
      </w:rPr>
    </w:lvl>
    <w:lvl w:ilvl="4" w:tplc="0924E48C">
      <w:numFmt w:val="bullet"/>
      <w:lvlText w:val="•"/>
      <w:lvlJc w:val="left"/>
      <w:pPr>
        <w:ind w:left="1350" w:hanging="125"/>
      </w:pPr>
      <w:rPr>
        <w:rFonts w:hint="default"/>
        <w:lang w:eastAsia="en-US" w:bidi="ar-SA"/>
      </w:rPr>
    </w:lvl>
    <w:lvl w:ilvl="5" w:tplc="5532CCFE">
      <w:numFmt w:val="bullet"/>
      <w:lvlText w:val="•"/>
      <w:lvlJc w:val="left"/>
      <w:pPr>
        <w:ind w:left="1663" w:hanging="125"/>
      </w:pPr>
      <w:rPr>
        <w:rFonts w:hint="default"/>
        <w:lang w:eastAsia="en-US" w:bidi="ar-SA"/>
      </w:rPr>
    </w:lvl>
    <w:lvl w:ilvl="6" w:tplc="E990E618">
      <w:numFmt w:val="bullet"/>
      <w:lvlText w:val="•"/>
      <w:lvlJc w:val="left"/>
      <w:pPr>
        <w:ind w:left="1976" w:hanging="125"/>
      </w:pPr>
      <w:rPr>
        <w:rFonts w:hint="default"/>
        <w:lang w:eastAsia="en-US" w:bidi="ar-SA"/>
      </w:rPr>
    </w:lvl>
    <w:lvl w:ilvl="7" w:tplc="CBAC43B8">
      <w:numFmt w:val="bullet"/>
      <w:lvlText w:val="•"/>
      <w:lvlJc w:val="left"/>
      <w:pPr>
        <w:ind w:left="2288" w:hanging="125"/>
      </w:pPr>
      <w:rPr>
        <w:rFonts w:hint="default"/>
        <w:lang w:eastAsia="en-US" w:bidi="ar-SA"/>
      </w:rPr>
    </w:lvl>
    <w:lvl w:ilvl="8" w:tplc="7868CF9E">
      <w:numFmt w:val="bullet"/>
      <w:lvlText w:val="•"/>
      <w:lvlJc w:val="left"/>
      <w:pPr>
        <w:ind w:left="2601" w:hanging="125"/>
      </w:pPr>
      <w:rPr>
        <w:rFonts w:hint="default"/>
        <w:lang w:eastAsia="en-US" w:bidi="ar-SA"/>
      </w:rPr>
    </w:lvl>
  </w:abstractNum>
  <w:abstractNum w:abstractNumId="33">
    <w:nsid w:val="3AD12B4F"/>
    <w:multiLevelType w:val="hybridMultilevel"/>
    <w:tmpl w:val="40C2E5B0"/>
    <w:lvl w:ilvl="0" w:tplc="3ECA4522">
      <w:numFmt w:val="bullet"/>
      <w:lvlText w:val="-"/>
      <w:lvlJc w:val="left"/>
      <w:pPr>
        <w:ind w:left="234" w:hanging="128"/>
      </w:pPr>
      <w:rPr>
        <w:rFonts w:ascii="Times New Roman" w:eastAsia="Times New Roman" w:hAnsi="Times New Roman" w:cs="Times New Roman" w:hint="default"/>
        <w:w w:val="100"/>
        <w:sz w:val="22"/>
        <w:szCs w:val="22"/>
        <w:lang w:eastAsia="en-US" w:bidi="ar-SA"/>
      </w:rPr>
    </w:lvl>
    <w:lvl w:ilvl="1" w:tplc="88803006">
      <w:numFmt w:val="bullet"/>
      <w:lvlText w:val="•"/>
      <w:lvlJc w:val="left"/>
      <w:pPr>
        <w:ind w:left="707" w:hanging="128"/>
      </w:pPr>
      <w:rPr>
        <w:rFonts w:hint="default"/>
        <w:lang w:eastAsia="en-US" w:bidi="ar-SA"/>
      </w:rPr>
    </w:lvl>
    <w:lvl w:ilvl="2" w:tplc="BBFC4A54">
      <w:numFmt w:val="bullet"/>
      <w:lvlText w:val="•"/>
      <w:lvlJc w:val="left"/>
      <w:pPr>
        <w:ind w:left="1174" w:hanging="128"/>
      </w:pPr>
      <w:rPr>
        <w:rFonts w:hint="default"/>
        <w:lang w:eastAsia="en-US" w:bidi="ar-SA"/>
      </w:rPr>
    </w:lvl>
    <w:lvl w:ilvl="3" w:tplc="F0D251C6">
      <w:numFmt w:val="bullet"/>
      <w:lvlText w:val="•"/>
      <w:lvlJc w:val="left"/>
      <w:pPr>
        <w:ind w:left="1641" w:hanging="128"/>
      </w:pPr>
      <w:rPr>
        <w:rFonts w:hint="default"/>
        <w:lang w:eastAsia="en-US" w:bidi="ar-SA"/>
      </w:rPr>
    </w:lvl>
    <w:lvl w:ilvl="4" w:tplc="A030C5E0">
      <w:numFmt w:val="bullet"/>
      <w:lvlText w:val="•"/>
      <w:lvlJc w:val="left"/>
      <w:pPr>
        <w:ind w:left="2108" w:hanging="128"/>
      </w:pPr>
      <w:rPr>
        <w:rFonts w:hint="default"/>
        <w:lang w:eastAsia="en-US" w:bidi="ar-SA"/>
      </w:rPr>
    </w:lvl>
    <w:lvl w:ilvl="5" w:tplc="BDD4F028">
      <w:numFmt w:val="bullet"/>
      <w:lvlText w:val="•"/>
      <w:lvlJc w:val="left"/>
      <w:pPr>
        <w:ind w:left="2575" w:hanging="128"/>
      </w:pPr>
      <w:rPr>
        <w:rFonts w:hint="default"/>
        <w:lang w:eastAsia="en-US" w:bidi="ar-SA"/>
      </w:rPr>
    </w:lvl>
    <w:lvl w:ilvl="6" w:tplc="B65673C0">
      <w:numFmt w:val="bullet"/>
      <w:lvlText w:val="•"/>
      <w:lvlJc w:val="left"/>
      <w:pPr>
        <w:ind w:left="3042" w:hanging="128"/>
      </w:pPr>
      <w:rPr>
        <w:rFonts w:hint="default"/>
        <w:lang w:eastAsia="en-US" w:bidi="ar-SA"/>
      </w:rPr>
    </w:lvl>
    <w:lvl w:ilvl="7" w:tplc="130AA940">
      <w:numFmt w:val="bullet"/>
      <w:lvlText w:val="•"/>
      <w:lvlJc w:val="left"/>
      <w:pPr>
        <w:ind w:left="3509" w:hanging="128"/>
      </w:pPr>
      <w:rPr>
        <w:rFonts w:hint="default"/>
        <w:lang w:eastAsia="en-US" w:bidi="ar-SA"/>
      </w:rPr>
    </w:lvl>
    <w:lvl w:ilvl="8" w:tplc="85FEF26A">
      <w:numFmt w:val="bullet"/>
      <w:lvlText w:val="•"/>
      <w:lvlJc w:val="left"/>
      <w:pPr>
        <w:ind w:left="3976" w:hanging="128"/>
      </w:pPr>
      <w:rPr>
        <w:rFonts w:hint="default"/>
        <w:lang w:eastAsia="en-US" w:bidi="ar-SA"/>
      </w:rPr>
    </w:lvl>
  </w:abstractNum>
  <w:abstractNum w:abstractNumId="34">
    <w:nsid w:val="3F1426C3"/>
    <w:multiLevelType w:val="hybridMultilevel"/>
    <w:tmpl w:val="62001CA4"/>
    <w:lvl w:ilvl="0" w:tplc="2E8AB796">
      <w:numFmt w:val="bullet"/>
      <w:lvlText w:val="-"/>
      <w:lvlJc w:val="left"/>
      <w:pPr>
        <w:ind w:left="106" w:hanging="125"/>
      </w:pPr>
      <w:rPr>
        <w:rFonts w:ascii="Times New Roman" w:eastAsia="Times New Roman" w:hAnsi="Times New Roman" w:cs="Times New Roman" w:hint="default"/>
        <w:w w:val="100"/>
        <w:sz w:val="22"/>
        <w:szCs w:val="22"/>
        <w:lang w:eastAsia="en-US" w:bidi="ar-SA"/>
      </w:rPr>
    </w:lvl>
    <w:lvl w:ilvl="1" w:tplc="714CE854">
      <w:numFmt w:val="bullet"/>
      <w:lvlText w:val="•"/>
      <w:lvlJc w:val="left"/>
      <w:pPr>
        <w:ind w:left="412" w:hanging="125"/>
      </w:pPr>
      <w:rPr>
        <w:rFonts w:hint="default"/>
        <w:lang w:eastAsia="en-US" w:bidi="ar-SA"/>
      </w:rPr>
    </w:lvl>
    <w:lvl w:ilvl="2" w:tplc="78D86DAA">
      <w:numFmt w:val="bullet"/>
      <w:lvlText w:val="•"/>
      <w:lvlJc w:val="left"/>
      <w:pPr>
        <w:ind w:left="725" w:hanging="125"/>
      </w:pPr>
      <w:rPr>
        <w:rFonts w:hint="default"/>
        <w:lang w:eastAsia="en-US" w:bidi="ar-SA"/>
      </w:rPr>
    </w:lvl>
    <w:lvl w:ilvl="3" w:tplc="7742BACE">
      <w:numFmt w:val="bullet"/>
      <w:lvlText w:val="•"/>
      <w:lvlJc w:val="left"/>
      <w:pPr>
        <w:ind w:left="1038" w:hanging="125"/>
      </w:pPr>
      <w:rPr>
        <w:rFonts w:hint="default"/>
        <w:lang w:eastAsia="en-US" w:bidi="ar-SA"/>
      </w:rPr>
    </w:lvl>
    <w:lvl w:ilvl="4" w:tplc="F4AAAE54">
      <w:numFmt w:val="bullet"/>
      <w:lvlText w:val="•"/>
      <w:lvlJc w:val="left"/>
      <w:pPr>
        <w:ind w:left="1350" w:hanging="125"/>
      </w:pPr>
      <w:rPr>
        <w:rFonts w:hint="default"/>
        <w:lang w:eastAsia="en-US" w:bidi="ar-SA"/>
      </w:rPr>
    </w:lvl>
    <w:lvl w:ilvl="5" w:tplc="3E187B22">
      <w:numFmt w:val="bullet"/>
      <w:lvlText w:val="•"/>
      <w:lvlJc w:val="left"/>
      <w:pPr>
        <w:ind w:left="1663" w:hanging="125"/>
      </w:pPr>
      <w:rPr>
        <w:rFonts w:hint="default"/>
        <w:lang w:eastAsia="en-US" w:bidi="ar-SA"/>
      </w:rPr>
    </w:lvl>
    <w:lvl w:ilvl="6" w:tplc="23B4276C">
      <w:numFmt w:val="bullet"/>
      <w:lvlText w:val="•"/>
      <w:lvlJc w:val="left"/>
      <w:pPr>
        <w:ind w:left="1976" w:hanging="125"/>
      </w:pPr>
      <w:rPr>
        <w:rFonts w:hint="default"/>
        <w:lang w:eastAsia="en-US" w:bidi="ar-SA"/>
      </w:rPr>
    </w:lvl>
    <w:lvl w:ilvl="7" w:tplc="9E14CFA6">
      <w:numFmt w:val="bullet"/>
      <w:lvlText w:val="•"/>
      <w:lvlJc w:val="left"/>
      <w:pPr>
        <w:ind w:left="2288" w:hanging="125"/>
      </w:pPr>
      <w:rPr>
        <w:rFonts w:hint="default"/>
        <w:lang w:eastAsia="en-US" w:bidi="ar-SA"/>
      </w:rPr>
    </w:lvl>
    <w:lvl w:ilvl="8" w:tplc="C8D2B71E">
      <w:numFmt w:val="bullet"/>
      <w:lvlText w:val="•"/>
      <w:lvlJc w:val="left"/>
      <w:pPr>
        <w:ind w:left="2601" w:hanging="125"/>
      </w:pPr>
      <w:rPr>
        <w:rFonts w:hint="default"/>
        <w:lang w:eastAsia="en-US" w:bidi="ar-SA"/>
      </w:rPr>
    </w:lvl>
  </w:abstractNum>
  <w:abstractNum w:abstractNumId="35">
    <w:nsid w:val="4368280E"/>
    <w:multiLevelType w:val="hybridMultilevel"/>
    <w:tmpl w:val="C65A26BE"/>
    <w:lvl w:ilvl="0" w:tplc="B6D8259E">
      <w:numFmt w:val="bullet"/>
      <w:lvlText w:val="-"/>
      <w:lvlJc w:val="left"/>
      <w:pPr>
        <w:ind w:left="467" w:hanging="360"/>
      </w:pPr>
      <w:rPr>
        <w:rFonts w:ascii="Tahoma" w:eastAsia="Tahoma" w:hAnsi="Tahoma" w:cs="Tahoma" w:hint="default"/>
        <w:b/>
        <w:bCs/>
        <w:w w:val="99"/>
        <w:sz w:val="20"/>
        <w:szCs w:val="20"/>
        <w:lang w:eastAsia="en-US" w:bidi="ar-SA"/>
      </w:rPr>
    </w:lvl>
    <w:lvl w:ilvl="1" w:tplc="97589F34">
      <w:numFmt w:val="bullet"/>
      <w:lvlText w:val="•"/>
      <w:lvlJc w:val="left"/>
      <w:pPr>
        <w:ind w:left="1341" w:hanging="360"/>
      </w:pPr>
      <w:rPr>
        <w:rFonts w:hint="default"/>
        <w:lang w:eastAsia="en-US" w:bidi="ar-SA"/>
      </w:rPr>
    </w:lvl>
    <w:lvl w:ilvl="2" w:tplc="1AA0F094">
      <w:numFmt w:val="bullet"/>
      <w:lvlText w:val="•"/>
      <w:lvlJc w:val="left"/>
      <w:pPr>
        <w:ind w:left="2223" w:hanging="360"/>
      </w:pPr>
      <w:rPr>
        <w:rFonts w:hint="default"/>
        <w:lang w:eastAsia="en-US" w:bidi="ar-SA"/>
      </w:rPr>
    </w:lvl>
    <w:lvl w:ilvl="3" w:tplc="F6B0415A">
      <w:numFmt w:val="bullet"/>
      <w:lvlText w:val="•"/>
      <w:lvlJc w:val="left"/>
      <w:pPr>
        <w:ind w:left="3105" w:hanging="360"/>
      </w:pPr>
      <w:rPr>
        <w:rFonts w:hint="default"/>
        <w:lang w:eastAsia="en-US" w:bidi="ar-SA"/>
      </w:rPr>
    </w:lvl>
    <w:lvl w:ilvl="4" w:tplc="76DC350C">
      <w:numFmt w:val="bullet"/>
      <w:lvlText w:val="•"/>
      <w:lvlJc w:val="left"/>
      <w:pPr>
        <w:ind w:left="3987" w:hanging="360"/>
      </w:pPr>
      <w:rPr>
        <w:rFonts w:hint="default"/>
        <w:lang w:eastAsia="en-US" w:bidi="ar-SA"/>
      </w:rPr>
    </w:lvl>
    <w:lvl w:ilvl="5" w:tplc="67023986">
      <w:numFmt w:val="bullet"/>
      <w:lvlText w:val="•"/>
      <w:lvlJc w:val="left"/>
      <w:pPr>
        <w:ind w:left="4869" w:hanging="360"/>
      </w:pPr>
      <w:rPr>
        <w:rFonts w:hint="default"/>
        <w:lang w:eastAsia="en-US" w:bidi="ar-SA"/>
      </w:rPr>
    </w:lvl>
    <w:lvl w:ilvl="6" w:tplc="56928476">
      <w:numFmt w:val="bullet"/>
      <w:lvlText w:val="•"/>
      <w:lvlJc w:val="left"/>
      <w:pPr>
        <w:ind w:left="5751" w:hanging="360"/>
      </w:pPr>
      <w:rPr>
        <w:rFonts w:hint="default"/>
        <w:lang w:eastAsia="en-US" w:bidi="ar-SA"/>
      </w:rPr>
    </w:lvl>
    <w:lvl w:ilvl="7" w:tplc="0FEC4BBA">
      <w:numFmt w:val="bullet"/>
      <w:lvlText w:val="•"/>
      <w:lvlJc w:val="left"/>
      <w:pPr>
        <w:ind w:left="6633" w:hanging="360"/>
      </w:pPr>
      <w:rPr>
        <w:rFonts w:hint="default"/>
        <w:lang w:eastAsia="en-US" w:bidi="ar-SA"/>
      </w:rPr>
    </w:lvl>
    <w:lvl w:ilvl="8" w:tplc="744859F6">
      <w:numFmt w:val="bullet"/>
      <w:lvlText w:val="•"/>
      <w:lvlJc w:val="left"/>
      <w:pPr>
        <w:ind w:left="7515" w:hanging="360"/>
      </w:pPr>
      <w:rPr>
        <w:rFonts w:hint="default"/>
        <w:lang w:eastAsia="en-US" w:bidi="ar-SA"/>
      </w:rPr>
    </w:lvl>
  </w:abstractNum>
  <w:abstractNum w:abstractNumId="36">
    <w:nsid w:val="453C42F5"/>
    <w:multiLevelType w:val="hybridMultilevel"/>
    <w:tmpl w:val="F4BA163A"/>
    <w:lvl w:ilvl="0" w:tplc="0082C50A">
      <w:numFmt w:val="bullet"/>
      <w:lvlText w:val="-"/>
      <w:lvlJc w:val="left"/>
      <w:pPr>
        <w:ind w:left="106" w:hanging="125"/>
      </w:pPr>
      <w:rPr>
        <w:rFonts w:ascii="Times New Roman" w:eastAsia="Times New Roman" w:hAnsi="Times New Roman" w:cs="Times New Roman" w:hint="default"/>
        <w:w w:val="100"/>
        <w:sz w:val="22"/>
        <w:szCs w:val="22"/>
        <w:lang w:eastAsia="en-US" w:bidi="ar-SA"/>
      </w:rPr>
    </w:lvl>
    <w:lvl w:ilvl="1" w:tplc="8CAE705A">
      <w:numFmt w:val="bullet"/>
      <w:lvlText w:val="•"/>
      <w:lvlJc w:val="left"/>
      <w:pPr>
        <w:ind w:left="412" w:hanging="125"/>
      </w:pPr>
      <w:rPr>
        <w:rFonts w:hint="default"/>
        <w:lang w:eastAsia="en-US" w:bidi="ar-SA"/>
      </w:rPr>
    </w:lvl>
    <w:lvl w:ilvl="2" w:tplc="A7725710">
      <w:numFmt w:val="bullet"/>
      <w:lvlText w:val="•"/>
      <w:lvlJc w:val="left"/>
      <w:pPr>
        <w:ind w:left="725" w:hanging="125"/>
      </w:pPr>
      <w:rPr>
        <w:rFonts w:hint="default"/>
        <w:lang w:eastAsia="en-US" w:bidi="ar-SA"/>
      </w:rPr>
    </w:lvl>
    <w:lvl w:ilvl="3" w:tplc="667C17DE">
      <w:numFmt w:val="bullet"/>
      <w:lvlText w:val="•"/>
      <w:lvlJc w:val="left"/>
      <w:pPr>
        <w:ind w:left="1038" w:hanging="125"/>
      </w:pPr>
      <w:rPr>
        <w:rFonts w:hint="default"/>
        <w:lang w:eastAsia="en-US" w:bidi="ar-SA"/>
      </w:rPr>
    </w:lvl>
    <w:lvl w:ilvl="4" w:tplc="18388850">
      <w:numFmt w:val="bullet"/>
      <w:lvlText w:val="•"/>
      <w:lvlJc w:val="left"/>
      <w:pPr>
        <w:ind w:left="1350" w:hanging="125"/>
      </w:pPr>
      <w:rPr>
        <w:rFonts w:hint="default"/>
        <w:lang w:eastAsia="en-US" w:bidi="ar-SA"/>
      </w:rPr>
    </w:lvl>
    <w:lvl w:ilvl="5" w:tplc="CBB6A73A">
      <w:numFmt w:val="bullet"/>
      <w:lvlText w:val="•"/>
      <w:lvlJc w:val="left"/>
      <w:pPr>
        <w:ind w:left="1663" w:hanging="125"/>
      </w:pPr>
      <w:rPr>
        <w:rFonts w:hint="default"/>
        <w:lang w:eastAsia="en-US" w:bidi="ar-SA"/>
      </w:rPr>
    </w:lvl>
    <w:lvl w:ilvl="6" w:tplc="0CC8A52E">
      <w:numFmt w:val="bullet"/>
      <w:lvlText w:val="•"/>
      <w:lvlJc w:val="left"/>
      <w:pPr>
        <w:ind w:left="1976" w:hanging="125"/>
      </w:pPr>
      <w:rPr>
        <w:rFonts w:hint="default"/>
        <w:lang w:eastAsia="en-US" w:bidi="ar-SA"/>
      </w:rPr>
    </w:lvl>
    <w:lvl w:ilvl="7" w:tplc="4530CF4C">
      <w:numFmt w:val="bullet"/>
      <w:lvlText w:val="•"/>
      <w:lvlJc w:val="left"/>
      <w:pPr>
        <w:ind w:left="2288" w:hanging="125"/>
      </w:pPr>
      <w:rPr>
        <w:rFonts w:hint="default"/>
        <w:lang w:eastAsia="en-US" w:bidi="ar-SA"/>
      </w:rPr>
    </w:lvl>
    <w:lvl w:ilvl="8" w:tplc="28E4FB0C">
      <w:numFmt w:val="bullet"/>
      <w:lvlText w:val="•"/>
      <w:lvlJc w:val="left"/>
      <w:pPr>
        <w:ind w:left="2601" w:hanging="125"/>
      </w:pPr>
      <w:rPr>
        <w:rFonts w:hint="default"/>
        <w:lang w:eastAsia="en-US" w:bidi="ar-SA"/>
      </w:rPr>
    </w:lvl>
  </w:abstractNum>
  <w:abstractNum w:abstractNumId="37">
    <w:nsid w:val="463E6ADB"/>
    <w:multiLevelType w:val="hybridMultilevel"/>
    <w:tmpl w:val="630659EA"/>
    <w:lvl w:ilvl="0" w:tplc="D7B85AB6">
      <w:numFmt w:val="bullet"/>
      <w:lvlText w:val="-"/>
      <w:lvlJc w:val="left"/>
      <w:pPr>
        <w:ind w:left="106" w:hanging="125"/>
      </w:pPr>
      <w:rPr>
        <w:rFonts w:ascii="Times New Roman" w:eastAsia="Times New Roman" w:hAnsi="Times New Roman" w:cs="Times New Roman" w:hint="default"/>
        <w:w w:val="100"/>
        <w:sz w:val="22"/>
        <w:szCs w:val="22"/>
        <w:lang w:eastAsia="en-US" w:bidi="ar-SA"/>
      </w:rPr>
    </w:lvl>
    <w:lvl w:ilvl="1" w:tplc="8BF4796C">
      <w:numFmt w:val="bullet"/>
      <w:lvlText w:val="•"/>
      <w:lvlJc w:val="left"/>
      <w:pPr>
        <w:ind w:left="412" w:hanging="125"/>
      </w:pPr>
      <w:rPr>
        <w:rFonts w:hint="default"/>
        <w:lang w:eastAsia="en-US" w:bidi="ar-SA"/>
      </w:rPr>
    </w:lvl>
    <w:lvl w:ilvl="2" w:tplc="B70A791A">
      <w:numFmt w:val="bullet"/>
      <w:lvlText w:val="•"/>
      <w:lvlJc w:val="left"/>
      <w:pPr>
        <w:ind w:left="725" w:hanging="125"/>
      </w:pPr>
      <w:rPr>
        <w:rFonts w:hint="default"/>
        <w:lang w:eastAsia="en-US" w:bidi="ar-SA"/>
      </w:rPr>
    </w:lvl>
    <w:lvl w:ilvl="3" w:tplc="7626170A">
      <w:numFmt w:val="bullet"/>
      <w:lvlText w:val="•"/>
      <w:lvlJc w:val="left"/>
      <w:pPr>
        <w:ind w:left="1038" w:hanging="125"/>
      </w:pPr>
      <w:rPr>
        <w:rFonts w:hint="default"/>
        <w:lang w:eastAsia="en-US" w:bidi="ar-SA"/>
      </w:rPr>
    </w:lvl>
    <w:lvl w:ilvl="4" w:tplc="5B0A0652">
      <w:numFmt w:val="bullet"/>
      <w:lvlText w:val="•"/>
      <w:lvlJc w:val="left"/>
      <w:pPr>
        <w:ind w:left="1350" w:hanging="125"/>
      </w:pPr>
      <w:rPr>
        <w:rFonts w:hint="default"/>
        <w:lang w:eastAsia="en-US" w:bidi="ar-SA"/>
      </w:rPr>
    </w:lvl>
    <w:lvl w:ilvl="5" w:tplc="E346B518">
      <w:numFmt w:val="bullet"/>
      <w:lvlText w:val="•"/>
      <w:lvlJc w:val="left"/>
      <w:pPr>
        <w:ind w:left="1663" w:hanging="125"/>
      </w:pPr>
      <w:rPr>
        <w:rFonts w:hint="default"/>
        <w:lang w:eastAsia="en-US" w:bidi="ar-SA"/>
      </w:rPr>
    </w:lvl>
    <w:lvl w:ilvl="6" w:tplc="DE0C208A">
      <w:numFmt w:val="bullet"/>
      <w:lvlText w:val="•"/>
      <w:lvlJc w:val="left"/>
      <w:pPr>
        <w:ind w:left="1976" w:hanging="125"/>
      </w:pPr>
      <w:rPr>
        <w:rFonts w:hint="default"/>
        <w:lang w:eastAsia="en-US" w:bidi="ar-SA"/>
      </w:rPr>
    </w:lvl>
    <w:lvl w:ilvl="7" w:tplc="D284B5B4">
      <w:numFmt w:val="bullet"/>
      <w:lvlText w:val="•"/>
      <w:lvlJc w:val="left"/>
      <w:pPr>
        <w:ind w:left="2288" w:hanging="125"/>
      </w:pPr>
      <w:rPr>
        <w:rFonts w:hint="default"/>
        <w:lang w:eastAsia="en-US" w:bidi="ar-SA"/>
      </w:rPr>
    </w:lvl>
    <w:lvl w:ilvl="8" w:tplc="70D891C2">
      <w:numFmt w:val="bullet"/>
      <w:lvlText w:val="•"/>
      <w:lvlJc w:val="left"/>
      <w:pPr>
        <w:ind w:left="2601" w:hanging="125"/>
      </w:pPr>
      <w:rPr>
        <w:rFonts w:hint="default"/>
        <w:lang w:eastAsia="en-US" w:bidi="ar-SA"/>
      </w:rPr>
    </w:lvl>
  </w:abstractNum>
  <w:abstractNum w:abstractNumId="38">
    <w:nsid w:val="495C1CFD"/>
    <w:multiLevelType w:val="hybridMultilevel"/>
    <w:tmpl w:val="8F88D05C"/>
    <w:lvl w:ilvl="0" w:tplc="E084B78E">
      <w:numFmt w:val="bullet"/>
      <w:lvlText w:val="-"/>
      <w:lvlJc w:val="left"/>
      <w:pPr>
        <w:ind w:left="106" w:hanging="125"/>
      </w:pPr>
      <w:rPr>
        <w:rFonts w:ascii="Times New Roman" w:eastAsia="Times New Roman" w:hAnsi="Times New Roman" w:cs="Times New Roman" w:hint="default"/>
        <w:w w:val="100"/>
        <w:sz w:val="22"/>
        <w:szCs w:val="22"/>
        <w:lang w:eastAsia="en-US" w:bidi="ar-SA"/>
      </w:rPr>
    </w:lvl>
    <w:lvl w:ilvl="1" w:tplc="5ECC1976">
      <w:numFmt w:val="bullet"/>
      <w:lvlText w:val="•"/>
      <w:lvlJc w:val="left"/>
      <w:pPr>
        <w:ind w:left="412" w:hanging="125"/>
      </w:pPr>
      <w:rPr>
        <w:rFonts w:hint="default"/>
        <w:lang w:eastAsia="en-US" w:bidi="ar-SA"/>
      </w:rPr>
    </w:lvl>
    <w:lvl w:ilvl="2" w:tplc="2A626434">
      <w:numFmt w:val="bullet"/>
      <w:lvlText w:val="•"/>
      <w:lvlJc w:val="left"/>
      <w:pPr>
        <w:ind w:left="725" w:hanging="125"/>
      </w:pPr>
      <w:rPr>
        <w:rFonts w:hint="default"/>
        <w:lang w:eastAsia="en-US" w:bidi="ar-SA"/>
      </w:rPr>
    </w:lvl>
    <w:lvl w:ilvl="3" w:tplc="8F34594C">
      <w:numFmt w:val="bullet"/>
      <w:lvlText w:val="•"/>
      <w:lvlJc w:val="left"/>
      <w:pPr>
        <w:ind w:left="1038" w:hanging="125"/>
      </w:pPr>
      <w:rPr>
        <w:rFonts w:hint="default"/>
        <w:lang w:eastAsia="en-US" w:bidi="ar-SA"/>
      </w:rPr>
    </w:lvl>
    <w:lvl w:ilvl="4" w:tplc="4A389ED0">
      <w:numFmt w:val="bullet"/>
      <w:lvlText w:val="•"/>
      <w:lvlJc w:val="left"/>
      <w:pPr>
        <w:ind w:left="1350" w:hanging="125"/>
      </w:pPr>
      <w:rPr>
        <w:rFonts w:hint="default"/>
        <w:lang w:eastAsia="en-US" w:bidi="ar-SA"/>
      </w:rPr>
    </w:lvl>
    <w:lvl w:ilvl="5" w:tplc="281043D2">
      <w:numFmt w:val="bullet"/>
      <w:lvlText w:val="•"/>
      <w:lvlJc w:val="left"/>
      <w:pPr>
        <w:ind w:left="1663" w:hanging="125"/>
      </w:pPr>
      <w:rPr>
        <w:rFonts w:hint="default"/>
        <w:lang w:eastAsia="en-US" w:bidi="ar-SA"/>
      </w:rPr>
    </w:lvl>
    <w:lvl w:ilvl="6" w:tplc="329041A6">
      <w:numFmt w:val="bullet"/>
      <w:lvlText w:val="•"/>
      <w:lvlJc w:val="left"/>
      <w:pPr>
        <w:ind w:left="1976" w:hanging="125"/>
      </w:pPr>
      <w:rPr>
        <w:rFonts w:hint="default"/>
        <w:lang w:eastAsia="en-US" w:bidi="ar-SA"/>
      </w:rPr>
    </w:lvl>
    <w:lvl w:ilvl="7" w:tplc="E6D64090">
      <w:numFmt w:val="bullet"/>
      <w:lvlText w:val="•"/>
      <w:lvlJc w:val="left"/>
      <w:pPr>
        <w:ind w:left="2288" w:hanging="125"/>
      </w:pPr>
      <w:rPr>
        <w:rFonts w:hint="default"/>
        <w:lang w:eastAsia="en-US" w:bidi="ar-SA"/>
      </w:rPr>
    </w:lvl>
    <w:lvl w:ilvl="8" w:tplc="69266D9E">
      <w:numFmt w:val="bullet"/>
      <w:lvlText w:val="•"/>
      <w:lvlJc w:val="left"/>
      <w:pPr>
        <w:ind w:left="2601" w:hanging="125"/>
      </w:pPr>
      <w:rPr>
        <w:rFonts w:hint="default"/>
        <w:lang w:eastAsia="en-US" w:bidi="ar-SA"/>
      </w:rPr>
    </w:lvl>
  </w:abstractNum>
  <w:abstractNum w:abstractNumId="39">
    <w:nsid w:val="49ED473B"/>
    <w:multiLevelType w:val="hybridMultilevel"/>
    <w:tmpl w:val="C4F45D48"/>
    <w:lvl w:ilvl="0" w:tplc="307A1988">
      <w:numFmt w:val="bullet"/>
      <w:lvlText w:val=""/>
      <w:lvlJc w:val="left"/>
      <w:pPr>
        <w:ind w:left="620" w:hanging="360"/>
      </w:pPr>
      <w:rPr>
        <w:rFonts w:ascii="Symbol" w:eastAsia="Symbol" w:hAnsi="Symbol" w:cs="Symbol" w:hint="default"/>
        <w:b/>
        <w:bCs/>
        <w:w w:val="100"/>
        <w:sz w:val="22"/>
        <w:szCs w:val="22"/>
        <w:lang w:eastAsia="en-US" w:bidi="ar-SA"/>
      </w:rPr>
    </w:lvl>
    <w:lvl w:ilvl="1" w:tplc="DFBE1EEA">
      <w:numFmt w:val="bullet"/>
      <w:lvlText w:val="•"/>
      <w:lvlJc w:val="left"/>
      <w:pPr>
        <w:ind w:left="1520" w:hanging="360"/>
      </w:pPr>
      <w:rPr>
        <w:rFonts w:hint="default"/>
        <w:lang w:eastAsia="en-US" w:bidi="ar-SA"/>
      </w:rPr>
    </w:lvl>
    <w:lvl w:ilvl="2" w:tplc="63D423C8">
      <w:numFmt w:val="bullet"/>
      <w:lvlText w:val="•"/>
      <w:lvlJc w:val="left"/>
      <w:pPr>
        <w:ind w:left="2421" w:hanging="360"/>
      </w:pPr>
      <w:rPr>
        <w:rFonts w:hint="default"/>
        <w:lang w:eastAsia="en-US" w:bidi="ar-SA"/>
      </w:rPr>
    </w:lvl>
    <w:lvl w:ilvl="3" w:tplc="28D60F42">
      <w:numFmt w:val="bullet"/>
      <w:lvlText w:val="•"/>
      <w:lvlJc w:val="left"/>
      <w:pPr>
        <w:ind w:left="3321" w:hanging="360"/>
      </w:pPr>
      <w:rPr>
        <w:rFonts w:hint="default"/>
        <w:lang w:eastAsia="en-US" w:bidi="ar-SA"/>
      </w:rPr>
    </w:lvl>
    <w:lvl w:ilvl="4" w:tplc="C9B81856">
      <w:numFmt w:val="bullet"/>
      <w:lvlText w:val="•"/>
      <w:lvlJc w:val="left"/>
      <w:pPr>
        <w:ind w:left="4222" w:hanging="360"/>
      </w:pPr>
      <w:rPr>
        <w:rFonts w:hint="default"/>
        <w:lang w:eastAsia="en-US" w:bidi="ar-SA"/>
      </w:rPr>
    </w:lvl>
    <w:lvl w:ilvl="5" w:tplc="F8C06DE8">
      <w:numFmt w:val="bullet"/>
      <w:lvlText w:val="•"/>
      <w:lvlJc w:val="left"/>
      <w:pPr>
        <w:ind w:left="5123" w:hanging="360"/>
      </w:pPr>
      <w:rPr>
        <w:rFonts w:hint="default"/>
        <w:lang w:eastAsia="en-US" w:bidi="ar-SA"/>
      </w:rPr>
    </w:lvl>
    <w:lvl w:ilvl="6" w:tplc="ECE0DDC8">
      <w:numFmt w:val="bullet"/>
      <w:lvlText w:val="•"/>
      <w:lvlJc w:val="left"/>
      <w:pPr>
        <w:ind w:left="6023" w:hanging="360"/>
      </w:pPr>
      <w:rPr>
        <w:rFonts w:hint="default"/>
        <w:lang w:eastAsia="en-US" w:bidi="ar-SA"/>
      </w:rPr>
    </w:lvl>
    <w:lvl w:ilvl="7" w:tplc="DBDE664E">
      <w:numFmt w:val="bullet"/>
      <w:lvlText w:val="•"/>
      <w:lvlJc w:val="left"/>
      <w:pPr>
        <w:ind w:left="6924" w:hanging="360"/>
      </w:pPr>
      <w:rPr>
        <w:rFonts w:hint="default"/>
        <w:lang w:eastAsia="en-US" w:bidi="ar-SA"/>
      </w:rPr>
    </w:lvl>
    <w:lvl w:ilvl="8" w:tplc="4AE6CD26">
      <w:numFmt w:val="bullet"/>
      <w:lvlText w:val="•"/>
      <w:lvlJc w:val="left"/>
      <w:pPr>
        <w:ind w:left="7825" w:hanging="360"/>
      </w:pPr>
      <w:rPr>
        <w:rFonts w:hint="default"/>
        <w:lang w:eastAsia="en-US" w:bidi="ar-SA"/>
      </w:rPr>
    </w:lvl>
  </w:abstractNum>
  <w:abstractNum w:abstractNumId="40">
    <w:nsid w:val="501C0B7A"/>
    <w:multiLevelType w:val="hybridMultilevel"/>
    <w:tmpl w:val="0998466C"/>
    <w:lvl w:ilvl="0" w:tplc="F5C2DE78">
      <w:numFmt w:val="bullet"/>
      <w:lvlText w:val="-"/>
      <w:lvlJc w:val="left"/>
      <w:pPr>
        <w:ind w:left="107" w:hanging="125"/>
      </w:pPr>
      <w:rPr>
        <w:rFonts w:ascii="Times New Roman" w:eastAsia="Times New Roman" w:hAnsi="Times New Roman" w:cs="Times New Roman" w:hint="default"/>
        <w:w w:val="100"/>
        <w:sz w:val="22"/>
        <w:szCs w:val="22"/>
        <w:lang w:eastAsia="en-US" w:bidi="ar-SA"/>
      </w:rPr>
    </w:lvl>
    <w:lvl w:ilvl="1" w:tplc="43547D9C">
      <w:numFmt w:val="bullet"/>
      <w:lvlText w:val="•"/>
      <w:lvlJc w:val="left"/>
      <w:pPr>
        <w:ind w:left="581" w:hanging="125"/>
      </w:pPr>
      <w:rPr>
        <w:rFonts w:hint="default"/>
        <w:lang w:eastAsia="en-US" w:bidi="ar-SA"/>
      </w:rPr>
    </w:lvl>
    <w:lvl w:ilvl="2" w:tplc="506A79D4">
      <w:numFmt w:val="bullet"/>
      <w:lvlText w:val="•"/>
      <w:lvlJc w:val="left"/>
      <w:pPr>
        <w:ind w:left="1062" w:hanging="125"/>
      </w:pPr>
      <w:rPr>
        <w:rFonts w:hint="default"/>
        <w:lang w:eastAsia="en-US" w:bidi="ar-SA"/>
      </w:rPr>
    </w:lvl>
    <w:lvl w:ilvl="3" w:tplc="24D4471A">
      <w:numFmt w:val="bullet"/>
      <w:lvlText w:val="•"/>
      <w:lvlJc w:val="left"/>
      <w:pPr>
        <w:ind w:left="1543" w:hanging="125"/>
      </w:pPr>
      <w:rPr>
        <w:rFonts w:hint="default"/>
        <w:lang w:eastAsia="en-US" w:bidi="ar-SA"/>
      </w:rPr>
    </w:lvl>
    <w:lvl w:ilvl="4" w:tplc="082612FE">
      <w:numFmt w:val="bullet"/>
      <w:lvlText w:val="•"/>
      <w:lvlJc w:val="left"/>
      <w:pPr>
        <w:ind w:left="2024" w:hanging="125"/>
      </w:pPr>
      <w:rPr>
        <w:rFonts w:hint="default"/>
        <w:lang w:eastAsia="en-US" w:bidi="ar-SA"/>
      </w:rPr>
    </w:lvl>
    <w:lvl w:ilvl="5" w:tplc="07D4ABFA">
      <w:numFmt w:val="bullet"/>
      <w:lvlText w:val="•"/>
      <w:lvlJc w:val="left"/>
      <w:pPr>
        <w:ind w:left="2505" w:hanging="125"/>
      </w:pPr>
      <w:rPr>
        <w:rFonts w:hint="default"/>
        <w:lang w:eastAsia="en-US" w:bidi="ar-SA"/>
      </w:rPr>
    </w:lvl>
    <w:lvl w:ilvl="6" w:tplc="40A2FB66">
      <w:numFmt w:val="bullet"/>
      <w:lvlText w:val="•"/>
      <w:lvlJc w:val="left"/>
      <w:pPr>
        <w:ind w:left="2986" w:hanging="125"/>
      </w:pPr>
      <w:rPr>
        <w:rFonts w:hint="default"/>
        <w:lang w:eastAsia="en-US" w:bidi="ar-SA"/>
      </w:rPr>
    </w:lvl>
    <w:lvl w:ilvl="7" w:tplc="0960FEFA">
      <w:numFmt w:val="bullet"/>
      <w:lvlText w:val="•"/>
      <w:lvlJc w:val="left"/>
      <w:pPr>
        <w:ind w:left="3467" w:hanging="125"/>
      </w:pPr>
      <w:rPr>
        <w:rFonts w:hint="default"/>
        <w:lang w:eastAsia="en-US" w:bidi="ar-SA"/>
      </w:rPr>
    </w:lvl>
    <w:lvl w:ilvl="8" w:tplc="67D842F4">
      <w:numFmt w:val="bullet"/>
      <w:lvlText w:val="•"/>
      <w:lvlJc w:val="left"/>
      <w:pPr>
        <w:ind w:left="3948" w:hanging="125"/>
      </w:pPr>
      <w:rPr>
        <w:rFonts w:hint="default"/>
        <w:lang w:eastAsia="en-US" w:bidi="ar-SA"/>
      </w:rPr>
    </w:lvl>
  </w:abstractNum>
  <w:abstractNum w:abstractNumId="41">
    <w:nsid w:val="52107720"/>
    <w:multiLevelType w:val="hybridMultilevel"/>
    <w:tmpl w:val="B060D82A"/>
    <w:lvl w:ilvl="0" w:tplc="84C265E2">
      <w:start w:val="1"/>
      <w:numFmt w:val="decimal"/>
      <w:lvlText w:val="%1."/>
      <w:lvlJc w:val="left"/>
      <w:pPr>
        <w:ind w:left="289" w:hanging="182"/>
      </w:pPr>
      <w:rPr>
        <w:rFonts w:ascii="Times New Roman" w:eastAsia="Times New Roman" w:hAnsi="Times New Roman" w:cs="Times New Roman" w:hint="default"/>
        <w:b/>
        <w:bCs/>
        <w:spacing w:val="-11"/>
        <w:w w:val="100"/>
        <w:sz w:val="18"/>
        <w:szCs w:val="18"/>
        <w:lang w:eastAsia="en-US" w:bidi="ar-SA"/>
      </w:rPr>
    </w:lvl>
    <w:lvl w:ilvl="1" w:tplc="1B725A9C">
      <w:numFmt w:val="bullet"/>
      <w:lvlText w:val="•"/>
      <w:lvlJc w:val="left"/>
      <w:pPr>
        <w:ind w:left="1179" w:hanging="182"/>
      </w:pPr>
      <w:rPr>
        <w:rFonts w:hint="default"/>
        <w:lang w:eastAsia="en-US" w:bidi="ar-SA"/>
      </w:rPr>
    </w:lvl>
    <w:lvl w:ilvl="2" w:tplc="98126E62">
      <w:numFmt w:val="bullet"/>
      <w:lvlText w:val="•"/>
      <w:lvlJc w:val="left"/>
      <w:pPr>
        <w:ind w:left="2079" w:hanging="182"/>
      </w:pPr>
      <w:rPr>
        <w:rFonts w:hint="default"/>
        <w:lang w:eastAsia="en-US" w:bidi="ar-SA"/>
      </w:rPr>
    </w:lvl>
    <w:lvl w:ilvl="3" w:tplc="1FB6F530">
      <w:numFmt w:val="bullet"/>
      <w:lvlText w:val="•"/>
      <w:lvlJc w:val="left"/>
      <w:pPr>
        <w:ind w:left="2979" w:hanging="182"/>
      </w:pPr>
      <w:rPr>
        <w:rFonts w:hint="default"/>
        <w:lang w:eastAsia="en-US" w:bidi="ar-SA"/>
      </w:rPr>
    </w:lvl>
    <w:lvl w:ilvl="4" w:tplc="C73E1CB2">
      <w:numFmt w:val="bullet"/>
      <w:lvlText w:val="•"/>
      <w:lvlJc w:val="left"/>
      <w:pPr>
        <w:ind w:left="3879" w:hanging="182"/>
      </w:pPr>
      <w:rPr>
        <w:rFonts w:hint="default"/>
        <w:lang w:eastAsia="en-US" w:bidi="ar-SA"/>
      </w:rPr>
    </w:lvl>
    <w:lvl w:ilvl="5" w:tplc="408C8B02">
      <w:numFmt w:val="bullet"/>
      <w:lvlText w:val="•"/>
      <w:lvlJc w:val="left"/>
      <w:pPr>
        <w:ind w:left="4779" w:hanging="182"/>
      </w:pPr>
      <w:rPr>
        <w:rFonts w:hint="default"/>
        <w:lang w:eastAsia="en-US" w:bidi="ar-SA"/>
      </w:rPr>
    </w:lvl>
    <w:lvl w:ilvl="6" w:tplc="56F6763E">
      <w:numFmt w:val="bullet"/>
      <w:lvlText w:val="•"/>
      <w:lvlJc w:val="left"/>
      <w:pPr>
        <w:ind w:left="5679" w:hanging="182"/>
      </w:pPr>
      <w:rPr>
        <w:rFonts w:hint="default"/>
        <w:lang w:eastAsia="en-US" w:bidi="ar-SA"/>
      </w:rPr>
    </w:lvl>
    <w:lvl w:ilvl="7" w:tplc="842E8280">
      <w:numFmt w:val="bullet"/>
      <w:lvlText w:val="•"/>
      <w:lvlJc w:val="left"/>
      <w:pPr>
        <w:ind w:left="6579" w:hanging="182"/>
      </w:pPr>
      <w:rPr>
        <w:rFonts w:hint="default"/>
        <w:lang w:eastAsia="en-US" w:bidi="ar-SA"/>
      </w:rPr>
    </w:lvl>
    <w:lvl w:ilvl="8" w:tplc="DA1E58F2">
      <w:numFmt w:val="bullet"/>
      <w:lvlText w:val="•"/>
      <w:lvlJc w:val="left"/>
      <w:pPr>
        <w:ind w:left="7479" w:hanging="182"/>
      </w:pPr>
      <w:rPr>
        <w:rFonts w:hint="default"/>
        <w:lang w:eastAsia="en-US" w:bidi="ar-SA"/>
      </w:rPr>
    </w:lvl>
  </w:abstractNum>
  <w:abstractNum w:abstractNumId="42">
    <w:nsid w:val="536879B9"/>
    <w:multiLevelType w:val="hybridMultilevel"/>
    <w:tmpl w:val="F4760966"/>
    <w:lvl w:ilvl="0" w:tplc="EE0AA168">
      <w:start w:val="1"/>
      <w:numFmt w:val="decimal"/>
      <w:lvlText w:val="%1)"/>
      <w:lvlJc w:val="left"/>
      <w:pPr>
        <w:ind w:left="968" w:hanging="348"/>
        <w:jc w:val="right"/>
      </w:pPr>
      <w:rPr>
        <w:rFonts w:ascii="Times New Roman" w:eastAsia="Times New Roman" w:hAnsi="Times New Roman" w:cs="Times New Roman" w:hint="default"/>
        <w:b/>
        <w:bCs/>
        <w:w w:val="100"/>
        <w:sz w:val="22"/>
        <w:szCs w:val="22"/>
        <w:lang w:eastAsia="en-US" w:bidi="ar-SA"/>
      </w:rPr>
    </w:lvl>
    <w:lvl w:ilvl="1" w:tplc="8E4C6820">
      <w:numFmt w:val="bullet"/>
      <w:lvlText w:val="-"/>
      <w:lvlJc w:val="left"/>
      <w:pPr>
        <w:ind w:left="968" w:hanging="202"/>
      </w:pPr>
      <w:rPr>
        <w:rFonts w:ascii="Times New Roman" w:eastAsia="Times New Roman" w:hAnsi="Times New Roman" w:cs="Times New Roman" w:hint="default"/>
        <w:w w:val="100"/>
        <w:sz w:val="22"/>
        <w:szCs w:val="22"/>
        <w:lang w:eastAsia="en-US" w:bidi="ar-SA"/>
      </w:rPr>
    </w:lvl>
    <w:lvl w:ilvl="2" w:tplc="333C03F2">
      <w:numFmt w:val="bullet"/>
      <w:lvlText w:val="•"/>
      <w:lvlJc w:val="left"/>
      <w:pPr>
        <w:ind w:left="2693" w:hanging="202"/>
      </w:pPr>
      <w:rPr>
        <w:rFonts w:hint="default"/>
        <w:lang w:eastAsia="en-US" w:bidi="ar-SA"/>
      </w:rPr>
    </w:lvl>
    <w:lvl w:ilvl="3" w:tplc="C31809F0">
      <w:numFmt w:val="bullet"/>
      <w:lvlText w:val="•"/>
      <w:lvlJc w:val="left"/>
      <w:pPr>
        <w:ind w:left="3559" w:hanging="202"/>
      </w:pPr>
      <w:rPr>
        <w:rFonts w:hint="default"/>
        <w:lang w:eastAsia="en-US" w:bidi="ar-SA"/>
      </w:rPr>
    </w:lvl>
    <w:lvl w:ilvl="4" w:tplc="AA564992">
      <w:numFmt w:val="bullet"/>
      <w:lvlText w:val="•"/>
      <w:lvlJc w:val="left"/>
      <w:pPr>
        <w:ind w:left="4426" w:hanging="202"/>
      </w:pPr>
      <w:rPr>
        <w:rFonts w:hint="default"/>
        <w:lang w:eastAsia="en-US" w:bidi="ar-SA"/>
      </w:rPr>
    </w:lvl>
    <w:lvl w:ilvl="5" w:tplc="F98E87C8">
      <w:numFmt w:val="bullet"/>
      <w:lvlText w:val="•"/>
      <w:lvlJc w:val="left"/>
      <w:pPr>
        <w:ind w:left="5293" w:hanging="202"/>
      </w:pPr>
      <w:rPr>
        <w:rFonts w:hint="default"/>
        <w:lang w:eastAsia="en-US" w:bidi="ar-SA"/>
      </w:rPr>
    </w:lvl>
    <w:lvl w:ilvl="6" w:tplc="6C3A6316">
      <w:numFmt w:val="bullet"/>
      <w:lvlText w:val="•"/>
      <w:lvlJc w:val="left"/>
      <w:pPr>
        <w:ind w:left="6159" w:hanging="202"/>
      </w:pPr>
      <w:rPr>
        <w:rFonts w:hint="default"/>
        <w:lang w:eastAsia="en-US" w:bidi="ar-SA"/>
      </w:rPr>
    </w:lvl>
    <w:lvl w:ilvl="7" w:tplc="C57221C2">
      <w:numFmt w:val="bullet"/>
      <w:lvlText w:val="•"/>
      <w:lvlJc w:val="left"/>
      <w:pPr>
        <w:ind w:left="7026" w:hanging="202"/>
      </w:pPr>
      <w:rPr>
        <w:rFonts w:hint="default"/>
        <w:lang w:eastAsia="en-US" w:bidi="ar-SA"/>
      </w:rPr>
    </w:lvl>
    <w:lvl w:ilvl="8" w:tplc="647E95C0">
      <w:numFmt w:val="bullet"/>
      <w:lvlText w:val="•"/>
      <w:lvlJc w:val="left"/>
      <w:pPr>
        <w:ind w:left="7893" w:hanging="202"/>
      </w:pPr>
      <w:rPr>
        <w:rFonts w:hint="default"/>
        <w:lang w:eastAsia="en-US" w:bidi="ar-SA"/>
      </w:rPr>
    </w:lvl>
  </w:abstractNum>
  <w:abstractNum w:abstractNumId="43">
    <w:nsid w:val="5765031A"/>
    <w:multiLevelType w:val="hybridMultilevel"/>
    <w:tmpl w:val="3D86D132"/>
    <w:lvl w:ilvl="0" w:tplc="E714A902">
      <w:numFmt w:val="bullet"/>
      <w:lvlText w:val="-"/>
      <w:lvlJc w:val="left"/>
      <w:pPr>
        <w:ind w:left="467" w:hanging="360"/>
      </w:pPr>
      <w:rPr>
        <w:rFonts w:ascii="Tahoma" w:eastAsia="Tahoma" w:hAnsi="Tahoma" w:cs="Tahoma" w:hint="default"/>
        <w:b/>
        <w:bCs/>
        <w:w w:val="99"/>
        <w:sz w:val="20"/>
        <w:szCs w:val="20"/>
        <w:lang w:eastAsia="en-US" w:bidi="ar-SA"/>
      </w:rPr>
    </w:lvl>
    <w:lvl w:ilvl="1" w:tplc="41920F24">
      <w:numFmt w:val="bullet"/>
      <w:lvlText w:val="•"/>
      <w:lvlJc w:val="left"/>
      <w:pPr>
        <w:ind w:left="1341" w:hanging="360"/>
      </w:pPr>
      <w:rPr>
        <w:rFonts w:hint="default"/>
        <w:lang w:eastAsia="en-US" w:bidi="ar-SA"/>
      </w:rPr>
    </w:lvl>
    <w:lvl w:ilvl="2" w:tplc="4C20F9D8">
      <w:numFmt w:val="bullet"/>
      <w:lvlText w:val="•"/>
      <w:lvlJc w:val="left"/>
      <w:pPr>
        <w:ind w:left="2223" w:hanging="360"/>
      </w:pPr>
      <w:rPr>
        <w:rFonts w:hint="default"/>
        <w:lang w:eastAsia="en-US" w:bidi="ar-SA"/>
      </w:rPr>
    </w:lvl>
    <w:lvl w:ilvl="3" w:tplc="86223412">
      <w:numFmt w:val="bullet"/>
      <w:lvlText w:val="•"/>
      <w:lvlJc w:val="left"/>
      <w:pPr>
        <w:ind w:left="3105" w:hanging="360"/>
      </w:pPr>
      <w:rPr>
        <w:rFonts w:hint="default"/>
        <w:lang w:eastAsia="en-US" w:bidi="ar-SA"/>
      </w:rPr>
    </w:lvl>
    <w:lvl w:ilvl="4" w:tplc="E6EC8E12">
      <w:numFmt w:val="bullet"/>
      <w:lvlText w:val="•"/>
      <w:lvlJc w:val="left"/>
      <w:pPr>
        <w:ind w:left="3987" w:hanging="360"/>
      </w:pPr>
      <w:rPr>
        <w:rFonts w:hint="default"/>
        <w:lang w:eastAsia="en-US" w:bidi="ar-SA"/>
      </w:rPr>
    </w:lvl>
    <w:lvl w:ilvl="5" w:tplc="E2BCC326">
      <w:numFmt w:val="bullet"/>
      <w:lvlText w:val="•"/>
      <w:lvlJc w:val="left"/>
      <w:pPr>
        <w:ind w:left="4869" w:hanging="360"/>
      </w:pPr>
      <w:rPr>
        <w:rFonts w:hint="default"/>
        <w:lang w:eastAsia="en-US" w:bidi="ar-SA"/>
      </w:rPr>
    </w:lvl>
    <w:lvl w:ilvl="6" w:tplc="374A8E50">
      <w:numFmt w:val="bullet"/>
      <w:lvlText w:val="•"/>
      <w:lvlJc w:val="left"/>
      <w:pPr>
        <w:ind w:left="5751" w:hanging="360"/>
      </w:pPr>
      <w:rPr>
        <w:rFonts w:hint="default"/>
        <w:lang w:eastAsia="en-US" w:bidi="ar-SA"/>
      </w:rPr>
    </w:lvl>
    <w:lvl w:ilvl="7" w:tplc="FC7A6476">
      <w:numFmt w:val="bullet"/>
      <w:lvlText w:val="•"/>
      <w:lvlJc w:val="left"/>
      <w:pPr>
        <w:ind w:left="6633" w:hanging="360"/>
      </w:pPr>
      <w:rPr>
        <w:rFonts w:hint="default"/>
        <w:lang w:eastAsia="en-US" w:bidi="ar-SA"/>
      </w:rPr>
    </w:lvl>
    <w:lvl w:ilvl="8" w:tplc="5F56C4E6">
      <w:numFmt w:val="bullet"/>
      <w:lvlText w:val="•"/>
      <w:lvlJc w:val="left"/>
      <w:pPr>
        <w:ind w:left="7515" w:hanging="360"/>
      </w:pPr>
      <w:rPr>
        <w:rFonts w:hint="default"/>
        <w:lang w:eastAsia="en-US" w:bidi="ar-SA"/>
      </w:rPr>
    </w:lvl>
  </w:abstractNum>
  <w:abstractNum w:abstractNumId="44">
    <w:nsid w:val="57AD50AB"/>
    <w:multiLevelType w:val="hybridMultilevel"/>
    <w:tmpl w:val="DF9E616C"/>
    <w:lvl w:ilvl="0" w:tplc="EE188F7C">
      <w:numFmt w:val="bullet"/>
      <w:lvlText w:val=""/>
      <w:lvlJc w:val="left"/>
      <w:pPr>
        <w:ind w:left="980" w:hanging="404"/>
      </w:pPr>
      <w:rPr>
        <w:rFonts w:ascii="Symbol" w:eastAsia="Symbol" w:hAnsi="Symbol" w:cs="Symbol" w:hint="default"/>
        <w:w w:val="100"/>
        <w:sz w:val="22"/>
        <w:szCs w:val="22"/>
        <w:lang w:eastAsia="en-US" w:bidi="ar-SA"/>
      </w:rPr>
    </w:lvl>
    <w:lvl w:ilvl="1" w:tplc="078A826E">
      <w:numFmt w:val="bullet"/>
      <w:lvlText w:val="•"/>
      <w:lvlJc w:val="left"/>
      <w:pPr>
        <w:ind w:left="1844" w:hanging="404"/>
      </w:pPr>
      <w:rPr>
        <w:rFonts w:hint="default"/>
        <w:lang w:eastAsia="en-US" w:bidi="ar-SA"/>
      </w:rPr>
    </w:lvl>
    <w:lvl w:ilvl="2" w:tplc="204EC334">
      <w:numFmt w:val="bullet"/>
      <w:lvlText w:val="•"/>
      <w:lvlJc w:val="left"/>
      <w:pPr>
        <w:ind w:left="2709" w:hanging="404"/>
      </w:pPr>
      <w:rPr>
        <w:rFonts w:hint="default"/>
        <w:lang w:eastAsia="en-US" w:bidi="ar-SA"/>
      </w:rPr>
    </w:lvl>
    <w:lvl w:ilvl="3" w:tplc="12B28996">
      <w:numFmt w:val="bullet"/>
      <w:lvlText w:val="•"/>
      <w:lvlJc w:val="left"/>
      <w:pPr>
        <w:ind w:left="3573" w:hanging="404"/>
      </w:pPr>
      <w:rPr>
        <w:rFonts w:hint="default"/>
        <w:lang w:eastAsia="en-US" w:bidi="ar-SA"/>
      </w:rPr>
    </w:lvl>
    <w:lvl w:ilvl="4" w:tplc="B5B21E70">
      <w:numFmt w:val="bullet"/>
      <w:lvlText w:val="•"/>
      <w:lvlJc w:val="left"/>
      <w:pPr>
        <w:ind w:left="4438" w:hanging="404"/>
      </w:pPr>
      <w:rPr>
        <w:rFonts w:hint="default"/>
        <w:lang w:eastAsia="en-US" w:bidi="ar-SA"/>
      </w:rPr>
    </w:lvl>
    <w:lvl w:ilvl="5" w:tplc="230E5390">
      <w:numFmt w:val="bullet"/>
      <w:lvlText w:val="•"/>
      <w:lvlJc w:val="left"/>
      <w:pPr>
        <w:ind w:left="5303" w:hanging="404"/>
      </w:pPr>
      <w:rPr>
        <w:rFonts w:hint="default"/>
        <w:lang w:eastAsia="en-US" w:bidi="ar-SA"/>
      </w:rPr>
    </w:lvl>
    <w:lvl w:ilvl="6" w:tplc="4CACB95E">
      <w:numFmt w:val="bullet"/>
      <w:lvlText w:val="•"/>
      <w:lvlJc w:val="left"/>
      <w:pPr>
        <w:ind w:left="6167" w:hanging="404"/>
      </w:pPr>
      <w:rPr>
        <w:rFonts w:hint="default"/>
        <w:lang w:eastAsia="en-US" w:bidi="ar-SA"/>
      </w:rPr>
    </w:lvl>
    <w:lvl w:ilvl="7" w:tplc="BCA20C20">
      <w:numFmt w:val="bullet"/>
      <w:lvlText w:val="•"/>
      <w:lvlJc w:val="left"/>
      <w:pPr>
        <w:ind w:left="7032" w:hanging="404"/>
      </w:pPr>
      <w:rPr>
        <w:rFonts w:hint="default"/>
        <w:lang w:eastAsia="en-US" w:bidi="ar-SA"/>
      </w:rPr>
    </w:lvl>
    <w:lvl w:ilvl="8" w:tplc="9BF8E730">
      <w:numFmt w:val="bullet"/>
      <w:lvlText w:val="•"/>
      <w:lvlJc w:val="left"/>
      <w:pPr>
        <w:ind w:left="7897" w:hanging="404"/>
      </w:pPr>
      <w:rPr>
        <w:rFonts w:hint="default"/>
        <w:lang w:eastAsia="en-US" w:bidi="ar-SA"/>
      </w:rPr>
    </w:lvl>
  </w:abstractNum>
  <w:abstractNum w:abstractNumId="45">
    <w:nsid w:val="58545380"/>
    <w:multiLevelType w:val="hybridMultilevel"/>
    <w:tmpl w:val="4894B054"/>
    <w:lvl w:ilvl="0" w:tplc="24ECD1BE">
      <w:numFmt w:val="bullet"/>
      <w:lvlText w:val="-"/>
      <w:lvlJc w:val="left"/>
      <w:pPr>
        <w:ind w:left="232" w:hanging="125"/>
      </w:pPr>
      <w:rPr>
        <w:rFonts w:ascii="Times New Roman" w:eastAsia="Times New Roman" w:hAnsi="Times New Roman" w:cs="Times New Roman" w:hint="default"/>
        <w:w w:val="100"/>
        <w:sz w:val="22"/>
        <w:szCs w:val="22"/>
        <w:lang w:eastAsia="en-US" w:bidi="ar-SA"/>
      </w:rPr>
    </w:lvl>
    <w:lvl w:ilvl="1" w:tplc="EB420686">
      <w:numFmt w:val="bullet"/>
      <w:lvlText w:val="•"/>
      <w:lvlJc w:val="left"/>
      <w:pPr>
        <w:ind w:left="707" w:hanging="125"/>
      </w:pPr>
      <w:rPr>
        <w:rFonts w:hint="default"/>
        <w:lang w:eastAsia="en-US" w:bidi="ar-SA"/>
      </w:rPr>
    </w:lvl>
    <w:lvl w:ilvl="2" w:tplc="AE6E48CE">
      <w:numFmt w:val="bullet"/>
      <w:lvlText w:val="•"/>
      <w:lvlJc w:val="left"/>
      <w:pPr>
        <w:ind w:left="1174" w:hanging="125"/>
      </w:pPr>
      <w:rPr>
        <w:rFonts w:hint="default"/>
        <w:lang w:eastAsia="en-US" w:bidi="ar-SA"/>
      </w:rPr>
    </w:lvl>
    <w:lvl w:ilvl="3" w:tplc="65585D8C">
      <w:numFmt w:val="bullet"/>
      <w:lvlText w:val="•"/>
      <w:lvlJc w:val="left"/>
      <w:pPr>
        <w:ind w:left="1641" w:hanging="125"/>
      </w:pPr>
      <w:rPr>
        <w:rFonts w:hint="default"/>
        <w:lang w:eastAsia="en-US" w:bidi="ar-SA"/>
      </w:rPr>
    </w:lvl>
    <w:lvl w:ilvl="4" w:tplc="4ADE89F0">
      <w:numFmt w:val="bullet"/>
      <w:lvlText w:val="•"/>
      <w:lvlJc w:val="left"/>
      <w:pPr>
        <w:ind w:left="2108" w:hanging="125"/>
      </w:pPr>
      <w:rPr>
        <w:rFonts w:hint="default"/>
        <w:lang w:eastAsia="en-US" w:bidi="ar-SA"/>
      </w:rPr>
    </w:lvl>
    <w:lvl w:ilvl="5" w:tplc="30B8766E">
      <w:numFmt w:val="bullet"/>
      <w:lvlText w:val="•"/>
      <w:lvlJc w:val="left"/>
      <w:pPr>
        <w:ind w:left="2575" w:hanging="125"/>
      </w:pPr>
      <w:rPr>
        <w:rFonts w:hint="default"/>
        <w:lang w:eastAsia="en-US" w:bidi="ar-SA"/>
      </w:rPr>
    </w:lvl>
    <w:lvl w:ilvl="6" w:tplc="EA487556">
      <w:numFmt w:val="bullet"/>
      <w:lvlText w:val="•"/>
      <w:lvlJc w:val="left"/>
      <w:pPr>
        <w:ind w:left="3042" w:hanging="125"/>
      </w:pPr>
      <w:rPr>
        <w:rFonts w:hint="default"/>
        <w:lang w:eastAsia="en-US" w:bidi="ar-SA"/>
      </w:rPr>
    </w:lvl>
    <w:lvl w:ilvl="7" w:tplc="024ECF7E">
      <w:numFmt w:val="bullet"/>
      <w:lvlText w:val="•"/>
      <w:lvlJc w:val="left"/>
      <w:pPr>
        <w:ind w:left="3509" w:hanging="125"/>
      </w:pPr>
      <w:rPr>
        <w:rFonts w:hint="default"/>
        <w:lang w:eastAsia="en-US" w:bidi="ar-SA"/>
      </w:rPr>
    </w:lvl>
    <w:lvl w:ilvl="8" w:tplc="BCC41B4E">
      <w:numFmt w:val="bullet"/>
      <w:lvlText w:val="•"/>
      <w:lvlJc w:val="left"/>
      <w:pPr>
        <w:ind w:left="3976" w:hanging="125"/>
      </w:pPr>
      <w:rPr>
        <w:rFonts w:hint="default"/>
        <w:lang w:eastAsia="en-US" w:bidi="ar-SA"/>
      </w:rPr>
    </w:lvl>
  </w:abstractNum>
  <w:abstractNum w:abstractNumId="46">
    <w:nsid w:val="5C271752"/>
    <w:multiLevelType w:val="hybridMultilevel"/>
    <w:tmpl w:val="AFF03F72"/>
    <w:lvl w:ilvl="0" w:tplc="43F2F3FE">
      <w:start w:val="1"/>
      <w:numFmt w:val="decimal"/>
      <w:lvlText w:val="%1)"/>
      <w:lvlJc w:val="left"/>
      <w:pPr>
        <w:ind w:left="28" w:hanging="264"/>
      </w:pPr>
      <w:rPr>
        <w:rFonts w:ascii="Times New Roman" w:eastAsia="Times New Roman" w:hAnsi="Times New Roman" w:cs="Times New Roman" w:hint="default"/>
        <w:b/>
        <w:bCs/>
        <w:w w:val="100"/>
        <w:sz w:val="22"/>
        <w:szCs w:val="22"/>
        <w:lang w:eastAsia="en-US" w:bidi="ar-SA"/>
      </w:rPr>
    </w:lvl>
    <w:lvl w:ilvl="1" w:tplc="E730D3E8">
      <w:numFmt w:val="bullet"/>
      <w:lvlText w:val="•"/>
      <w:lvlJc w:val="left"/>
      <w:pPr>
        <w:ind w:left="926" w:hanging="264"/>
      </w:pPr>
      <w:rPr>
        <w:rFonts w:hint="default"/>
        <w:lang w:eastAsia="en-US" w:bidi="ar-SA"/>
      </w:rPr>
    </w:lvl>
    <w:lvl w:ilvl="2" w:tplc="FA6CC588">
      <w:numFmt w:val="bullet"/>
      <w:lvlText w:val="•"/>
      <w:lvlJc w:val="left"/>
      <w:pPr>
        <w:ind w:left="1833" w:hanging="264"/>
      </w:pPr>
      <w:rPr>
        <w:rFonts w:hint="default"/>
        <w:lang w:eastAsia="en-US" w:bidi="ar-SA"/>
      </w:rPr>
    </w:lvl>
    <w:lvl w:ilvl="3" w:tplc="AE6845D0">
      <w:numFmt w:val="bullet"/>
      <w:lvlText w:val="•"/>
      <w:lvlJc w:val="left"/>
      <w:pPr>
        <w:ind w:left="2739" w:hanging="264"/>
      </w:pPr>
      <w:rPr>
        <w:rFonts w:hint="default"/>
        <w:lang w:eastAsia="en-US" w:bidi="ar-SA"/>
      </w:rPr>
    </w:lvl>
    <w:lvl w:ilvl="4" w:tplc="D2A0F11E">
      <w:numFmt w:val="bullet"/>
      <w:lvlText w:val="•"/>
      <w:lvlJc w:val="left"/>
      <w:pPr>
        <w:ind w:left="3646" w:hanging="264"/>
      </w:pPr>
      <w:rPr>
        <w:rFonts w:hint="default"/>
        <w:lang w:eastAsia="en-US" w:bidi="ar-SA"/>
      </w:rPr>
    </w:lvl>
    <w:lvl w:ilvl="5" w:tplc="A4CA87D4">
      <w:numFmt w:val="bullet"/>
      <w:lvlText w:val="•"/>
      <w:lvlJc w:val="left"/>
      <w:pPr>
        <w:ind w:left="4552" w:hanging="264"/>
      </w:pPr>
      <w:rPr>
        <w:rFonts w:hint="default"/>
        <w:lang w:eastAsia="en-US" w:bidi="ar-SA"/>
      </w:rPr>
    </w:lvl>
    <w:lvl w:ilvl="6" w:tplc="61CC6A5C">
      <w:numFmt w:val="bullet"/>
      <w:lvlText w:val="•"/>
      <w:lvlJc w:val="left"/>
      <w:pPr>
        <w:ind w:left="5459" w:hanging="264"/>
      </w:pPr>
      <w:rPr>
        <w:rFonts w:hint="default"/>
        <w:lang w:eastAsia="en-US" w:bidi="ar-SA"/>
      </w:rPr>
    </w:lvl>
    <w:lvl w:ilvl="7" w:tplc="ED7C5522">
      <w:numFmt w:val="bullet"/>
      <w:lvlText w:val="•"/>
      <w:lvlJc w:val="left"/>
      <w:pPr>
        <w:ind w:left="6365" w:hanging="264"/>
      </w:pPr>
      <w:rPr>
        <w:rFonts w:hint="default"/>
        <w:lang w:eastAsia="en-US" w:bidi="ar-SA"/>
      </w:rPr>
    </w:lvl>
    <w:lvl w:ilvl="8" w:tplc="75CA5784">
      <w:numFmt w:val="bullet"/>
      <w:lvlText w:val="•"/>
      <w:lvlJc w:val="left"/>
      <w:pPr>
        <w:ind w:left="7272" w:hanging="264"/>
      </w:pPr>
      <w:rPr>
        <w:rFonts w:hint="default"/>
        <w:lang w:eastAsia="en-US" w:bidi="ar-SA"/>
      </w:rPr>
    </w:lvl>
  </w:abstractNum>
  <w:abstractNum w:abstractNumId="47">
    <w:nsid w:val="5CFD1EFB"/>
    <w:multiLevelType w:val="hybridMultilevel"/>
    <w:tmpl w:val="853270BC"/>
    <w:lvl w:ilvl="0" w:tplc="7E2CBC1E">
      <w:start w:val="1"/>
      <w:numFmt w:val="decimal"/>
      <w:lvlText w:val="%1."/>
      <w:lvlJc w:val="left"/>
      <w:pPr>
        <w:ind w:left="620" w:hanging="360"/>
      </w:pPr>
      <w:rPr>
        <w:rFonts w:ascii="Times New Roman" w:eastAsia="Times New Roman" w:hAnsi="Times New Roman" w:cs="Times New Roman" w:hint="default"/>
        <w:w w:val="100"/>
        <w:sz w:val="22"/>
        <w:szCs w:val="22"/>
        <w:lang w:eastAsia="en-US" w:bidi="ar-SA"/>
      </w:rPr>
    </w:lvl>
    <w:lvl w:ilvl="1" w:tplc="42BCA9CE">
      <w:start w:val="1"/>
      <w:numFmt w:val="decimal"/>
      <w:lvlText w:val="%2."/>
      <w:lvlJc w:val="left"/>
      <w:pPr>
        <w:ind w:left="980" w:hanging="348"/>
      </w:pPr>
      <w:rPr>
        <w:rFonts w:ascii="Times New Roman" w:eastAsia="Times New Roman" w:hAnsi="Times New Roman" w:cs="Times New Roman" w:hint="default"/>
        <w:w w:val="100"/>
        <w:sz w:val="22"/>
        <w:szCs w:val="22"/>
        <w:lang w:eastAsia="en-US" w:bidi="ar-SA"/>
      </w:rPr>
    </w:lvl>
    <w:lvl w:ilvl="2" w:tplc="E1425D7A">
      <w:numFmt w:val="bullet"/>
      <w:lvlText w:val="•"/>
      <w:lvlJc w:val="left"/>
      <w:pPr>
        <w:ind w:left="1940" w:hanging="348"/>
      </w:pPr>
      <w:rPr>
        <w:rFonts w:hint="default"/>
        <w:lang w:eastAsia="en-US" w:bidi="ar-SA"/>
      </w:rPr>
    </w:lvl>
    <w:lvl w:ilvl="3" w:tplc="9814B090">
      <w:numFmt w:val="bullet"/>
      <w:lvlText w:val="•"/>
      <w:lvlJc w:val="left"/>
      <w:pPr>
        <w:ind w:left="2901" w:hanging="348"/>
      </w:pPr>
      <w:rPr>
        <w:rFonts w:hint="default"/>
        <w:lang w:eastAsia="en-US" w:bidi="ar-SA"/>
      </w:rPr>
    </w:lvl>
    <w:lvl w:ilvl="4" w:tplc="27C65922">
      <w:numFmt w:val="bullet"/>
      <w:lvlText w:val="•"/>
      <w:lvlJc w:val="left"/>
      <w:pPr>
        <w:ind w:left="3862" w:hanging="348"/>
      </w:pPr>
      <w:rPr>
        <w:rFonts w:hint="default"/>
        <w:lang w:eastAsia="en-US" w:bidi="ar-SA"/>
      </w:rPr>
    </w:lvl>
    <w:lvl w:ilvl="5" w:tplc="D6BA4026">
      <w:numFmt w:val="bullet"/>
      <w:lvlText w:val="•"/>
      <w:lvlJc w:val="left"/>
      <w:pPr>
        <w:ind w:left="4822" w:hanging="348"/>
      </w:pPr>
      <w:rPr>
        <w:rFonts w:hint="default"/>
        <w:lang w:eastAsia="en-US" w:bidi="ar-SA"/>
      </w:rPr>
    </w:lvl>
    <w:lvl w:ilvl="6" w:tplc="4B9AD506">
      <w:numFmt w:val="bullet"/>
      <w:lvlText w:val="•"/>
      <w:lvlJc w:val="left"/>
      <w:pPr>
        <w:ind w:left="5783" w:hanging="348"/>
      </w:pPr>
      <w:rPr>
        <w:rFonts w:hint="default"/>
        <w:lang w:eastAsia="en-US" w:bidi="ar-SA"/>
      </w:rPr>
    </w:lvl>
    <w:lvl w:ilvl="7" w:tplc="E364009C">
      <w:numFmt w:val="bullet"/>
      <w:lvlText w:val="•"/>
      <w:lvlJc w:val="left"/>
      <w:pPr>
        <w:ind w:left="6744" w:hanging="348"/>
      </w:pPr>
      <w:rPr>
        <w:rFonts w:hint="default"/>
        <w:lang w:eastAsia="en-US" w:bidi="ar-SA"/>
      </w:rPr>
    </w:lvl>
    <w:lvl w:ilvl="8" w:tplc="A1BC2156">
      <w:numFmt w:val="bullet"/>
      <w:lvlText w:val="•"/>
      <w:lvlJc w:val="left"/>
      <w:pPr>
        <w:ind w:left="7704" w:hanging="348"/>
      </w:pPr>
      <w:rPr>
        <w:rFonts w:hint="default"/>
        <w:lang w:eastAsia="en-US" w:bidi="ar-SA"/>
      </w:rPr>
    </w:lvl>
  </w:abstractNum>
  <w:abstractNum w:abstractNumId="48">
    <w:nsid w:val="5EE71C65"/>
    <w:multiLevelType w:val="hybridMultilevel"/>
    <w:tmpl w:val="FF8AEE72"/>
    <w:lvl w:ilvl="0" w:tplc="106A0C38">
      <w:numFmt w:val="bullet"/>
      <w:lvlText w:val="-"/>
      <w:lvlJc w:val="left"/>
      <w:pPr>
        <w:ind w:left="233" w:hanging="128"/>
      </w:pPr>
      <w:rPr>
        <w:rFonts w:ascii="Times New Roman" w:eastAsia="Times New Roman" w:hAnsi="Times New Roman" w:cs="Times New Roman" w:hint="default"/>
        <w:w w:val="100"/>
        <w:sz w:val="22"/>
        <w:szCs w:val="22"/>
        <w:lang w:eastAsia="en-US" w:bidi="ar-SA"/>
      </w:rPr>
    </w:lvl>
    <w:lvl w:ilvl="1" w:tplc="08808F58">
      <w:numFmt w:val="bullet"/>
      <w:lvlText w:val="•"/>
      <w:lvlJc w:val="left"/>
      <w:pPr>
        <w:ind w:left="538" w:hanging="128"/>
      </w:pPr>
      <w:rPr>
        <w:rFonts w:hint="default"/>
        <w:lang w:eastAsia="en-US" w:bidi="ar-SA"/>
      </w:rPr>
    </w:lvl>
    <w:lvl w:ilvl="2" w:tplc="8FA2A638">
      <w:numFmt w:val="bullet"/>
      <w:lvlText w:val="•"/>
      <w:lvlJc w:val="left"/>
      <w:pPr>
        <w:ind w:left="837" w:hanging="128"/>
      </w:pPr>
      <w:rPr>
        <w:rFonts w:hint="default"/>
        <w:lang w:eastAsia="en-US" w:bidi="ar-SA"/>
      </w:rPr>
    </w:lvl>
    <w:lvl w:ilvl="3" w:tplc="41E0B7E8">
      <w:numFmt w:val="bullet"/>
      <w:lvlText w:val="•"/>
      <w:lvlJc w:val="left"/>
      <w:pPr>
        <w:ind w:left="1136" w:hanging="128"/>
      </w:pPr>
      <w:rPr>
        <w:rFonts w:hint="default"/>
        <w:lang w:eastAsia="en-US" w:bidi="ar-SA"/>
      </w:rPr>
    </w:lvl>
    <w:lvl w:ilvl="4" w:tplc="CD086744">
      <w:numFmt w:val="bullet"/>
      <w:lvlText w:val="•"/>
      <w:lvlJc w:val="left"/>
      <w:pPr>
        <w:ind w:left="1434" w:hanging="128"/>
      </w:pPr>
      <w:rPr>
        <w:rFonts w:hint="default"/>
        <w:lang w:eastAsia="en-US" w:bidi="ar-SA"/>
      </w:rPr>
    </w:lvl>
    <w:lvl w:ilvl="5" w:tplc="356E31F0">
      <w:numFmt w:val="bullet"/>
      <w:lvlText w:val="•"/>
      <w:lvlJc w:val="left"/>
      <w:pPr>
        <w:ind w:left="1733" w:hanging="128"/>
      </w:pPr>
      <w:rPr>
        <w:rFonts w:hint="default"/>
        <w:lang w:eastAsia="en-US" w:bidi="ar-SA"/>
      </w:rPr>
    </w:lvl>
    <w:lvl w:ilvl="6" w:tplc="2E8AF0B2">
      <w:numFmt w:val="bullet"/>
      <w:lvlText w:val="•"/>
      <w:lvlJc w:val="left"/>
      <w:pPr>
        <w:ind w:left="2032" w:hanging="128"/>
      </w:pPr>
      <w:rPr>
        <w:rFonts w:hint="default"/>
        <w:lang w:eastAsia="en-US" w:bidi="ar-SA"/>
      </w:rPr>
    </w:lvl>
    <w:lvl w:ilvl="7" w:tplc="7944A5FA">
      <w:numFmt w:val="bullet"/>
      <w:lvlText w:val="•"/>
      <w:lvlJc w:val="left"/>
      <w:pPr>
        <w:ind w:left="2330" w:hanging="128"/>
      </w:pPr>
      <w:rPr>
        <w:rFonts w:hint="default"/>
        <w:lang w:eastAsia="en-US" w:bidi="ar-SA"/>
      </w:rPr>
    </w:lvl>
    <w:lvl w:ilvl="8" w:tplc="D846ADFE">
      <w:numFmt w:val="bullet"/>
      <w:lvlText w:val="•"/>
      <w:lvlJc w:val="left"/>
      <w:pPr>
        <w:ind w:left="2629" w:hanging="128"/>
      </w:pPr>
      <w:rPr>
        <w:rFonts w:hint="default"/>
        <w:lang w:eastAsia="en-US" w:bidi="ar-SA"/>
      </w:rPr>
    </w:lvl>
  </w:abstractNum>
  <w:abstractNum w:abstractNumId="49">
    <w:nsid w:val="6018525D"/>
    <w:multiLevelType w:val="hybridMultilevel"/>
    <w:tmpl w:val="F7A6320C"/>
    <w:lvl w:ilvl="0" w:tplc="5EAE8FA2">
      <w:numFmt w:val="bullet"/>
      <w:lvlText w:val="-"/>
      <w:lvlJc w:val="left"/>
      <w:pPr>
        <w:ind w:left="223" w:hanging="116"/>
      </w:pPr>
      <w:rPr>
        <w:rFonts w:ascii="Times New Roman" w:eastAsia="Times New Roman" w:hAnsi="Times New Roman" w:cs="Times New Roman" w:hint="default"/>
        <w:w w:val="99"/>
        <w:sz w:val="20"/>
        <w:szCs w:val="20"/>
        <w:lang w:eastAsia="en-US" w:bidi="ar-SA"/>
      </w:rPr>
    </w:lvl>
    <w:lvl w:ilvl="1" w:tplc="CB122D8A">
      <w:numFmt w:val="bullet"/>
      <w:lvlText w:val="•"/>
      <w:lvlJc w:val="left"/>
      <w:pPr>
        <w:ind w:left="492" w:hanging="116"/>
      </w:pPr>
      <w:rPr>
        <w:rFonts w:hint="default"/>
        <w:lang w:eastAsia="en-US" w:bidi="ar-SA"/>
      </w:rPr>
    </w:lvl>
    <w:lvl w:ilvl="2" w:tplc="8F1CBFF0">
      <w:numFmt w:val="bullet"/>
      <w:lvlText w:val="•"/>
      <w:lvlJc w:val="left"/>
      <w:pPr>
        <w:ind w:left="764" w:hanging="116"/>
      </w:pPr>
      <w:rPr>
        <w:rFonts w:hint="default"/>
        <w:lang w:eastAsia="en-US" w:bidi="ar-SA"/>
      </w:rPr>
    </w:lvl>
    <w:lvl w:ilvl="3" w:tplc="FD0445E2">
      <w:numFmt w:val="bullet"/>
      <w:lvlText w:val="•"/>
      <w:lvlJc w:val="left"/>
      <w:pPr>
        <w:ind w:left="1036" w:hanging="116"/>
      </w:pPr>
      <w:rPr>
        <w:rFonts w:hint="default"/>
        <w:lang w:eastAsia="en-US" w:bidi="ar-SA"/>
      </w:rPr>
    </w:lvl>
    <w:lvl w:ilvl="4" w:tplc="72708EC6">
      <w:numFmt w:val="bullet"/>
      <w:lvlText w:val="•"/>
      <w:lvlJc w:val="left"/>
      <w:pPr>
        <w:ind w:left="1308" w:hanging="116"/>
      </w:pPr>
      <w:rPr>
        <w:rFonts w:hint="default"/>
        <w:lang w:eastAsia="en-US" w:bidi="ar-SA"/>
      </w:rPr>
    </w:lvl>
    <w:lvl w:ilvl="5" w:tplc="A3A6BDF8">
      <w:numFmt w:val="bullet"/>
      <w:lvlText w:val="•"/>
      <w:lvlJc w:val="left"/>
      <w:pPr>
        <w:ind w:left="1580" w:hanging="116"/>
      </w:pPr>
      <w:rPr>
        <w:rFonts w:hint="default"/>
        <w:lang w:eastAsia="en-US" w:bidi="ar-SA"/>
      </w:rPr>
    </w:lvl>
    <w:lvl w:ilvl="6" w:tplc="83D87F0E">
      <w:numFmt w:val="bullet"/>
      <w:lvlText w:val="•"/>
      <w:lvlJc w:val="left"/>
      <w:pPr>
        <w:ind w:left="1852" w:hanging="116"/>
      </w:pPr>
      <w:rPr>
        <w:rFonts w:hint="default"/>
        <w:lang w:eastAsia="en-US" w:bidi="ar-SA"/>
      </w:rPr>
    </w:lvl>
    <w:lvl w:ilvl="7" w:tplc="B2307632">
      <w:numFmt w:val="bullet"/>
      <w:lvlText w:val="•"/>
      <w:lvlJc w:val="left"/>
      <w:pPr>
        <w:ind w:left="2124" w:hanging="116"/>
      </w:pPr>
      <w:rPr>
        <w:rFonts w:hint="default"/>
        <w:lang w:eastAsia="en-US" w:bidi="ar-SA"/>
      </w:rPr>
    </w:lvl>
    <w:lvl w:ilvl="8" w:tplc="F1C2518C">
      <w:numFmt w:val="bullet"/>
      <w:lvlText w:val="•"/>
      <w:lvlJc w:val="left"/>
      <w:pPr>
        <w:ind w:left="2396" w:hanging="116"/>
      </w:pPr>
      <w:rPr>
        <w:rFonts w:hint="default"/>
        <w:lang w:eastAsia="en-US" w:bidi="ar-SA"/>
      </w:rPr>
    </w:lvl>
  </w:abstractNum>
  <w:abstractNum w:abstractNumId="50">
    <w:nsid w:val="63AA32C6"/>
    <w:multiLevelType w:val="hybridMultilevel"/>
    <w:tmpl w:val="0D4EB918"/>
    <w:lvl w:ilvl="0" w:tplc="6A829D84">
      <w:start w:val="1"/>
      <w:numFmt w:val="decimal"/>
      <w:lvlText w:val="%1."/>
      <w:lvlJc w:val="left"/>
      <w:pPr>
        <w:ind w:left="968" w:hanging="348"/>
      </w:pPr>
      <w:rPr>
        <w:rFonts w:ascii="Times New Roman" w:eastAsia="Times New Roman" w:hAnsi="Times New Roman" w:cs="Times New Roman" w:hint="default"/>
        <w:w w:val="100"/>
        <w:sz w:val="22"/>
        <w:szCs w:val="22"/>
        <w:lang w:eastAsia="en-US" w:bidi="ar-SA"/>
      </w:rPr>
    </w:lvl>
    <w:lvl w:ilvl="1" w:tplc="365CDC74">
      <w:numFmt w:val="bullet"/>
      <w:lvlText w:val="•"/>
      <w:lvlJc w:val="left"/>
      <w:pPr>
        <w:ind w:left="1826" w:hanging="348"/>
      </w:pPr>
      <w:rPr>
        <w:rFonts w:hint="default"/>
        <w:lang w:eastAsia="en-US" w:bidi="ar-SA"/>
      </w:rPr>
    </w:lvl>
    <w:lvl w:ilvl="2" w:tplc="CADCD3AE">
      <w:numFmt w:val="bullet"/>
      <w:lvlText w:val="•"/>
      <w:lvlJc w:val="left"/>
      <w:pPr>
        <w:ind w:left="2693" w:hanging="348"/>
      </w:pPr>
      <w:rPr>
        <w:rFonts w:hint="default"/>
        <w:lang w:eastAsia="en-US" w:bidi="ar-SA"/>
      </w:rPr>
    </w:lvl>
    <w:lvl w:ilvl="3" w:tplc="4BEC1A62">
      <w:numFmt w:val="bullet"/>
      <w:lvlText w:val="•"/>
      <w:lvlJc w:val="left"/>
      <w:pPr>
        <w:ind w:left="3559" w:hanging="348"/>
      </w:pPr>
      <w:rPr>
        <w:rFonts w:hint="default"/>
        <w:lang w:eastAsia="en-US" w:bidi="ar-SA"/>
      </w:rPr>
    </w:lvl>
    <w:lvl w:ilvl="4" w:tplc="5FEEB13E">
      <w:numFmt w:val="bullet"/>
      <w:lvlText w:val="•"/>
      <w:lvlJc w:val="left"/>
      <w:pPr>
        <w:ind w:left="4426" w:hanging="348"/>
      </w:pPr>
      <w:rPr>
        <w:rFonts w:hint="default"/>
        <w:lang w:eastAsia="en-US" w:bidi="ar-SA"/>
      </w:rPr>
    </w:lvl>
    <w:lvl w:ilvl="5" w:tplc="2ED88C1C">
      <w:numFmt w:val="bullet"/>
      <w:lvlText w:val="•"/>
      <w:lvlJc w:val="left"/>
      <w:pPr>
        <w:ind w:left="5293" w:hanging="348"/>
      </w:pPr>
      <w:rPr>
        <w:rFonts w:hint="default"/>
        <w:lang w:eastAsia="en-US" w:bidi="ar-SA"/>
      </w:rPr>
    </w:lvl>
    <w:lvl w:ilvl="6" w:tplc="B5A2AC44">
      <w:numFmt w:val="bullet"/>
      <w:lvlText w:val="•"/>
      <w:lvlJc w:val="left"/>
      <w:pPr>
        <w:ind w:left="6159" w:hanging="348"/>
      </w:pPr>
      <w:rPr>
        <w:rFonts w:hint="default"/>
        <w:lang w:eastAsia="en-US" w:bidi="ar-SA"/>
      </w:rPr>
    </w:lvl>
    <w:lvl w:ilvl="7" w:tplc="47A037E8">
      <w:numFmt w:val="bullet"/>
      <w:lvlText w:val="•"/>
      <w:lvlJc w:val="left"/>
      <w:pPr>
        <w:ind w:left="7026" w:hanging="348"/>
      </w:pPr>
      <w:rPr>
        <w:rFonts w:hint="default"/>
        <w:lang w:eastAsia="en-US" w:bidi="ar-SA"/>
      </w:rPr>
    </w:lvl>
    <w:lvl w:ilvl="8" w:tplc="1452DF9A">
      <w:numFmt w:val="bullet"/>
      <w:lvlText w:val="•"/>
      <w:lvlJc w:val="left"/>
      <w:pPr>
        <w:ind w:left="7893" w:hanging="348"/>
      </w:pPr>
      <w:rPr>
        <w:rFonts w:hint="default"/>
        <w:lang w:eastAsia="en-US" w:bidi="ar-SA"/>
      </w:rPr>
    </w:lvl>
  </w:abstractNum>
  <w:abstractNum w:abstractNumId="51">
    <w:nsid w:val="654C64C9"/>
    <w:multiLevelType w:val="hybridMultilevel"/>
    <w:tmpl w:val="62FCD574"/>
    <w:lvl w:ilvl="0" w:tplc="5D829AD6">
      <w:numFmt w:val="bullet"/>
      <w:lvlText w:val="-"/>
      <w:lvlJc w:val="left"/>
      <w:pPr>
        <w:ind w:left="460" w:hanging="147"/>
      </w:pPr>
      <w:rPr>
        <w:rFonts w:ascii="Times New Roman" w:eastAsia="Times New Roman" w:hAnsi="Times New Roman" w:cs="Times New Roman" w:hint="default"/>
        <w:w w:val="100"/>
        <w:sz w:val="22"/>
        <w:szCs w:val="22"/>
        <w:lang w:eastAsia="en-US" w:bidi="ar-SA"/>
      </w:rPr>
    </w:lvl>
    <w:lvl w:ilvl="1" w:tplc="70201D24">
      <w:numFmt w:val="bullet"/>
      <w:lvlText w:val="•"/>
      <w:lvlJc w:val="left"/>
      <w:pPr>
        <w:ind w:left="3060" w:hanging="147"/>
      </w:pPr>
      <w:rPr>
        <w:rFonts w:hint="default"/>
        <w:lang w:eastAsia="en-US" w:bidi="ar-SA"/>
      </w:rPr>
    </w:lvl>
    <w:lvl w:ilvl="2" w:tplc="6F7091DC">
      <w:numFmt w:val="bullet"/>
      <w:lvlText w:val="•"/>
      <w:lvlJc w:val="left"/>
      <w:pPr>
        <w:ind w:left="3825" w:hanging="147"/>
      </w:pPr>
      <w:rPr>
        <w:rFonts w:hint="default"/>
        <w:lang w:eastAsia="en-US" w:bidi="ar-SA"/>
      </w:rPr>
    </w:lvl>
    <w:lvl w:ilvl="3" w:tplc="47168070">
      <w:numFmt w:val="bullet"/>
      <w:lvlText w:val="•"/>
      <w:lvlJc w:val="left"/>
      <w:pPr>
        <w:ind w:left="4590" w:hanging="147"/>
      </w:pPr>
      <w:rPr>
        <w:rFonts w:hint="default"/>
        <w:lang w:eastAsia="en-US" w:bidi="ar-SA"/>
      </w:rPr>
    </w:lvl>
    <w:lvl w:ilvl="4" w:tplc="CAC6CD22">
      <w:numFmt w:val="bullet"/>
      <w:lvlText w:val="•"/>
      <w:lvlJc w:val="left"/>
      <w:pPr>
        <w:ind w:left="5355" w:hanging="147"/>
      </w:pPr>
      <w:rPr>
        <w:rFonts w:hint="default"/>
        <w:lang w:eastAsia="en-US" w:bidi="ar-SA"/>
      </w:rPr>
    </w:lvl>
    <w:lvl w:ilvl="5" w:tplc="4D900E88">
      <w:numFmt w:val="bullet"/>
      <w:lvlText w:val="•"/>
      <w:lvlJc w:val="left"/>
      <w:pPr>
        <w:ind w:left="6120" w:hanging="147"/>
      </w:pPr>
      <w:rPr>
        <w:rFonts w:hint="default"/>
        <w:lang w:eastAsia="en-US" w:bidi="ar-SA"/>
      </w:rPr>
    </w:lvl>
    <w:lvl w:ilvl="6" w:tplc="D2E640AA">
      <w:numFmt w:val="bullet"/>
      <w:lvlText w:val="•"/>
      <w:lvlJc w:val="left"/>
      <w:pPr>
        <w:ind w:left="6885" w:hanging="147"/>
      </w:pPr>
      <w:rPr>
        <w:rFonts w:hint="default"/>
        <w:lang w:eastAsia="en-US" w:bidi="ar-SA"/>
      </w:rPr>
    </w:lvl>
    <w:lvl w:ilvl="7" w:tplc="44C6C800">
      <w:numFmt w:val="bullet"/>
      <w:lvlText w:val="•"/>
      <w:lvlJc w:val="left"/>
      <w:pPr>
        <w:ind w:left="7650" w:hanging="147"/>
      </w:pPr>
      <w:rPr>
        <w:rFonts w:hint="default"/>
        <w:lang w:eastAsia="en-US" w:bidi="ar-SA"/>
      </w:rPr>
    </w:lvl>
    <w:lvl w:ilvl="8" w:tplc="35FE9DFA">
      <w:numFmt w:val="bullet"/>
      <w:lvlText w:val="•"/>
      <w:lvlJc w:val="left"/>
      <w:pPr>
        <w:ind w:left="8416" w:hanging="147"/>
      </w:pPr>
      <w:rPr>
        <w:rFonts w:hint="default"/>
        <w:lang w:eastAsia="en-US" w:bidi="ar-SA"/>
      </w:rPr>
    </w:lvl>
  </w:abstractNum>
  <w:abstractNum w:abstractNumId="52">
    <w:nsid w:val="65F65BF6"/>
    <w:multiLevelType w:val="hybridMultilevel"/>
    <w:tmpl w:val="85B03680"/>
    <w:lvl w:ilvl="0" w:tplc="3334CEA6">
      <w:numFmt w:val="bullet"/>
      <w:lvlText w:val="-"/>
      <w:lvlJc w:val="left"/>
      <w:pPr>
        <w:ind w:left="232" w:hanging="125"/>
      </w:pPr>
      <w:rPr>
        <w:rFonts w:ascii="Times New Roman" w:eastAsia="Times New Roman" w:hAnsi="Times New Roman" w:cs="Times New Roman" w:hint="default"/>
        <w:w w:val="100"/>
        <w:sz w:val="22"/>
        <w:szCs w:val="22"/>
        <w:lang w:eastAsia="en-US" w:bidi="ar-SA"/>
      </w:rPr>
    </w:lvl>
    <w:lvl w:ilvl="1" w:tplc="713C8B8C">
      <w:numFmt w:val="bullet"/>
      <w:lvlText w:val="•"/>
      <w:lvlJc w:val="left"/>
      <w:pPr>
        <w:ind w:left="707" w:hanging="125"/>
      </w:pPr>
      <w:rPr>
        <w:rFonts w:hint="default"/>
        <w:lang w:eastAsia="en-US" w:bidi="ar-SA"/>
      </w:rPr>
    </w:lvl>
    <w:lvl w:ilvl="2" w:tplc="1E249448">
      <w:numFmt w:val="bullet"/>
      <w:lvlText w:val="•"/>
      <w:lvlJc w:val="left"/>
      <w:pPr>
        <w:ind w:left="1174" w:hanging="125"/>
      </w:pPr>
      <w:rPr>
        <w:rFonts w:hint="default"/>
        <w:lang w:eastAsia="en-US" w:bidi="ar-SA"/>
      </w:rPr>
    </w:lvl>
    <w:lvl w:ilvl="3" w:tplc="185A8A72">
      <w:numFmt w:val="bullet"/>
      <w:lvlText w:val="•"/>
      <w:lvlJc w:val="left"/>
      <w:pPr>
        <w:ind w:left="1641" w:hanging="125"/>
      </w:pPr>
      <w:rPr>
        <w:rFonts w:hint="default"/>
        <w:lang w:eastAsia="en-US" w:bidi="ar-SA"/>
      </w:rPr>
    </w:lvl>
    <w:lvl w:ilvl="4" w:tplc="A052E9C2">
      <w:numFmt w:val="bullet"/>
      <w:lvlText w:val="•"/>
      <w:lvlJc w:val="left"/>
      <w:pPr>
        <w:ind w:left="2108" w:hanging="125"/>
      </w:pPr>
      <w:rPr>
        <w:rFonts w:hint="default"/>
        <w:lang w:eastAsia="en-US" w:bidi="ar-SA"/>
      </w:rPr>
    </w:lvl>
    <w:lvl w:ilvl="5" w:tplc="34D0906E">
      <w:numFmt w:val="bullet"/>
      <w:lvlText w:val="•"/>
      <w:lvlJc w:val="left"/>
      <w:pPr>
        <w:ind w:left="2575" w:hanging="125"/>
      </w:pPr>
      <w:rPr>
        <w:rFonts w:hint="default"/>
        <w:lang w:eastAsia="en-US" w:bidi="ar-SA"/>
      </w:rPr>
    </w:lvl>
    <w:lvl w:ilvl="6" w:tplc="5CA22658">
      <w:numFmt w:val="bullet"/>
      <w:lvlText w:val="•"/>
      <w:lvlJc w:val="left"/>
      <w:pPr>
        <w:ind w:left="3042" w:hanging="125"/>
      </w:pPr>
      <w:rPr>
        <w:rFonts w:hint="default"/>
        <w:lang w:eastAsia="en-US" w:bidi="ar-SA"/>
      </w:rPr>
    </w:lvl>
    <w:lvl w:ilvl="7" w:tplc="523AEF8E">
      <w:numFmt w:val="bullet"/>
      <w:lvlText w:val="•"/>
      <w:lvlJc w:val="left"/>
      <w:pPr>
        <w:ind w:left="3509" w:hanging="125"/>
      </w:pPr>
      <w:rPr>
        <w:rFonts w:hint="default"/>
        <w:lang w:eastAsia="en-US" w:bidi="ar-SA"/>
      </w:rPr>
    </w:lvl>
    <w:lvl w:ilvl="8" w:tplc="B002B78E">
      <w:numFmt w:val="bullet"/>
      <w:lvlText w:val="•"/>
      <w:lvlJc w:val="left"/>
      <w:pPr>
        <w:ind w:left="3976" w:hanging="125"/>
      </w:pPr>
      <w:rPr>
        <w:rFonts w:hint="default"/>
        <w:lang w:eastAsia="en-US" w:bidi="ar-SA"/>
      </w:rPr>
    </w:lvl>
  </w:abstractNum>
  <w:abstractNum w:abstractNumId="53">
    <w:nsid w:val="6A7E2268"/>
    <w:multiLevelType w:val="hybridMultilevel"/>
    <w:tmpl w:val="33547860"/>
    <w:lvl w:ilvl="0" w:tplc="78745C1E">
      <w:start w:val="1"/>
      <w:numFmt w:val="decimal"/>
      <w:lvlText w:val="%1."/>
      <w:lvlJc w:val="left"/>
      <w:pPr>
        <w:ind w:left="460" w:hanging="279"/>
      </w:pPr>
      <w:rPr>
        <w:rFonts w:ascii="Times New Roman" w:eastAsia="Times New Roman" w:hAnsi="Times New Roman" w:cs="Times New Roman" w:hint="default"/>
        <w:b/>
        <w:bCs/>
        <w:w w:val="100"/>
        <w:sz w:val="22"/>
        <w:szCs w:val="22"/>
        <w:lang w:eastAsia="en-US" w:bidi="ar-SA"/>
      </w:rPr>
    </w:lvl>
    <w:lvl w:ilvl="1" w:tplc="6D4EBF3A">
      <w:numFmt w:val="bullet"/>
      <w:lvlText w:val="•"/>
      <w:lvlJc w:val="left"/>
      <w:pPr>
        <w:ind w:left="1408" w:hanging="279"/>
      </w:pPr>
      <w:rPr>
        <w:rFonts w:hint="default"/>
        <w:lang w:eastAsia="en-US" w:bidi="ar-SA"/>
      </w:rPr>
    </w:lvl>
    <w:lvl w:ilvl="2" w:tplc="C756AAF4">
      <w:numFmt w:val="bullet"/>
      <w:lvlText w:val="•"/>
      <w:lvlJc w:val="left"/>
      <w:pPr>
        <w:ind w:left="2357" w:hanging="279"/>
      </w:pPr>
      <w:rPr>
        <w:rFonts w:hint="default"/>
        <w:lang w:eastAsia="en-US" w:bidi="ar-SA"/>
      </w:rPr>
    </w:lvl>
    <w:lvl w:ilvl="3" w:tplc="CA360D44">
      <w:numFmt w:val="bullet"/>
      <w:lvlText w:val="•"/>
      <w:lvlJc w:val="left"/>
      <w:pPr>
        <w:ind w:left="3305" w:hanging="279"/>
      </w:pPr>
      <w:rPr>
        <w:rFonts w:hint="default"/>
        <w:lang w:eastAsia="en-US" w:bidi="ar-SA"/>
      </w:rPr>
    </w:lvl>
    <w:lvl w:ilvl="4" w:tplc="3FD8D38E">
      <w:numFmt w:val="bullet"/>
      <w:lvlText w:val="•"/>
      <w:lvlJc w:val="left"/>
      <w:pPr>
        <w:ind w:left="4254" w:hanging="279"/>
      </w:pPr>
      <w:rPr>
        <w:rFonts w:hint="default"/>
        <w:lang w:eastAsia="en-US" w:bidi="ar-SA"/>
      </w:rPr>
    </w:lvl>
    <w:lvl w:ilvl="5" w:tplc="A9EC3BB8">
      <w:numFmt w:val="bullet"/>
      <w:lvlText w:val="•"/>
      <w:lvlJc w:val="left"/>
      <w:pPr>
        <w:ind w:left="5203" w:hanging="279"/>
      </w:pPr>
      <w:rPr>
        <w:rFonts w:hint="default"/>
        <w:lang w:eastAsia="en-US" w:bidi="ar-SA"/>
      </w:rPr>
    </w:lvl>
    <w:lvl w:ilvl="6" w:tplc="49E8BFA8">
      <w:numFmt w:val="bullet"/>
      <w:lvlText w:val="•"/>
      <w:lvlJc w:val="left"/>
      <w:pPr>
        <w:ind w:left="6151" w:hanging="279"/>
      </w:pPr>
      <w:rPr>
        <w:rFonts w:hint="default"/>
        <w:lang w:eastAsia="en-US" w:bidi="ar-SA"/>
      </w:rPr>
    </w:lvl>
    <w:lvl w:ilvl="7" w:tplc="1ACEB2A2">
      <w:numFmt w:val="bullet"/>
      <w:lvlText w:val="•"/>
      <w:lvlJc w:val="left"/>
      <w:pPr>
        <w:ind w:left="7100" w:hanging="279"/>
      </w:pPr>
      <w:rPr>
        <w:rFonts w:hint="default"/>
        <w:lang w:eastAsia="en-US" w:bidi="ar-SA"/>
      </w:rPr>
    </w:lvl>
    <w:lvl w:ilvl="8" w:tplc="76F040BC">
      <w:numFmt w:val="bullet"/>
      <w:lvlText w:val="•"/>
      <w:lvlJc w:val="left"/>
      <w:pPr>
        <w:ind w:left="8049" w:hanging="279"/>
      </w:pPr>
      <w:rPr>
        <w:rFonts w:hint="default"/>
        <w:lang w:eastAsia="en-US" w:bidi="ar-SA"/>
      </w:rPr>
    </w:lvl>
  </w:abstractNum>
  <w:abstractNum w:abstractNumId="54">
    <w:nsid w:val="6DEC4EFA"/>
    <w:multiLevelType w:val="hybridMultilevel"/>
    <w:tmpl w:val="2160B754"/>
    <w:lvl w:ilvl="0" w:tplc="B5E46D5A">
      <w:numFmt w:val="bullet"/>
      <w:lvlText w:val=""/>
      <w:lvlJc w:val="left"/>
      <w:pPr>
        <w:ind w:left="402" w:hanging="197"/>
      </w:pPr>
      <w:rPr>
        <w:rFonts w:ascii="Symbol" w:eastAsia="Symbol" w:hAnsi="Symbol" w:cs="Symbol" w:hint="default"/>
        <w:color w:val="000009"/>
        <w:w w:val="100"/>
        <w:sz w:val="22"/>
        <w:szCs w:val="22"/>
        <w:lang w:eastAsia="en-US" w:bidi="ar-SA"/>
      </w:rPr>
    </w:lvl>
    <w:lvl w:ilvl="1" w:tplc="84BCC57E">
      <w:numFmt w:val="bullet"/>
      <w:lvlText w:val="•"/>
      <w:lvlJc w:val="left"/>
      <w:pPr>
        <w:ind w:left="1322" w:hanging="197"/>
      </w:pPr>
      <w:rPr>
        <w:rFonts w:hint="default"/>
        <w:lang w:eastAsia="en-US" w:bidi="ar-SA"/>
      </w:rPr>
    </w:lvl>
    <w:lvl w:ilvl="2" w:tplc="FA2C26C4">
      <w:numFmt w:val="bullet"/>
      <w:lvlText w:val="•"/>
      <w:lvlJc w:val="left"/>
      <w:pPr>
        <w:ind w:left="2245" w:hanging="197"/>
      </w:pPr>
      <w:rPr>
        <w:rFonts w:hint="default"/>
        <w:lang w:eastAsia="en-US" w:bidi="ar-SA"/>
      </w:rPr>
    </w:lvl>
    <w:lvl w:ilvl="3" w:tplc="93500B4A">
      <w:numFmt w:val="bullet"/>
      <w:lvlText w:val="•"/>
      <w:lvlJc w:val="left"/>
      <w:pPr>
        <w:ind w:left="3167" w:hanging="197"/>
      </w:pPr>
      <w:rPr>
        <w:rFonts w:hint="default"/>
        <w:lang w:eastAsia="en-US" w:bidi="ar-SA"/>
      </w:rPr>
    </w:lvl>
    <w:lvl w:ilvl="4" w:tplc="650E3A9E">
      <w:numFmt w:val="bullet"/>
      <w:lvlText w:val="•"/>
      <w:lvlJc w:val="left"/>
      <w:pPr>
        <w:ind w:left="4090" w:hanging="197"/>
      </w:pPr>
      <w:rPr>
        <w:rFonts w:hint="default"/>
        <w:lang w:eastAsia="en-US" w:bidi="ar-SA"/>
      </w:rPr>
    </w:lvl>
    <w:lvl w:ilvl="5" w:tplc="3522A956">
      <w:numFmt w:val="bullet"/>
      <w:lvlText w:val="•"/>
      <w:lvlJc w:val="left"/>
      <w:pPr>
        <w:ind w:left="5013" w:hanging="197"/>
      </w:pPr>
      <w:rPr>
        <w:rFonts w:hint="default"/>
        <w:lang w:eastAsia="en-US" w:bidi="ar-SA"/>
      </w:rPr>
    </w:lvl>
    <w:lvl w:ilvl="6" w:tplc="BB9C035E">
      <w:numFmt w:val="bullet"/>
      <w:lvlText w:val="•"/>
      <w:lvlJc w:val="left"/>
      <w:pPr>
        <w:ind w:left="5935" w:hanging="197"/>
      </w:pPr>
      <w:rPr>
        <w:rFonts w:hint="default"/>
        <w:lang w:eastAsia="en-US" w:bidi="ar-SA"/>
      </w:rPr>
    </w:lvl>
    <w:lvl w:ilvl="7" w:tplc="78E6B110">
      <w:numFmt w:val="bullet"/>
      <w:lvlText w:val="•"/>
      <w:lvlJc w:val="left"/>
      <w:pPr>
        <w:ind w:left="6858" w:hanging="197"/>
      </w:pPr>
      <w:rPr>
        <w:rFonts w:hint="default"/>
        <w:lang w:eastAsia="en-US" w:bidi="ar-SA"/>
      </w:rPr>
    </w:lvl>
    <w:lvl w:ilvl="8" w:tplc="32D6CC74">
      <w:numFmt w:val="bullet"/>
      <w:lvlText w:val="•"/>
      <w:lvlJc w:val="left"/>
      <w:pPr>
        <w:ind w:left="7781" w:hanging="197"/>
      </w:pPr>
      <w:rPr>
        <w:rFonts w:hint="default"/>
        <w:lang w:eastAsia="en-US" w:bidi="ar-SA"/>
      </w:rPr>
    </w:lvl>
  </w:abstractNum>
  <w:abstractNum w:abstractNumId="55">
    <w:nsid w:val="711865B0"/>
    <w:multiLevelType w:val="hybridMultilevel"/>
    <w:tmpl w:val="9A7032E2"/>
    <w:lvl w:ilvl="0" w:tplc="91588216">
      <w:numFmt w:val="bullet"/>
      <w:lvlText w:val="-"/>
      <w:lvlJc w:val="left"/>
      <w:pPr>
        <w:ind w:left="107" w:hanging="125"/>
      </w:pPr>
      <w:rPr>
        <w:rFonts w:ascii="Times New Roman" w:eastAsia="Times New Roman" w:hAnsi="Times New Roman" w:cs="Times New Roman" w:hint="default"/>
        <w:w w:val="100"/>
        <w:sz w:val="22"/>
        <w:szCs w:val="22"/>
        <w:lang w:eastAsia="en-US" w:bidi="ar-SA"/>
      </w:rPr>
    </w:lvl>
    <w:lvl w:ilvl="1" w:tplc="FB405662">
      <w:numFmt w:val="bullet"/>
      <w:lvlText w:val="•"/>
      <w:lvlJc w:val="left"/>
      <w:pPr>
        <w:ind w:left="581" w:hanging="125"/>
      </w:pPr>
      <w:rPr>
        <w:rFonts w:hint="default"/>
        <w:lang w:eastAsia="en-US" w:bidi="ar-SA"/>
      </w:rPr>
    </w:lvl>
    <w:lvl w:ilvl="2" w:tplc="7B423462">
      <w:numFmt w:val="bullet"/>
      <w:lvlText w:val="•"/>
      <w:lvlJc w:val="left"/>
      <w:pPr>
        <w:ind w:left="1062" w:hanging="125"/>
      </w:pPr>
      <w:rPr>
        <w:rFonts w:hint="default"/>
        <w:lang w:eastAsia="en-US" w:bidi="ar-SA"/>
      </w:rPr>
    </w:lvl>
    <w:lvl w:ilvl="3" w:tplc="14127AD4">
      <w:numFmt w:val="bullet"/>
      <w:lvlText w:val="•"/>
      <w:lvlJc w:val="left"/>
      <w:pPr>
        <w:ind w:left="1543" w:hanging="125"/>
      </w:pPr>
      <w:rPr>
        <w:rFonts w:hint="default"/>
        <w:lang w:eastAsia="en-US" w:bidi="ar-SA"/>
      </w:rPr>
    </w:lvl>
    <w:lvl w:ilvl="4" w:tplc="8EACCC46">
      <w:numFmt w:val="bullet"/>
      <w:lvlText w:val="•"/>
      <w:lvlJc w:val="left"/>
      <w:pPr>
        <w:ind w:left="2024" w:hanging="125"/>
      </w:pPr>
      <w:rPr>
        <w:rFonts w:hint="default"/>
        <w:lang w:eastAsia="en-US" w:bidi="ar-SA"/>
      </w:rPr>
    </w:lvl>
    <w:lvl w:ilvl="5" w:tplc="1B5CE432">
      <w:numFmt w:val="bullet"/>
      <w:lvlText w:val="•"/>
      <w:lvlJc w:val="left"/>
      <w:pPr>
        <w:ind w:left="2505" w:hanging="125"/>
      </w:pPr>
      <w:rPr>
        <w:rFonts w:hint="default"/>
        <w:lang w:eastAsia="en-US" w:bidi="ar-SA"/>
      </w:rPr>
    </w:lvl>
    <w:lvl w:ilvl="6" w:tplc="1752F668">
      <w:numFmt w:val="bullet"/>
      <w:lvlText w:val="•"/>
      <w:lvlJc w:val="left"/>
      <w:pPr>
        <w:ind w:left="2986" w:hanging="125"/>
      </w:pPr>
      <w:rPr>
        <w:rFonts w:hint="default"/>
        <w:lang w:eastAsia="en-US" w:bidi="ar-SA"/>
      </w:rPr>
    </w:lvl>
    <w:lvl w:ilvl="7" w:tplc="8D241B1A">
      <w:numFmt w:val="bullet"/>
      <w:lvlText w:val="•"/>
      <w:lvlJc w:val="left"/>
      <w:pPr>
        <w:ind w:left="3467" w:hanging="125"/>
      </w:pPr>
      <w:rPr>
        <w:rFonts w:hint="default"/>
        <w:lang w:eastAsia="en-US" w:bidi="ar-SA"/>
      </w:rPr>
    </w:lvl>
    <w:lvl w:ilvl="8" w:tplc="0720AA38">
      <w:numFmt w:val="bullet"/>
      <w:lvlText w:val="•"/>
      <w:lvlJc w:val="left"/>
      <w:pPr>
        <w:ind w:left="3948" w:hanging="125"/>
      </w:pPr>
      <w:rPr>
        <w:rFonts w:hint="default"/>
        <w:lang w:eastAsia="en-US" w:bidi="ar-SA"/>
      </w:rPr>
    </w:lvl>
  </w:abstractNum>
  <w:abstractNum w:abstractNumId="56">
    <w:nsid w:val="74B22340"/>
    <w:multiLevelType w:val="hybridMultilevel"/>
    <w:tmpl w:val="2940CA6C"/>
    <w:lvl w:ilvl="0" w:tplc="18723334">
      <w:numFmt w:val="bullet"/>
      <w:lvlText w:val="-"/>
      <w:lvlJc w:val="left"/>
      <w:pPr>
        <w:ind w:left="223" w:hanging="116"/>
      </w:pPr>
      <w:rPr>
        <w:rFonts w:ascii="Times New Roman" w:eastAsia="Times New Roman" w:hAnsi="Times New Roman" w:cs="Times New Roman" w:hint="default"/>
        <w:w w:val="99"/>
        <w:sz w:val="20"/>
        <w:szCs w:val="20"/>
        <w:lang w:eastAsia="en-US" w:bidi="ar-SA"/>
      </w:rPr>
    </w:lvl>
    <w:lvl w:ilvl="1" w:tplc="D53636EA">
      <w:numFmt w:val="bullet"/>
      <w:lvlText w:val="•"/>
      <w:lvlJc w:val="left"/>
      <w:pPr>
        <w:ind w:left="492" w:hanging="116"/>
      </w:pPr>
      <w:rPr>
        <w:rFonts w:hint="default"/>
        <w:lang w:eastAsia="en-US" w:bidi="ar-SA"/>
      </w:rPr>
    </w:lvl>
    <w:lvl w:ilvl="2" w:tplc="FCFC1946">
      <w:numFmt w:val="bullet"/>
      <w:lvlText w:val="•"/>
      <w:lvlJc w:val="left"/>
      <w:pPr>
        <w:ind w:left="764" w:hanging="116"/>
      </w:pPr>
      <w:rPr>
        <w:rFonts w:hint="default"/>
        <w:lang w:eastAsia="en-US" w:bidi="ar-SA"/>
      </w:rPr>
    </w:lvl>
    <w:lvl w:ilvl="3" w:tplc="0D98DEBA">
      <w:numFmt w:val="bullet"/>
      <w:lvlText w:val="•"/>
      <w:lvlJc w:val="left"/>
      <w:pPr>
        <w:ind w:left="1036" w:hanging="116"/>
      </w:pPr>
      <w:rPr>
        <w:rFonts w:hint="default"/>
        <w:lang w:eastAsia="en-US" w:bidi="ar-SA"/>
      </w:rPr>
    </w:lvl>
    <w:lvl w:ilvl="4" w:tplc="011E5182">
      <w:numFmt w:val="bullet"/>
      <w:lvlText w:val="•"/>
      <w:lvlJc w:val="left"/>
      <w:pPr>
        <w:ind w:left="1308" w:hanging="116"/>
      </w:pPr>
      <w:rPr>
        <w:rFonts w:hint="default"/>
        <w:lang w:eastAsia="en-US" w:bidi="ar-SA"/>
      </w:rPr>
    </w:lvl>
    <w:lvl w:ilvl="5" w:tplc="4972327A">
      <w:numFmt w:val="bullet"/>
      <w:lvlText w:val="•"/>
      <w:lvlJc w:val="left"/>
      <w:pPr>
        <w:ind w:left="1580" w:hanging="116"/>
      </w:pPr>
      <w:rPr>
        <w:rFonts w:hint="default"/>
        <w:lang w:eastAsia="en-US" w:bidi="ar-SA"/>
      </w:rPr>
    </w:lvl>
    <w:lvl w:ilvl="6" w:tplc="D3727518">
      <w:numFmt w:val="bullet"/>
      <w:lvlText w:val="•"/>
      <w:lvlJc w:val="left"/>
      <w:pPr>
        <w:ind w:left="1852" w:hanging="116"/>
      </w:pPr>
      <w:rPr>
        <w:rFonts w:hint="default"/>
        <w:lang w:eastAsia="en-US" w:bidi="ar-SA"/>
      </w:rPr>
    </w:lvl>
    <w:lvl w:ilvl="7" w:tplc="B40E309C">
      <w:numFmt w:val="bullet"/>
      <w:lvlText w:val="•"/>
      <w:lvlJc w:val="left"/>
      <w:pPr>
        <w:ind w:left="2124" w:hanging="116"/>
      </w:pPr>
      <w:rPr>
        <w:rFonts w:hint="default"/>
        <w:lang w:eastAsia="en-US" w:bidi="ar-SA"/>
      </w:rPr>
    </w:lvl>
    <w:lvl w:ilvl="8" w:tplc="385EE6DC">
      <w:numFmt w:val="bullet"/>
      <w:lvlText w:val="•"/>
      <w:lvlJc w:val="left"/>
      <w:pPr>
        <w:ind w:left="2396" w:hanging="116"/>
      </w:pPr>
      <w:rPr>
        <w:rFonts w:hint="default"/>
        <w:lang w:eastAsia="en-US" w:bidi="ar-SA"/>
      </w:rPr>
    </w:lvl>
  </w:abstractNum>
  <w:abstractNum w:abstractNumId="57">
    <w:nsid w:val="76EA3FEB"/>
    <w:multiLevelType w:val="hybridMultilevel"/>
    <w:tmpl w:val="B4E678BA"/>
    <w:lvl w:ilvl="0" w:tplc="EDB247D2">
      <w:numFmt w:val="bullet"/>
      <w:lvlText w:val="-"/>
      <w:lvlJc w:val="left"/>
      <w:pPr>
        <w:ind w:left="223" w:hanging="116"/>
      </w:pPr>
      <w:rPr>
        <w:rFonts w:ascii="Times New Roman" w:eastAsia="Times New Roman" w:hAnsi="Times New Roman" w:cs="Times New Roman" w:hint="default"/>
        <w:w w:val="99"/>
        <w:sz w:val="20"/>
        <w:szCs w:val="20"/>
        <w:lang w:eastAsia="en-US" w:bidi="ar-SA"/>
      </w:rPr>
    </w:lvl>
    <w:lvl w:ilvl="1" w:tplc="95CC389C">
      <w:numFmt w:val="bullet"/>
      <w:lvlText w:val="•"/>
      <w:lvlJc w:val="left"/>
      <w:pPr>
        <w:ind w:left="492" w:hanging="116"/>
      </w:pPr>
      <w:rPr>
        <w:rFonts w:hint="default"/>
        <w:lang w:eastAsia="en-US" w:bidi="ar-SA"/>
      </w:rPr>
    </w:lvl>
    <w:lvl w:ilvl="2" w:tplc="1D6626BC">
      <w:numFmt w:val="bullet"/>
      <w:lvlText w:val="•"/>
      <w:lvlJc w:val="left"/>
      <w:pPr>
        <w:ind w:left="765" w:hanging="116"/>
      </w:pPr>
      <w:rPr>
        <w:rFonts w:hint="default"/>
        <w:lang w:eastAsia="en-US" w:bidi="ar-SA"/>
      </w:rPr>
    </w:lvl>
    <w:lvl w:ilvl="3" w:tplc="51C21100">
      <w:numFmt w:val="bullet"/>
      <w:lvlText w:val="•"/>
      <w:lvlJc w:val="left"/>
      <w:pPr>
        <w:ind w:left="1037" w:hanging="116"/>
      </w:pPr>
      <w:rPr>
        <w:rFonts w:hint="default"/>
        <w:lang w:eastAsia="en-US" w:bidi="ar-SA"/>
      </w:rPr>
    </w:lvl>
    <w:lvl w:ilvl="4" w:tplc="8DC64F40">
      <w:numFmt w:val="bullet"/>
      <w:lvlText w:val="•"/>
      <w:lvlJc w:val="left"/>
      <w:pPr>
        <w:ind w:left="1310" w:hanging="116"/>
      </w:pPr>
      <w:rPr>
        <w:rFonts w:hint="default"/>
        <w:lang w:eastAsia="en-US" w:bidi="ar-SA"/>
      </w:rPr>
    </w:lvl>
    <w:lvl w:ilvl="5" w:tplc="BDDADAF8">
      <w:numFmt w:val="bullet"/>
      <w:lvlText w:val="•"/>
      <w:lvlJc w:val="left"/>
      <w:pPr>
        <w:ind w:left="1582" w:hanging="116"/>
      </w:pPr>
      <w:rPr>
        <w:rFonts w:hint="default"/>
        <w:lang w:eastAsia="en-US" w:bidi="ar-SA"/>
      </w:rPr>
    </w:lvl>
    <w:lvl w:ilvl="6" w:tplc="F312C3C4">
      <w:numFmt w:val="bullet"/>
      <w:lvlText w:val="•"/>
      <w:lvlJc w:val="left"/>
      <w:pPr>
        <w:ind w:left="1855" w:hanging="116"/>
      </w:pPr>
      <w:rPr>
        <w:rFonts w:hint="default"/>
        <w:lang w:eastAsia="en-US" w:bidi="ar-SA"/>
      </w:rPr>
    </w:lvl>
    <w:lvl w:ilvl="7" w:tplc="C784B786">
      <w:numFmt w:val="bullet"/>
      <w:lvlText w:val="•"/>
      <w:lvlJc w:val="left"/>
      <w:pPr>
        <w:ind w:left="2127" w:hanging="116"/>
      </w:pPr>
      <w:rPr>
        <w:rFonts w:hint="default"/>
        <w:lang w:eastAsia="en-US" w:bidi="ar-SA"/>
      </w:rPr>
    </w:lvl>
    <w:lvl w:ilvl="8" w:tplc="2FD6835E">
      <w:numFmt w:val="bullet"/>
      <w:lvlText w:val="•"/>
      <w:lvlJc w:val="left"/>
      <w:pPr>
        <w:ind w:left="2400" w:hanging="116"/>
      </w:pPr>
      <w:rPr>
        <w:rFonts w:hint="default"/>
        <w:lang w:eastAsia="en-US" w:bidi="ar-SA"/>
      </w:rPr>
    </w:lvl>
  </w:abstractNum>
  <w:abstractNum w:abstractNumId="58">
    <w:nsid w:val="7DC007DF"/>
    <w:multiLevelType w:val="hybridMultilevel"/>
    <w:tmpl w:val="2A405B4E"/>
    <w:lvl w:ilvl="0" w:tplc="11C0739A">
      <w:numFmt w:val="bullet"/>
      <w:lvlText w:val="-"/>
      <w:lvlJc w:val="left"/>
      <w:pPr>
        <w:ind w:left="940" w:hanging="348"/>
      </w:pPr>
      <w:rPr>
        <w:rFonts w:ascii="Tahoma" w:eastAsia="Tahoma" w:hAnsi="Tahoma" w:cs="Tahoma" w:hint="default"/>
        <w:b/>
        <w:bCs/>
        <w:w w:val="100"/>
        <w:sz w:val="22"/>
        <w:szCs w:val="22"/>
        <w:lang w:eastAsia="en-US" w:bidi="ar-SA"/>
      </w:rPr>
    </w:lvl>
    <w:lvl w:ilvl="1" w:tplc="6B20380C">
      <w:numFmt w:val="bullet"/>
      <w:lvlText w:val=""/>
      <w:lvlJc w:val="left"/>
      <w:pPr>
        <w:ind w:left="1180" w:hanging="348"/>
      </w:pPr>
      <w:rPr>
        <w:rFonts w:ascii="Symbol" w:eastAsia="Symbol" w:hAnsi="Symbol" w:cs="Symbol" w:hint="default"/>
        <w:w w:val="100"/>
        <w:sz w:val="22"/>
        <w:szCs w:val="22"/>
        <w:lang w:eastAsia="en-US" w:bidi="ar-SA"/>
      </w:rPr>
    </w:lvl>
    <w:lvl w:ilvl="2" w:tplc="A13ABFF0">
      <w:numFmt w:val="bullet"/>
      <w:lvlText w:val="•"/>
      <w:lvlJc w:val="left"/>
      <w:pPr>
        <w:ind w:left="2154" w:hanging="348"/>
      </w:pPr>
      <w:rPr>
        <w:rFonts w:hint="default"/>
        <w:lang w:eastAsia="en-US" w:bidi="ar-SA"/>
      </w:rPr>
    </w:lvl>
    <w:lvl w:ilvl="3" w:tplc="EEDE55F4">
      <w:numFmt w:val="bullet"/>
      <w:lvlText w:val="•"/>
      <w:lvlJc w:val="left"/>
      <w:pPr>
        <w:ind w:left="3128" w:hanging="348"/>
      </w:pPr>
      <w:rPr>
        <w:rFonts w:hint="default"/>
        <w:lang w:eastAsia="en-US" w:bidi="ar-SA"/>
      </w:rPr>
    </w:lvl>
    <w:lvl w:ilvl="4" w:tplc="EF9CE2DA">
      <w:numFmt w:val="bullet"/>
      <w:lvlText w:val="•"/>
      <w:lvlJc w:val="left"/>
      <w:pPr>
        <w:ind w:left="4102" w:hanging="348"/>
      </w:pPr>
      <w:rPr>
        <w:rFonts w:hint="default"/>
        <w:lang w:eastAsia="en-US" w:bidi="ar-SA"/>
      </w:rPr>
    </w:lvl>
    <w:lvl w:ilvl="5" w:tplc="6B287344">
      <w:numFmt w:val="bullet"/>
      <w:lvlText w:val="•"/>
      <w:lvlJc w:val="left"/>
      <w:pPr>
        <w:ind w:left="5076" w:hanging="348"/>
      </w:pPr>
      <w:rPr>
        <w:rFonts w:hint="default"/>
        <w:lang w:eastAsia="en-US" w:bidi="ar-SA"/>
      </w:rPr>
    </w:lvl>
    <w:lvl w:ilvl="6" w:tplc="86DC11CA">
      <w:numFmt w:val="bullet"/>
      <w:lvlText w:val="•"/>
      <w:lvlJc w:val="left"/>
      <w:pPr>
        <w:ind w:left="6050" w:hanging="348"/>
      </w:pPr>
      <w:rPr>
        <w:rFonts w:hint="default"/>
        <w:lang w:eastAsia="en-US" w:bidi="ar-SA"/>
      </w:rPr>
    </w:lvl>
    <w:lvl w:ilvl="7" w:tplc="C7C2FBDE">
      <w:numFmt w:val="bullet"/>
      <w:lvlText w:val="•"/>
      <w:lvlJc w:val="left"/>
      <w:pPr>
        <w:ind w:left="7024" w:hanging="348"/>
      </w:pPr>
      <w:rPr>
        <w:rFonts w:hint="default"/>
        <w:lang w:eastAsia="en-US" w:bidi="ar-SA"/>
      </w:rPr>
    </w:lvl>
    <w:lvl w:ilvl="8" w:tplc="1B7CACC6">
      <w:numFmt w:val="bullet"/>
      <w:lvlText w:val="•"/>
      <w:lvlJc w:val="left"/>
      <w:pPr>
        <w:ind w:left="7998" w:hanging="348"/>
      </w:pPr>
      <w:rPr>
        <w:rFonts w:hint="default"/>
        <w:lang w:eastAsia="en-US" w:bidi="ar-SA"/>
      </w:rPr>
    </w:lvl>
  </w:abstractNum>
  <w:abstractNum w:abstractNumId="59">
    <w:nsid w:val="7E18272F"/>
    <w:multiLevelType w:val="hybridMultilevel"/>
    <w:tmpl w:val="EB8AAFFA"/>
    <w:lvl w:ilvl="0" w:tplc="BB02D8AC">
      <w:numFmt w:val="bullet"/>
      <w:lvlText w:val=""/>
      <w:lvlJc w:val="left"/>
      <w:pPr>
        <w:ind w:left="820" w:hanging="360"/>
      </w:pPr>
      <w:rPr>
        <w:rFonts w:ascii="Symbol" w:eastAsia="Symbol" w:hAnsi="Symbol" w:cs="Symbol" w:hint="default"/>
        <w:w w:val="100"/>
        <w:sz w:val="22"/>
        <w:szCs w:val="22"/>
        <w:lang w:eastAsia="en-US" w:bidi="ar-SA"/>
      </w:rPr>
    </w:lvl>
    <w:lvl w:ilvl="1" w:tplc="FA4CF03C">
      <w:numFmt w:val="bullet"/>
      <w:lvlText w:val=""/>
      <w:lvlJc w:val="left"/>
      <w:pPr>
        <w:ind w:left="1240" w:hanging="288"/>
      </w:pPr>
      <w:rPr>
        <w:rFonts w:ascii="Wingdings" w:eastAsia="Wingdings" w:hAnsi="Wingdings" w:cs="Wingdings" w:hint="default"/>
        <w:w w:val="100"/>
        <w:sz w:val="22"/>
        <w:szCs w:val="22"/>
        <w:lang w:eastAsia="en-US" w:bidi="ar-SA"/>
      </w:rPr>
    </w:lvl>
    <w:lvl w:ilvl="2" w:tplc="D4D239BE">
      <w:numFmt w:val="bullet"/>
      <w:lvlText w:val="•"/>
      <w:lvlJc w:val="left"/>
      <w:pPr>
        <w:ind w:left="2207" w:hanging="288"/>
      </w:pPr>
      <w:rPr>
        <w:rFonts w:hint="default"/>
        <w:lang w:eastAsia="en-US" w:bidi="ar-SA"/>
      </w:rPr>
    </w:lvl>
    <w:lvl w:ilvl="3" w:tplc="79C28ADA">
      <w:numFmt w:val="bullet"/>
      <w:lvlText w:val="•"/>
      <w:lvlJc w:val="left"/>
      <w:pPr>
        <w:ind w:left="3174" w:hanging="288"/>
      </w:pPr>
      <w:rPr>
        <w:rFonts w:hint="default"/>
        <w:lang w:eastAsia="en-US" w:bidi="ar-SA"/>
      </w:rPr>
    </w:lvl>
    <w:lvl w:ilvl="4" w:tplc="4D982606">
      <w:numFmt w:val="bullet"/>
      <w:lvlText w:val="•"/>
      <w:lvlJc w:val="left"/>
      <w:pPr>
        <w:ind w:left="4142" w:hanging="288"/>
      </w:pPr>
      <w:rPr>
        <w:rFonts w:hint="default"/>
        <w:lang w:eastAsia="en-US" w:bidi="ar-SA"/>
      </w:rPr>
    </w:lvl>
    <w:lvl w:ilvl="5" w:tplc="0CC06420">
      <w:numFmt w:val="bullet"/>
      <w:lvlText w:val="•"/>
      <w:lvlJc w:val="left"/>
      <w:pPr>
        <w:ind w:left="5109" w:hanging="288"/>
      </w:pPr>
      <w:rPr>
        <w:rFonts w:hint="default"/>
        <w:lang w:eastAsia="en-US" w:bidi="ar-SA"/>
      </w:rPr>
    </w:lvl>
    <w:lvl w:ilvl="6" w:tplc="ABAC731A">
      <w:numFmt w:val="bullet"/>
      <w:lvlText w:val="•"/>
      <w:lvlJc w:val="left"/>
      <w:pPr>
        <w:ind w:left="6076" w:hanging="288"/>
      </w:pPr>
      <w:rPr>
        <w:rFonts w:hint="default"/>
        <w:lang w:eastAsia="en-US" w:bidi="ar-SA"/>
      </w:rPr>
    </w:lvl>
    <w:lvl w:ilvl="7" w:tplc="102A89E8">
      <w:numFmt w:val="bullet"/>
      <w:lvlText w:val="•"/>
      <w:lvlJc w:val="left"/>
      <w:pPr>
        <w:ind w:left="7044" w:hanging="288"/>
      </w:pPr>
      <w:rPr>
        <w:rFonts w:hint="default"/>
        <w:lang w:eastAsia="en-US" w:bidi="ar-SA"/>
      </w:rPr>
    </w:lvl>
    <w:lvl w:ilvl="8" w:tplc="EFA4FE58">
      <w:numFmt w:val="bullet"/>
      <w:lvlText w:val="•"/>
      <w:lvlJc w:val="left"/>
      <w:pPr>
        <w:ind w:left="8011" w:hanging="288"/>
      </w:pPr>
      <w:rPr>
        <w:rFonts w:hint="default"/>
        <w:lang w:eastAsia="en-US" w:bidi="ar-SA"/>
      </w:rPr>
    </w:lvl>
  </w:abstractNum>
  <w:abstractNum w:abstractNumId="60">
    <w:nsid w:val="7EFD7EDC"/>
    <w:multiLevelType w:val="hybridMultilevel"/>
    <w:tmpl w:val="33D837BE"/>
    <w:lvl w:ilvl="0" w:tplc="D88E3924">
      <w:numFmt w:val="bullet"/>
      <w:lvlText w:val="-"/>
      <w:lvlJc w:val="left"/>
      <w:pPr>
        <w:ind w:left="233" w:hanging="128"/>
      </w:pPr>
      <w:rPr>
        <w:rFonts w:ascii="Times New Roman" w:eastAsia="Times New Roman" w:hAnsi="Times New Roman" w:cs="Times New Roman" w:hint="default"/>
        <w:w w:val="100"/>
        <w:sz w:val="22"/>
        <w:szCs w:val="22"/>
        <w:lang w:eastAsia="en-US" w:bidi="ar-SA"/>
      </w:rPr>
    </w:lvl>
    <w:lvl w:ilvl="1" w:tplc="6D5A8284">
      <w:numFmt w:val="bullet"/>
      <w:lvlText w:val="•"/>
      <w:lvlJc w:val="left"/>
      <w:pPr>
        <w:ind w:left="538" w:hanging="128"/>
      </w:pPr>
      <w:rPr>
        <w:rFonts w:hint="default"/>
        <w:lang w:eastAsia="en-US" w:bidi="ar-SA"/>
      </w:rPr>
    </w:lvl>
    <w:lvl w:ilvl="2" w:tplc="85F22082">
      <w:numFmt w:val="bullet"/>
      <w:lvlText w:val="•"/>
      <w:lvlJc w:val="left"/>
      <w:pPr>
        <w:ind w:left="837" w:hanging="128"/>
      </w:pPr>
      <w:rPr>
        <w:rFonts w:hint="default"/>
        <w:lang w:eastAsia="en-US" w:bidi="ar-SA"/>
      </w:rPr>
    </w:lvl>
    <w:lvl w:ilvl="3" w:tplc="8C1EBEEA">
      <w:numFmt w:val="bullet"/>
      <w:lvlText w:val="•"/>
      <w:lvlJc w:val="left"/>
      <w:pPr>
        <w:ind w:left="1136" w:hanging="128"/>
      </w:pPr>
      <w:rPr>
        <w:rFonts w:hint="default"/>
        <w:lang w:eastAsia="en-US" w:bidi="ar-SA"/>
      </w:rPr>
    </w:lvl>
    <w:lvl w:ilvl="4" w:tplc="BD82A9B8">
      <w:numFmt w:val="bullet"/>
      <w:lvlText w:val="•"/>
      <w:lvlJc w:val="left"/>
      <w:pPr>
        <w:ind w:left="1434" w:hanging="128"/>
      </w:pPr>
      <w:rPr>
        <w:rFonts w:hint="default"/>
        <w:lang w:eastAsia="en-US" w:bidi="ar-SA"/>
      </w:rPr>
    </w:lvl>
    <w:lvl w:ilvl="5" w:tplc="6248F9D8">
      <w:numFmt w:val="bullet"/>
      <w:lvlText w:val="•"/>
      <w:lvlJc w:val="left"/>
      <w:pPr>
        <w:ind w:left="1733" w:hanging="128"/>
      </w:pPr>
      <w:rPr>
        <w:rFonts w:hint="default"/>
        <w:lang w:eastAsia="en-US" w:bidi="ar-SA"/>
      </w:rPr>
    </w:lvl>
    <w:lvl w:ilvl="6" w:tplc="7E2CBF34">
      <w:numFmt w:val="bullet"/>
      <w:lvlText w:val="•"/>
      <w:lvlJc w:val="left"/>
      <w:pPr>
        <w:ind w:left="2032" w:hanging="128"/>
      </w:pPr>
      <w:rPr>
        <w:rFonts w:hint="default"/>
        <w:lang w:eastAsia="en-US" w:bidi="ar-SA"/>
      </w:rPr>
    </w:lvl>
    <w:lvl w:ilvl="7" w:tplc="D0641B20">
      <w:numFmt w:val="bullet"/>
      <w:lvlText w:val="•"/>
      <w:lvlJc w:val="left"/>
      <w:pPr>
        <w:ind w:left="2330" w:hanging="128"/>
      </w:pPr>
      <w:rPr>
        <w:rFonts w:hint="default"/>
        <w:lang w:eastAsia="en-US" w:bidi="ar-SA"/>
      </w:rPr>
    </w:lvl>
    <w:lvl w:ilvl="8" w:tplc="0EAE853C">
      <w:numFmt w:val="bullet"/>
      <w:lvlText w:val="•"/>
      <w:lvlJc w:val="left"/>
      <w:pPr>
        <w:ind w:left="2629" w:hanging="128"/>
      </w:pPr>
      <w:rPr>
        <w:rFonts w:hint="default"/>
        <w:lang w:eastAsia="en-US" w:bidi="ar-SA"/>
      </w:rPr>
    </w:lvl>
  </w:abstractNum>
  <w:num w:numId="1">
    <w:abstractNumId w:val="53"/>
  </w:num>
  <w:num w:numId="2">
    <w:abstractNumId w:val="59"/>
  </w:num>
  <w:num w:numId="3">
    <w:abstractNumId w:val="60"/>
  </w:num>
  <w:num w:numId="4">
    <w:abstractNumId w:val="48"/>
  </w:num>
  <w:num w:numId="5">
    <w:abstractNumId w:val="29"/>
  </w:num>
  <w:num w:numId="6">
    <w:abstractNumId w:val="13"/>
  </w:num>
  <w:num w:numId="7">
    <w:abstractNumId w:val="34"/>
  </w:num>
  <w:num w:numId="8">
    <w:abstractNumId w:val="36"/>
  </w:num>
  <w:num w:numId="9">
    <w:abstractNumId w:val="37"/>
  </w:num>
  <w:num w:numId="10">
    <w:abstractNumId w:val="25"/>
  </w:num>
  <w:num w:numId="11">
    <w:abstractNumId w:val="32"/>
  </w:num>
  <w:num w:numId="12">
    <w:abstractNumId w:val="38"/>
  </w:num>
  <w:num w:numId="13">
    <w:abstractNumId w:val="51"/>
  </w:num>
  <w:num w:numId="14">
    <w:abstractNumId w:val="58"/>
  </w:num>
  <w:num w:numId="15">
    <w:abstractNumId w:val="49"/>
  </w:num>
  <w:num w:numId="16">
    <w:abstractNumId w:val="56"/>
  </w:num>
  <w:num w:numId="17">
    <w:abstractNumId w:val="18"/>
  </w:num>
  <w:num w:numId="18">
    <w:abstractNumId w:val="12"/>
  </w:num>
  <w:num w:numId="19">
    <w:abstractNumId w:val="30"/>
  </w:num>
  <w:num w:numId="20">
    <w:abstractNumId w:val="19"/>
  </w:num>
  <w:num w:numId="21">
    <w:abstractNumId w:val="57"/>
  </w:num>
  <w:num w:numId="22">
    <w:abstractNumId w:val="22"/>
  </w:num>
  <w:num w:numId="23">
    <w:abstractNumId w:val="28"/>
  </w:num>
  <w:num w:numId="24">
    <w:abstractNumId w:val="8"/>
  </w:num>
  <w:num w:numId="25">
    <w:abstractNumId w:val="35"/>
  </w:num>
  <w:num w:numId="26">
    <w:abstractNumId w:val="41"/>
  </w:num>
  <w:num w:numId="27">
    <w:abstractNumId w:val="43"/>
  </w:num>
  <w:num w:numId="28">
    <w:abstractNumId w:val="23"/>
  </w:num>
  <w:num w:numId="29">
    <w:abstractNumId w:val="11"/>
  </w:num>
  <w:num w:numId="30">
    <w:abstractNumId w:val="50"/>
  </w:num>
  <w:num w:numId="31">
    <w:abstractNumId w:val="39"/>
  </w:num>
  <w:num w:numId="32">
    <w:abstractNumId w:val="46"/>
  </w:num>
  <w:num w:numId="33">
    <w:abstractNumId w:val="47"/>
  </w:num>
  <w:num w:numId="34">
    <w:abstractNumId w:val="21"/>
  </w:num>
  <w:num w:numId="35">
    <w:abstractNumId w:val="24"/>
  </w:num>
  <w:num w:numId="36">
    <w:abstractNumId w:val="14"/>
  </w:num>
  <w:num w:numId="37">
    <w:abstractNumId w:val="54"/>
  </w:num>
  <w:num w:numId="38">
    <w:abstractNumId w:val="7"/>
  </w:num>
  <w:num w:numId="39">
    <w:abstractNumId w:val="44"/>
  </w:num>
  <w:num w:numId="40">
    <w:abstractNumId w:val="42"/>
  </w:num>
  <w:num w:numId="41">
    <w:abstractNumId w:val="33"/>
  </w:num>
  <w:num w:numId="42">
    <w:abstractNumId w:val="26"/>
  </w:num>
  <w:num w:numId="43">
    <w:abstractNumId w:val="16"/>
  </w:num>
  <w:num w:numId="44">
    <w:abstractNumId w:val="55"/>
  </w:num>
  <w:num w:numId="45">
    <w:abstractNumId w:val="40"/>
  </w:num>
  <w:num w:numId="46">
    <w:abstractNumId w:val="9"/>
  </w:num>
  <w:num w:numId="47">
    <w:abstractNumId w:val="15"/>
  </w:num>
  <w:num w:numId="48">
    <w:abstractNumId w:val="45"/>
  </w:num>
  <w:num w:numId="49">
    <w:abstractNumId w:val="52"/>
  </w:num>
  <w:num w:numId="50">
    <w:abstractNumId w:val="27"/>
  </w:num>
  <w:num w:numId="51">
    <w:abstractNumId w:val="6"/>
  </w:num>
  <w:num w:numId="52">
    <w:abstractNumId w:val="20"/>
  </w:num>
  <w:num w:numId="53">
    <w:abstractNumId w:val="17"/>
  </w:num>
  <w:num w:numId="54">
    <w:abstractNumId w:val="0"/>
  </w:num>
  <w:num w:numId="55">
    <w:abstractNumId w:val="1"/>
  </w:num>
  <w:num w:numId="56">
    <w:abstractNumId w:val="2"/>
  </w:num>
  <w:num w:numId="57">
    <w:abstractNumId w:val="3"/>
  </w:num>
  <w:num w:numId="58">
    <w:abstractNumId w:val="4"/>
  </w:num>
  <w:num w:numId="59">
    <w:abstractNumId w:val="10"/>
  </w:num>
  <w:num w:numId="60">
    <w:abstractNumId w:val="5"/>
  </w:num>
  <w:num w:numId="61">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4B"/>
    <w:rsid w:val="00024DDA"/>
    <w:rsid w:val="00042989"/>
    <w:rsid w:val="00086E55"/>
    <w:rsid w:val="00143BAF"/>
    <w:rsid w:val="00151CE2"/>
    <w:rsid w:val="001555E5"/>
    <w:rsid w:val="001C5E61"/>
    <w:rsid w:val="001D3E6D"/>
    <w:rsid w:val="001E6557"/>
    <w:rsid w:val="0020723E"/>
    <w:rsid w:val="00217FC9"/>
    <w:rsid w:val="00230865"/>
    <w:rsid w:val="00253581"/>
    <w:rsid w:val="00253C07"/>
    <w:rsid w:val="00264018"/>
    <w:rsid w:val="0026468B"/>
    <w:rsid w:val="00265AB9"/>
    <w:rsid w:val="002C47F1"/>
    <w:rsid w:val="002E0773"/>
    <w:rsid w:val="003954C0"/>
    <w:rsid w:val="003A5A17"/>
    <w:rsid w:val="003B2984"/>
    <w:rsid w:val="003E6207"/>
    <w:rsid w:val="003F098B"/>
    <w:rsid w:val="003F28BB"/>
    <w:rsid w:val="003F2AE2"/>
    <w:rsid w:val="00403247"/>
    <w:rsid w:val="004420E2"/>
    <w:rsid w:val="00445FB2"/>
    <w:rsid w:val="00495408"/>
    <w:rsid w:val="004B625D"/>
    <w:rsid w:val="004E01EF"/>
    <w:rsid w:val="004E2A61"/>
    <w:rsid w:val="00513889"/>
    <w:rsid w:val="00517CD1"/>
    <w:rsid w:val="0052070D"/>
    <w:rsid w:val="00571EC1"/>
    <w:rsid w:val="00580C7C"/>
    <w:rsid w:val="005952EF"/>
    <w:rsid w:val="005A0F18"/>
    <w:rsid w:val="005C5974"/>
    <w:rsid w:val="005D2EE9"/>
    <w:rsid w:val="00604650"/>
    <w:rsid w:val="00673CB4"/>
    <w:rsid w:val="006B3057"/>
    <w:rsid w:val="006B6AA0"/>
    <w:rsid w:val="006D09E3"/>
    <w:rsid w:val="006F711D"/>
    <w:rsid w:val="0072572C"/>
    <w:rsid w:val="0073248F"/>
    <w:rsid w:val="00783693"/>
    <w:rsid w:val="007B7ED9"/>
    <w:rsid w:val="007D221F"/>
    <w:rsid w:val="007D4B7F"/>
    <w:rsid w:val="007E1BE9"/>
    <w:rsid w:val="007F127C"/>
    <w:rsid w:val="00872142"/>
    <w:rsid w:val="008810B2"/>
    <w:rsid w:val="008A02A6"/>
    <w:rsid w:val="008A2CE1"/>
    <w:rsid w:val="008C18B3"/>
    <w:rsid w:val="008D256A"/>
    <w:rsid w:val="008D2685"/>
    <w:rsid w:val="008F4BB7"/>
    <w:rsid w:val="00924E86"/>
    <w:rsid w:val="0096263A"/>
    <w:rsid w:val="0098368A"/>
    <w:rsid w:val="009B435B"/>
    <w:rsid w:val="00A07BD1"/>
    <w:rsid w:val="00A67B27"/>
    <w:rsid w:val="00AA22C8"/>
    <w:rsid w:val="00AA3176"/>
    <w:rsid w:val="00AA5D7C"/>
    <w:rsid w:val="00AA6892"/>
    <w:rsid w:val="00AB6AAC"/>
    <w:rsid w:val="00B16278"/>
    <w:rsid w:val="00B4256A"/>
    <w:rsid w:val="00B476AA"/>
    <w:rsid w:val="00B66188"/>
    <w:rsid w:val="00B7366C"/>
    <w:rsid w:val="00B75E4B"/>
    <w:rsid w:val="00B87791"/>
    <w:rsid w:val="00BA23E7"/>
    <w:rsid w:val="00BC6997"/>
    <w:rsid w:val="00C050A6"/>
    <w:rsid w:val="00C32348"/>
    <w:rsid w:val="00C53BEA"/>
    <w:rsid w:val="00C65CEF"/>
    <w:rsid w:val="00C6724B"/>
    <w:rsid w:val="00C9317E"/>
    <w:rsid w:val="00CB5F37"/>
    <w:rsid w:val="00CD3544"/>
    <w:rsid w:val="00CD4F37"/>
    <w:rsid w:val="00CE1DF6"/>
    <w:rsid w:val="00CF4F8B"/>
    <w:rsid w:val="00D27E4B"/>
    <w:rsid w:val="00D57903"/>
    <w:rsid w:val="00D75FB6"/>
    <w:rsid w:val="00DB478C"/>
    <w:rsid w:val="00DC30E1"/>
    <w:rsid w:val="00E53D26"/>
    <w:rsid w:val="00E76C2B"/>
    <w:rsid w:val="00E80EAC"/>
    <w:rsid w:val="00E92B53"/>
    <w:rsid w:val="00E95769"/>
    <w:rsid w:val="00EC2397"/>
    <w:rsid w:val="00EE631E"/>
    <w:rsid w:val="00EF564F"/>
    <w:rsid w:val="00F15883"/>
    <w:rsid w:val="00F3258D"/>
    <w:rsid w:val="00F64BA6"/>
    <w:rsid w:val="00F66249"/>
    <w:rsid w:val="00F6633F"/>
    <w:rsid w:val="00FB1810"/>
    <w:rsid w:val="00FB1EB4"/>
    <w:rsid w:val="00FD75FA"/>
    <w:rsid w:val="00FF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
      <w:ind w:left="618"/>
      <w:jc w:val="center"/>
      <w:outlineLvl w:val="0"/>
    </w:pPr>
    <w:rPr>
      <w:b/>
      <w:bCs/>
      <w:sz w:val="24"/>
      <w:szCs w:val="24"/>
    </w:rPr>
  </w:style>
  <w:style w:type="paragraph" w:styleId="Heading2">
    <w:name w:val="heading 2"/>
    <w:basedOn w:val="Normal"/>
    <w:uiPriority w:val="1"/>
    <w:qFormat/>
    <w:pPr>
      <w:ind w:left="460"/>
      <w:jc w:val="both"/>
      <w:outlineLvl w:val="1"/>
    </w:pPr>
    <w:rPr>
      <w:b/>
      <w:bCs/>
    </w:rPr>
  </w:style>
  <w:style w:type="paragraph" w:styleId="Heading3">
    <w:name w:val="heading 3"/>
    <w:basedOn w:val="Normal"/>
    <w:uiPriority w:val="1"/>
    <w:qFormat/>
    <w:pPr>
      <w:ind w:left="260"/>
      <w:jc w:val="both"/>
      <w:outlineLvl w:val="2"/>
    </w:pPr>
    <w:rPr>
      <w:b/>
      <w:bCs/>
      <w:i/>
    </w:rPr>
  </w:style>
  <w:style w:type="paragraph" w:styleId="Heading4">
    <w:name w:val="heading 4"/>
    <w:basedOn w:val="Normal"/>
    <w:next w:val="Normal"/>
    <w:link w:val="Heading4Char"/>
    <w:uiPriority w:val="9"/>
    <w:semiHidden/>
    <w:unhideWhenUsed/>
    <w:qFormat/>
    <w:rsid w:val="002646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spacing w:before="80"/>
      <w:ind w:left="615" w:right="696"/>
      <w:jc w:val="center"/>
    </w:pPr>
    <w:rPr>
      <w:b/>
      <w:bCs/>
      <w:sz w:val="48"/>
      <w:szCs w:val="48"/>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3889"/>
    <w:rPr>
      <w:rFonts w:ascii="Tahoma" w:hAnsi="Tahoma" w:cs="Tahoma"/>
      <w:sz w:val="16"/>
      <w:szCs w:val="16"/>
    </w:rPr>
  </w:style>
  <w:style w:type="character" w:customStyle="1" w:styleId="BalloonTextChar">
    <w:name w:val="Balloon Text Char"/>
    <w:basedOn w:val="DefaultParagraphFont"/>
    <w:link w:val="BalloonText"/>
    <w:uiPriority w:val="99"/>
    <w:semiHidden/>
    <w:rsid w:val="00513889"/>
    <w:rPr>
      <w:rFonts w:ascii="Tahoma" w:eastAsia="Times New Roman" w:hAnsi="Tahoma" w:cs="Tahoma"/>
      <w:sz w:val="16"/>
      <w:szCs w:val="16"/>
    </w:rPr>
  </w:style>
  <w:style w:type="paragraph" w:styleId="Header">
    <w:name w:val="header"/>
    <w:basedOn w:val="Normal"/>
    <w:link w:val="HeaderChar"/>
    <w:uiPriority w:val="99"/>
    <w:unhideWhenUsed/>
    <w:rsid w:val="00513889"/>
    <w:pPr>
      <w:tabs>
        <w:tab w:val="center" w:pos="4680"/>
        <w:tab w:val="right" w:pos="9360"/>
      </w:tabs>
    </w:pPr>
  </w:style>
  <w:style w:type="character" w:customStyle="1" w:styleId="HeaderChar">
    <w:name w:val="Header Char"/>
    <w:basedOn w:val="DefaultParagraphFont"/>
    <w:link w:val="Header"/>
    <w:uiPriority w:val="99"/>
    <w:rsid w:val="00513889"/>
    <w:rPr>
      <w:rFonts w:ascii="Times New Roman" w:eastAsia="Times New Roman" w:hAnsi="Times New Roman" w:cs="Times New Roman"/>
    </w:rPr>
  </w:style>
  <w:style w:type="paragraph" w:styleId="Footer">
    <w:name w:val="footer"/>
    <w:basedOn w:val="Normal"/>
    <w:link w:val="FooterChar"/>
    <w:uiPriority w:val="99"/>
    <w:unhideWhenUsed/>
    <w:rsid w:val="00513889"/>
    <w:pPr>
      <w:tabs>
        <w:tab w:val="center" w:pos="4680"/>
        <w:tab w:val="right" w:pos="9360"/>
      </w:tabs>
    </w:pPr>
  </w:style>
  <w:style w:type="character" w:customStyle="1" w:styleId="FooterChar">
    <w:name w:val="Footer Char"/>
    <w:basedOn w:val="DefaultParagraphFont"/>
    <w:link w:val="Footer"/>
    <w:uiPriority w:val="99"/>
    <w:rsid w:val="00513889"/>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6468B"/>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26468B"/>
    <w:rPr>
      <w:rFonts w:asciiTheme="majorHAnsi" w:eastAsiaTheme="majorEastAsia" w:hAnsiTheme="majorHAnsi" w:cstheme="majorBidi"/>
      <w:b/>
      <w:bCs/>
      <w:i/>
      <w:iCs/>
      <w:color w:val="4F81BD" w:themeColor="accent1"/>
    </w:rPr>
  </w:style>
  <w:style w:type="character" w:styleId="Hyperlink">
    <w:name w:val="Hyperlink"/>
    <w:uiPriority w:val="99"/>
    <w:unhideWhenUsed/>
    <w:rsid w:val="00445FB2"/>
    <w:rPr>
      <w:color w:val="0000FF"/>
      <w:u w:val="single"/>
    </w:rPr>
  </w:style>
  <w:style w:type="table" w:styleId="TableGrid">
    <w:name w:val="Table Grid"/>
    <w:basedOn w:val="TableNormal"/>
    <w:uiPriority w:val="59"/>
    <w:rsid w:val="00042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
      <w:ind w:left="618"/>
      <w:jc w:val="center"/>
      <w:outlineLvl w:val="0"/>
    </w:pPr>
    <w:rPr>
      <w:b/>
      <w:bCs/>
      <w:sz w:val="24"/>
      <w:szCs w:val="24"/>
    </w:rPr>
  </w:style>
  <w:style w:type="paragraph" w:styleId="Heading2">
    <w:name w:val="heading 2"/>
    <w:basedOn w:val="Normal"/>
    <w:uiPriority w:val="1"/>
    <w:qFormat/>
    <w:pPr>
      <w:ind w:left="460"/>
      <w:jc w:val="both"/>
      <w:outlineLvl w:val="1"/>
    </w:pPr>
    <w:rPr>
      <w:b/>
      <w:bCs/>
    </w:rPr>
  </w:style>
  <w:style w:type="paragraph" w:styleId="Heading3">
    <w:name w:val="heading 3"/>
    <w:basedOn w:val="Normal"/>
    <w:uiPriority w:val="1"/>
    <w:qFormat/>
    <w:pPr>
      <w:ind w:left="260"/>
      <w:jc w:val="both"/>
      <w:outlineLvl w:val="2"/>
    </w:pPr>
    <w:rPr>
      <w:b/>
      <w:bCs/>
      <w:i/>
    </w:rPr>
  </w:style>
  <w:style w:type="paragraph" w:styleId="Heading4">
    <w:name w:val="heading 4"/>
    <w:basedOn w:val="Normal"/>
    <w:next w:val="Normal"/>
    <w:link w:val="Heading4Char"/>
    <w:uiPriority w:val="9"/>
    <w:semiHidden/>
    <w:unhideWhenUsed/>
    <w:qFormat/>
    <w:rsid w:val="002646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spacing w:before="80"/>
      <w:ind w:left="615" w:right="696"/>
      <w:jc w:val="center"/>
    </w:pPr>
    <w:rPr>
      <w:b/>
      <w:bCs/>
      <w:sz w:val="48"/>
      <w:szCs w:val="48"/>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3889"/>
    <w:rPr>
      <w:rFonts w:ascii="Tahoma" w:hAnsi="Tahoma" w:cs="Tahoma"/>
      <w:sz w:val="16"/>
      <w:szCs w:val="16"/>
    </w:rPr>
  </w:style>
  <w:style w:type="character" w:customStyle="1" w:styleId="BalloonTextChar">
    <w:name w:val="Balloon Text Char"/>
    <w:basedOn w:val="DefaultParagraphFont"/>
    <w:link w:val="BalloonText"/>
    <w:uiPriority w:val="99"/>
    <w:semiHidden/>
    <w:rsid w:val="00513889"/>
    <w:rPr>
      <w:rFonts w:ascii="Tahoma" w:eastAsia="Times New Roman" w:hAnsi="Tahoma" w:cs="Tahoma"/>
      <w:sz w:val="16"/>
      <w:szCs w:val="16"/>
    </w:rPr>
  </w:style>
  <w:style w:type="paragraph" w:styleId="Header">
    <w:name w:val="header"/>
    <w:basedOn w:val="Normal"/>
    <w:link w:val="HeaderChar"/>
    <w:uiPriority w:val="99"/>
    <w:unhideWhenUsed/>
    <w:rsid w:val="00513889"/>
    <w:pPr>
      <w:tabs>
        <w:tab w:val="center" w:pos="4680"/>
        <w:tab w:val="right" w:pos="9360"/>
      </w:tabs>
    </w:pPr>
  </w:style>
  <w:style w:type="character" w:customStyle="1" w:styleId="HeaderChar">
    <w:name w:val="Header Char"/>
    <w:basedOn w:val="DefaultParagraphFont"/>
    <w:link w:val="Header"/>
    <w:uiPriority w:val="99"/>
    <w:rsid w:val="00513889"/>
    <w:rPr>
      <w:rFonts w:ascii="Times New Roman" w:eastAsia="Times New Roman" w:hAnsi="Times New Roman" w:cs="Times New Roman"/>
    </w:rPr>
  </w:style>
  <w:style w:type="paragraph" w:styleId="Footer">
    <w:name w:val="footer"/>
    <w:basedOn w:val="Normal"/>
    <w:link w:val="FooterChar"/>
    <w:uiPriority w:val="99"/>
    <w:unhideWhenUsed/>
    <w:rsid w:val="00513889"/>
    <w:pPr>
      <w:tabs>
        <w:tab w:val="center" w:pos="4680"/>
        <w:tab w:val="right" w:pos="9360"/>
      </w:tabs>
    </w:pPr>
  </w:style>
  <w:style w:type="character" w:customStyle="1" w:styleId="FooterChar">
    <w:name w:val="Footer Char"/>
    <w:basedOn w:val="DefaultParagraphFont"/>
    <w:link w:val="Footer"/>
    <w:uiPriority w:val="99"/>
    <w:rsid w:val="00513889"/>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6468B"/>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26468B"/>
    <w:rPr>
      <w:rFonts w:asciiTheme="majorHAnsi" w:eastAsiaTheme="majorEastAsia" w:hAnsiTheme="majorHAnsi" w:cstheme="majorBidi"/>
      <w:b/>
      <w:bCs/>
      <w:i/>
      <w:iCs/>
      <w:color w:val="4F81BD" w:themeColor="accent1"/>
    </w:rPr>
  </w:style>
  <w:style w:type="character" w:styleId="Hyperlink">
    <w:name w:val="Hyperlink"/>
    <w:uiPriority w:val="99"/>
    <w:unhideWhenUsed/>
    <w:rsid w:val="00445FB2"/>
    <w:rPr>
      <w:color w:val="0000FF"/>
      <w:u w:val="single"/>
    </w:rPr>
  </w:style>
  <w:style w:type="table" w:styleId="TableGrid">
    <w:name w:val="Table Grid"/>
    <w:basedOn w:val="TableNormal"/>
    <w:uiPriority w:val="59"/>
    <w:rsid w:val="00042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20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jelenat@atelje212.rs" TargetMode="Externa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vojinb@atelje212.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elje212.rs/" TargetMode="External"/><Relationship Id="rId24" Type="http://schemas.openxmlformats.org/officeDocument/2006/relationships/hyperlink" Target="mailto:jelenat@atelje212.rs" TargetMode="External"/><Relationship Id="rId5" Type="http://schemas.openxmlformats.org/officeDocument/2006/relationships/webSettings" Target="webSettings.xml"/><Relationship Id="rId15" Type="http://schemas.openxmlformats.org/officeDocument/2006/relationships/hyperlink" Target="mailto:vojinb@atelje212.rs" TargetMode="External"/><Relationship Id="rId23" Type="http://schemas.openxmlformats.org/officeDocument/2006/relationships/hyperlink" Target="mailto:vojinb@atelje212.rs" TargetMode="External"/><Relationship Id="rId10" Type="http://schemas.openxmlformats.org/officeDocument/2006/relationships/hyperlink" Target="mailto:javnenabavke@atelje212.rs" TargetMode="External"/><Relationship Id="rId19" Type="http://schemas.openxmlformats.org/officeDocument/2006/relationships/hyperlink" Target="mailto:jelenat@atelje212.rs" TargetMode="External"/><Relationship Id="rId4" Type="http://schemas.openxmlformats.org/officeDocument/2006/relationships/settings" Target="settings.xml"/><Relationship Id="rId9" Type="http://schemas.openxmlformats.org/officeDocument/2006/relationships/hyperlink" Target="http://www.atelje212.rs/" TargetMode="External"/><Relationship Id="rId14" Type="http://schemas.openxmlformats.org/officeDocument/2006/relationships/hyperlink" Target="mailto:jelenat@atelje212.rs" TargetMode="External"/><Relationship Id="rId22" Type="http://schemas.openxmlformats.org/officeDocument/2006/relationships/hyperlink" Target="mailto:jelenat@atelje212.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17794</Words>
  <Characters>101428</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118985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User</cp:lastModifiedBy>
  <cp:revision>72</cp:revision>
  <cp:lastPrinted>2020-02-04T16:59:00Z</cp:lastPrinted>
  <dcterms:created xsi:type="dcterms:W3CDTF">2020-01-18T19:20:00Z</dcterms:created>
  <dcterms:modified xsi:type="dcterms:W3CDTF">2020-02-04T16:59:00Z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Word 2013</vt:lpwstr>
  </property>
  <property fmtid="{D5CDD505-2E9C-101B-9397-08002B2CF9AE}" pid="4" name="LastSaved">
    <vt:filetime>2020-01-18T00:00:00Z</vt:filetime>
  </property>
</Properties>
</file>